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852" w:rsidRPr="00D21349" w:rsidRDefault="00E42852" w:rsidP="00E42852">
      <w:pPr>
        <w:rPr>
          <w:rFonts w:ascii="Times New Roman" w:eastAsia="黑体" w:hAnsi="Times New Roman" w:cs="Times New Roman"/>
          <w:bCs/>
          <w:sz w:val="28"/>
          <w:szCs w:val="24"/>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E42852" w:rsidRPr="00D21349" w:rsidTr="00BA5C2C">
        <w:trPr>
          <w:cantSplit/>
          <w:trHeight w:val="454"/>
        </w:trPr>
        <w:tc>
          <w:tcPr>
            <w:tcW w:w="2080" w:type="dxa"/>
            <w:vAlign w:val="center"/>
          </w:tcPr>
          <w:p w:rsidR="00E42852" w:rsidRPr="00D21349" w:rsidRDefault="00E42852"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批准</w:t>
            </w:r>
            <w:r w:rsidR="005735BE" w:rsidRPr="00D21349">
              <w:rPr>
                <w:rFonts w:ascii="Times New Roman" w:eastAsia="楷体_GB2312" w:hAnsi="Times New Roman" w:cs="Times New Roman"/>
                <w:sz w:val="24"/>
                <w:szCs w:val="24"/>
              </w:rPr>
              <w:t>立项年份</w:t>
            </w:r>
          </w:p>
        </w:tc>
        <w:tc>
          <w:tcPr>
            <w:tcW w:w="1800" w:type="dxa"/>
            <w:vAlign w:val="center"/>
          </w:tcPr>
          <w:p w:rsidR="00E42852" w:rsidRPr="00D309B8" w:rsidRDefault="00D309B8" w:rsidP="00E42852">
            <w:pPr>
              <w:snapToGrid w:val="0"/>
              <w:jc w:val="center"/>
              <w:rPr>
                <w:rFonts w:ascii="宋体" w:eastAsia="宋体" w:hAnsi="宋体" w:cs="宋体"/>
                <w:sz w:val="24"/>
                <w:szCs w:val="24"/>
              </w:rPr>
            </w:pPr>
            <w:r>
              <w:rPr>
                <w:rFonts w:ascii="宋体" w:eastAsia="宋体" w:hAnsi="宋体" w:cs="宋体" w:hint="eastAsia"/>
                <w:sz w:val="24"/>
                <w:szCs w:val="24"/>
              </w:rPr>
              <w:t>2003</w:t>
            </w:r>
          </w:p>
        </w:tc>
      </w:tr>
      <w:tr w:rsidR="00E42852" w:rsidRPr="00D21349" w:rsidTr="00BA5C2C">
        <w:trPr>
          <w:cantSplit/>
          <w:trHeight w:val="454"/>
        </w:trPr>
        <w:tc>
          <w:tcPr>
            <w:tcW w:w="2080" w:type="dxa"/>
            <w:vAlign w:val="center"/>
          </w:tcPr>
          <w:p w:rsidR="00E42852" w:rsidRPr="00D21349" w:rsidRDefault="005735BE"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通过</w:t>
            </w:r>
            <w:r w:rsidR="00E42852" w:rsidRPr="00D21349">
              <w:rPr>
                <w:rFonts w:ascii="Times New Roman" w:eastAsia="楷体_GB2312" w:hAnsi="Times New Roman" w:cs="Times New Roman"/>
                <w:sz w:val="24"/>
                <w:szCs w:val="24"/>
              </w:rPr>
              <w:t>验收</w:t>
            </w:r>
            <w:r w:rsidRPr="00D21349">
              <w:rPr>
                <w:rFonts w:ascii="Times New Roman" w:eastAsia="楷体_GB2312" w:hAnsi="Times New Roman" w:cs="Times New Roman"/>
                <w:sz w:val="24"/>
                <w:szCs w:val="24"/>
              </w:rPr>
              <w:t>年份</w:t>
            </w:r>
          </w:p>
        </w:tc>
        <w:tc>
          <w:tcPr>
            <w:tcW w:w="1800" w:type="dxa"/>
            <w:vAlign w:val="center"/>
          </w:tcPr>
          <w:p w:rsidR="00E42852" w:rsidRPr="00D309B8" w:rsidRDefault="00D309B8" w:rsidP="00E42852">
            <w:pPr>
              <w:snapToGrid w:val="0"/>
              <w:jc w:val="center"/>
              <w:rPr>
                <w:rFonts w:ascii="宋体" w:eastAsia="宋体" w:hAnsi="宋体" w:cs="宋体"/>
                <w:sz w:val="24"/>
                <w:szCs w:val="24"/>
              </w:rPr>
            </w:pPr>
            <w:r>
              <w:rPr>
                <w:rFonts w:ascii="宋体" w:eastAsia="宋体" w:hAnsi="宋体" w:cs="宋体" w:hint="eastAsia"/>
                <w:sz w:val="24"/>
                <w:szCs w:val="24"/>
              </w:rPr>
              <w:t>2007</w:t>
            </w:r>
          </w:p>
        </w:tc>
      </w:tr>
    </w:tbl>
    <w:p w:rsidR="00E42852" w:rsidRPr="00D21349" w:rsidRDefault="00E42852"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E42852" w:rsidRPr="00D21349" w:rsidRDefault="00E42852" w:rsidP="00E42852">
      <w:pPr>
        <w:jc w:val="center"/>
        <w:rPr>
          <w:rFonts w:ascii="Times New Roman" w:eastAsia="楷体_GB2312" w:hAnsi="Times New Roman" w:cs="Times New Roman"/>
          <w:sz w:val="28"/>
          <w:szCs w:val="24"/>
        </w:rPr>
      </w:pPr>
      <w:r w:rsidRPr="00D21349">
        <w:rPr>
          <w:rFonts w:ascii="Times New Roman" w:eastAsia="黑体" w:hAnsi="Times New Roman" w:cs="Times New Roman"/>
          <w:b/>
          <w:sz w:val="44"/>
          <w:szCs w:val="24"/>
        </w:rPr>
        <w:t>教育部重点实验室</w:t>
      </w:r>
      <w:r w:rsidR="00B236EB" w:rsidRPr="00D21349">
        <w:rPr>
          <w:rFonts w:ascii="Times New Roman" w:eastAsia="黑体" w:hAnsi="Times New Roman" w:cs="Times New Roman"/>
          <w:b/>
          <w:sz w:val="44"/>
          <w:szCs w:val="24"/>
        </w:rPr>
        <w:t>年度报告</w:t>
      </w:r>
    </w:p>
    <w:p w:rsidR="00E42852" w:rsidRPr="00D21349" w:rsidRDefault="007C3118" w:rsidP="00E42852">
      <w:pPr>
        <w:jc w:val="center"/>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w:t>
      </w:r>
      <w:r w:rsidR="00B236EB" w:rsidRPr="00D21349">
        <w:rPr>
          <w:rFonts w:ascii="Times New Roman" w:eastAsia="楷体_GB2312" w:hAnsi="Times New Roman" w:cs="Times New Roman"/>
          <w:sz w:val="28"/>
          <w:szCs w:val="24"/>
        </w:rPr>
        <w:t xml:space="preserve">  </w:t>
      </w:r>
      <w:r w:rsidR="00090FF8">
        <w:rPr>
          <w:rFonts w:ascii="Times New Roman" w:eastAsia="楷体_GB2312" w:hAnsi="Times New Roman" w:cs="Times New Roman"/>
          <w:sz w:val="28"/>
          <w:szCs w:val="24"/>
        </w:rPr>
        <w:t>2018</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w:t>
      </w:r>
      <w:r w:rsidRPr="00D21349">
        <w:rPr>
          <w:rFonts w:ascii="Times New Roman" w:eastAsia="楷体_GB2312" w:hAnsi="Times New Roman" w:cs="Times New Roman"/>
          <w:sz w:val="28"/>
          <w:szCs w:val="24"/>
        </w:rPr>
        <w:t>月</w:t>
      </w:r>
      <w:r w:rsidR="008947A9" w:rsidRPr="00D21349">
        <w:rPr>
          <w:rFonts w:ascii="Times New Roman" w:eastAsia="楷体_GB2312" w:hAnsi="Times New Roman" w:cs="Times New Roman"/>
          <w:sz w:val="28"/>
          <w:szCs w:val="24"/>
        </w:rPr>
        <w:t>——</w:t>
      </w:r>
      <w:r w:rsidR="00B236EB" w:rsidRPr="00D21349">
        <w:rPr>
          <w:rFonts w:ascii="Times New Roman" w:eastAsia="楷体_GB2312" w:hAnsi="Times New Roman" w:cs="Times New Roman"/>
          <w:sz w:val="28"/>
          <w:szCs w:val="24"/>
        </w:rPr>
        <w:t xml:space="preserve">  </w:t>
      </w:r>
      <w:r w:rsidR="00090FF8">
        <w:rPr>
          <w:rFonts w:ascii="Times New Roman" w:eastAsia="楷体_GB2312" w:hAnsi="Times New Roman" w:cs="Times New Roman"/>
          <w:sz w:val="28"/>
          <w:szCs w:val="24"/>
        </w:rPr>
        <w:t>2018</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12</w:t>
      </w:r>
      <w:r w:rsidRPr="00D21349">
        <w:rPr>
          <w:rFonts w:ascii="Times New Roman" w:eastAsia="楷体_GB2312" w:hAnsi="Times New Roman" w:cs="Times New Roman"/>
          <w:sz w:val="28"/>
          <w:szCs w:val="24"/>
        </w:rPr>
        <w:t>月）</w:t>
      </w: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b/>
          <w:sz w:val="28"/>
          <w:szCs w:val="24"/>
        </w:rPr>
      </w:pPr>
    </w:p>
    <w:p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实验室名称：</w:t>
      </w:r>
      <w:r w:rsidR="000F54C0" w:rsidRPr="00677E65">
        <w:rPr>
          <w:rFonts w:ascii="Times New Roman" w:eastAsia="楷体" w:hAnsi="Times New Roman" w:cs="Times New Roman"/>
          <w:b/>
          <w:sz w:val="28"/>
          <w:szCs w:val="24"/>
        </w:rPr>
        <w:t>结构可控先进功能材料及其制备教育部重点实验室</w:t>
      </w:r>
    </w:p>
    <w:p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实验室主任：</w:t>
      </w:r>
      <w:r w:rsidR="000F54C0" w:rsidRPr="00677E65">
        <w:rPr>
          <w:rFonts w:ascii="Times New Roman" w:eastAsia="楷体" w:hAnsi="Times New Roman" w:cs="Times New Roman"/>
          <w:b/>
          <w:sz w:val="28"/>
          <w:szCs w:val="24"/>
        </w:rPr>
        <w:t>田禾</w:t>
      </w:r>
    </w:p>
    <w:p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实验室联系人</w:t>
      </w:r>
      <w:r w:rsidRPr="00D21349">
        <w:rPr>
          <w:rFonts w:ascii="Times New Roman" w:eastAsia="楷体_GB2312" w:hAnsi="Times New Roman" w:cs="Times New Roman"/>
          <w:b/>
          <w:sz w:val="28"/>
          <w:szCs w:val="24"/>
        </w:rPr>
        <w:t>/</w:t>
      </w:r>
      <w:r w:rsidRPr="00D21349">
        <w:rPr>
          <w:rFonts w:ascii="Times New Roman" w:eastAsia="楷体_GB2312" w:hAnsi="Times New Roman" w:cs="Times New Roman"/>
          <w:b/>
          <w:sz w:val="28"/>
          <w:szCs w:val="24"/>
        </w:rPr>
        <w:t>联系电话：</w:t>
      </w:r>
      <w:r w:rsidR="000F54C0" w:rsidRPr="00677E65">
        <w:rPr>
          <w:rFonts w:ascii="Times New Roman" w:eastAsia="楷体" w:hAnsi="Times New Roman" w:cs="Times New Roman"/>
          <w:b/>
          <w:sz w:val="28"/>
          <w:szCs w:val="24"/>
        </w:rPr>
        <w:t>李晶</w:t>
      </w:r>
      <w:r w:rsidR="000F54C0" w:rsidRPr="00677E65">
        <w:rPr>
          <w:rFonts w:ascii="Times New Roman" w:eastAsia="楷体" w:hAnsi="Times New Roman" w:cs="Times New Roman"/>
          <w:b/>
          <w:sz w:val="28"/>
          <w:szCs w:val="24"/>
        </w:rPr>
        <w:t xml:space="preserve"> 021-64252758</w:t>
      </w:r>
    </w:p>
    <w:p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E-mail</w:t>
      </w:r>
      <w:r w:rsidRPr="00D21349">
        <w:rPr>
          <w:rFonts w:ascii="Times New Roman" w:eastAsia="楷体_GB2312" w:hAnsi="Times New Roman" w:cs="Times New Roman"/>
          <w:b/>
          <w:sz w:val="28"/>
          <w:szCs w:val="24"/>
        </w:rPr>
        <w:t>地址：</w:t>
      </w:r>
      <w:r w:rsidR="000F54C0" w:rsidRPr="00677E65">
        <w:rPr>
          <w:rFonts w:ascii="Times New Roman" w:eastAsia="楷体" w:hAnsi="Times New Roman" w:cs="Times New Roman"/>
          <w:b/>
          <w:sz w:val="28"/>
          <w:szCs w:val="24"/>
        </w:rPr>
        <w:t>lijhy@ecust.edu.cn</w:t>
      </w:r>
    </w:p>
    <w:p w:rsidR="006611FE" w:rsidRPr="00D21349" w:rsidRDefault="006611FE" w:rsidP="006611FE">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依托单位名称：</w:t>
      </w:r>
      <w:r w:rsidR="000F54C0" w:rsidRPr="00677E65">
        <w:rPr>
          <w:rFonts w:ascii="Times New Roman" w:eastAsia="楷体" w:hAnsi="Times New Roman" w:cs="Times New Roman"/>
          <w:b/>
          <w:sz w:val="28"/>
          <w:szCs w:val="24"/>
        </w:rPr>
        <w:t>华东理工大学</w:t>
      </w:r>
    </w:p>
    <w:p w:rsidR="006611FE" w:rsidRPr="00D21349" w:rsidRDefault="006611FE" w:rsidP="006611FE">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依托单位联系人</w:t>
      </w:r>
      <w:r w:rsidRPr="00D21349">
        <w:rPr>
          <w:rFonts w:ascii="Times New Roman" w:eastAsia="楷体_GB2312" w:hAnsi="Times New Roman" w:cs="Times New Roman"/>
          <w:b/>
          <w:sz w:val="28"/>
          <w:szCs w:val="24"/>
        </w:rPr>
        <w:t>/</w:t>
      </w:r>
      <w:r w:rsidRPr="00D21349">
        <w:rPr>
          <w:rFonts w:ascii="Times New Roman" w:eastAsia="楷体_GB2312" w:hAnsi="Times New Roman" w:cs="Times New Roman"/>
          <w:b/>
          <w:sz w:val="28"/>
          <w:szCs w:val="24"/>
        </w:rPr>
        <w:t>联系电话：</w:t>
      </w:r>
      <w:r w:rsidR="000F54C0" w:rsidRPr="00677E65">
        <w:rPr>
          <w:rFonts w:ascii="Times New Roman" w:eastAsia="楷体" w:hAnsi="Times New Roman" w:cs="Times New Roman"/>
          <w:b/>
          <w:sz w:val="28"/>
          <w:szCs w:val="24"/>
        </w:rPr>
        <w:t>曹学</w:t>
      </w:r>
      <w:r w:rsidR="000F54C0" w:rsidRPr="00677E65">
        <w:rPr>
          <w:rFonts w:ascii="Times New Roman" w:eastAsia="楷体" w:hAnsi="Times New Roman" w:cs="Times New Roman"/>
          <w:b/>
          <w:sz w:val="28"/>
          <w:szCs w:val="24"/>
        </w:rPr>
        <w:t xml:space="preserve"> 18917102692</w:t>
      </w:r>
    </w:p>
    <w:p w:rsidR="00E42852" w:rsidRPr="00D21349" w:rsidRDefault="00E42852"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9848B9" w:rsidRDefault="009848B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Pr="00D21349" w:rsidRDefault="00921EA9"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E42852" w:rsidRPr="00D21349" w:rsidRDefault="000F54C0" w:rsidP="00E42852">
      <w:pPr>
        <w:jc w:val="center"/>
        <w:rPr>
          <w:rFonts w:ascii="Times New Roman" w:eastAsia="楷体_GB2312" w:hAnsi="Times New Roman" w:cs="Times New Roman"/>
          <w:sz w:val="28"/>
          <w:szCs w:val="24"/>
        </w:rPr>
      </w:pPr>
      <w:r>
        <w:rPr>
          <w:rFonts w:ascii="宋体" w:eastAsia="宋体" w:hAnsi="宋体" w:cs="宋体" w:hint="eastAsia"/>
          <w:sz w:val="28"/>
          <w:szCs w:val="24"/>
        </w:rPr>
        <w:t>2018</w:t>
      </w:r>
      <w:r w:rsidR="00E42852" w:rsidRPr="00D21349">
        <w:rPr>
          <w:rFonts w:ascii="Times New Roman" w:eastAsia="楷体_GB2312" w:hAnsi="Times New Roman" w:cs="Times New Roman"/>
          <w:sz w:val="28"/>
          <w:szCs w:val="24"/>
        </w:rPr>
        <w:t>年</w:t>
      </w:r>
      <w:r w:rsidR="00825560" w:rsidRPr="00D21349">
        <w:rPr>
          <w:rFonts w:ascii="Times New Roman" w:eastAsia="楷体_GB2312" w:hAnsi="Times New Roman" w:cs="Times New Roman"/>
          <w:sz w:val="28"/>
          <w:szCs w:val="24"/>
        </w:rPr>
        <w:t xml:space="preserve"> </w:t>
      </w:r>
      <w:r>
        <w:rPr>
          <w:rFonts w:ascii="Times New Roman" w:eastAsia="楷体_GB2312" w:hAnsi="Times New Roman" w:cs="Times New Roman" w:hint="eastAsia"/>
          <w:sz w:val="28"/>
          <w:szCs w:val="24"/>
        </w:rPr>
        <w:t>1</w:t>
      </w:r>
      <w:r w:rsidR="00825560" w:rsidRPr="00D21349">
        <w:rPr>
          <w:rFonts w:ascii="Times New Roman" w:eastAsia="楷体_GB2312" w:hAnsi="Times New Roman" w:cs="Times New Roman"/>
          <w:sz w:val="28"/>
          <w:szCs w:val="24"/>
        </w:rPr>
        <w:t xml:space="preserve"> </w:t>
      </w:r>
      <w:r w:rsidR="00E42852" w:rsidRPr="00D21349">
        <w:rPr>
          <w:rFonts w:ascii="Times New Roman" w:eastAsia="楷体_GB2312" w:hAnsi="Times New Roman" w:cs="Times New Roman"/>
          <w:sz w:val="28"/>
          <w:szCs w:val="24"/>
        </w:rPr>
        <w:t>月</w:t>
      </w:r>
      <w:r w:rsidR="00825560" w:rsidRPr="00D21349">
        <w:rPr>
          <w:rFonts w:ascii="Times New Roman" w:eastAsia="楷体_GB2312" w:hAnsi="Times New Roman" w:cs="Times New Roman"/>
          <w:sz w:val="28"/>
          <w:szCs w:val="24"/>
        </w:rPr>
        <w:t xml:space="preserve"> </w:t>
      </w:r>
      <w:r>
        <w:rPr>
          <w:rFonts w:ascii="Times New Roman" w:eastAsia="楷体_GB2312" w:hAnsi="Times New Roman" w:cs="Times New Roman" w:hint="eastAsia"/>
          <w:sz w:val="28"/>
          <w:szCs w:val="24"/>
        </w:rPr>
        <w:t>12</w:t>
      </w:r>
      <w:r w:rsidR="00825560" w:rsidRPr="00D21349">
        <w:rPr>
          <w:rFonts w:ascii="Times New Roman" w:eastAsia="楷体_GB2312" w:hAnsi="Times New Roman" w:cs="Times New Roman"/>
          <w:sz w:val="28"/>
          <w:szCs w:val="24"/>
        </w:rPr>
        <w:t xml:space="preserve">  </w:t>
      </w:r>
      <w:r w:rsidR="00E42852" w:rsidRPr="00D21349">
        <w:rPr>
          <w:rFonts w:ascii="Times New Roman" w:eastAsia="楷体_GB2312" w:hAnsi="Times New Roman" w:cs="Times New Roman"/>
          <w:sz w:val="28"/>
          <w:szCs w:val="24"/>
        </w:rPr>
        <w:t>日填报</w:t>
      </w:r>
    </w:p>
    <w:p w:rsidR="006611FE" w:rsidRPr="00D21349" w:rsidRDefault="006611FE" w:rsidP="00E42852">
      <w:pPr>
        <w:spacing w:before="120" w:after="120"/>
        <w:rPr>
          <w:rFonts w:ascii="Times New Roman" w:eastAsia="楷体_GB2312" w:hAnsi="Times New Roman" w:cs="Times New Roman"/>
          <w:b/>
          <w:sz w:val="24"/>
          <w:szCs w:val="24"/>
        </w:rPr>
      </w:pPr>
    </w:p>
    <w:p w:rsidR="006611FE" w:rsidRPr="00D21349" w:rsidRDefault="006611FE">
      <w:pPr>
        <w:widowControl/>
        <w:jc w:val="left"/>
        <w:rPr>
          <w:rFonts w:ascii="Times New Roman" w:eastAsia="楷体_GB2312" w:hAnsi="Times New Roman" w:cs="Times New Roman"/>
          <w:b/>
          <w:sz w:val="24"/>
          <w:szCs w:val="24"/>
        </w:rPr>
      </w:pPr>
      <w:r w:rsidRPr="00D21349">
        <w:rPr>
          <w:rFonts w:ascii="Times New Roman" w:eastAsia="楷体_GB2312" w:hAnsi="Times New Roman" w:cs="Times New Roman"/>
          <w:b/>
          <w:sz w:val="24"/>
          <w:szCs w:val="24"/>
        </w:rPr>
        <w:br w:type="page"/>
      </w:r>
    </w:p>
    <w:p w:rsidR="00E42852" w:rsidRPr="007748B7" w:rsidRDefault="00E42852" w:rsidP="00450FAC">
      <w:pPr>
        <w:adjustRightInd w:val="0"/>
        <w:snapToGrid w:val="0"/>
        <w:spacing w:afterLines="10" w:after="38"/>
        <w:jc w:val="center"/>
        <w:rPr>
          <w:rFonts w:ascii="Times New Roman" w:eastAsia="黑体" w:hAnsi="Times New Roman" w:cs="Times New Roman"/>
          <w:sz w:val="32"/>
          <w:szCs w:val="26"/>
        </w:rPr>
      </w:pPr>
      <w:r w:rsidRPr="007748B7">
        <w:rPr>
          <w:rFonts w:ascii="Times New Roman" w:eastAsia="黑体" w:hAnsi="Times New Roman" w:cs="Times New Roman"/>
          <w:sz w:val="32"/>
          <w:szCs w:val="26"/>
        </w:rPr>
        <w:lastRenderedPageBreak/>
        <w:t>填写说明</w:t>
      </w:r>
    </w:p>
    <w:p w:rsidR="00E42852" w:rsidRPr="007748B7" w:rsidRDefault="00A46BDE"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一、</w:t>
      </w:r>
      <w:r w:rsidR="008F555A" w:rsidRPr="007748B7">
        <w:rPr>
          <w:rFonts w:ascii="Times New Roman" w:eastAsia="仿宋_GB2312" w:hAnsi="Times New Roman" w:cs="Times New Roman"/>
          <w:sz w:val="26"/>
          <w:szCs w:val="26"/>
        </w:rPr>
        <w:t>年度</w:t>
      </w:r>
      <w:r w:rsidR="00E42852" w:rsidRPr="007748B7">
        <w:rPr>
          <w:rFonts w:ascii="Times New Roman" w:eastAsia="仿宋_GB2312" w:hAnsi="Times New Roman" w:cs="Times New Roman"/>
          <w:sz w:val="26"/>
          <w:szCs w:val="26"/>
        </w:rPr>
        <w:t>报告中各项指标只统计</w:t>
      </w:r>
      <w:r w:rsidR="008F555A" w:rsidRPr="007748B7">
        <w:rPr>
          <w:rFonts w:ascii="Times New Roman" w:eastAsia="仿宋_GB2312" w:hAnsi="Times New Roman" w:cs="Times New Roman"/>
          <w:sz w:val="26"/>
          <w:szCs w:val="26"/>
        </w:rPr>
        <w:t>当</w:t>
      </w:r>
      <w:r w:rsidR="00065F11" w:rsidRPr="007748B7">
        <w:rPr>
          <w:rFonts w:ascii="Times New Roman" w:eastAsia="仿宋_GB2312" w:hAnsi="Times New Roman" w:cs="Times New Roman"/>
          <w:sz w:val="26"/>
          <w:szCs w:val="26"/>
        </w:rPr>
        <w:t>年</w:t>
      </w:r>
      <w:r w:rsidR="008F555A" w:rsidRPr="007748B7">
        <w:rPr>
          <w:rFonts w:ascii="Times New Roman" w:eastAsia="仿宋_GB2312" w:hAnsi="Times New Roman" w:cs="Times New Roman"/>
          <w:sz w:val="26"/>
          <w:szCs w:val="26"/>
        </w:rPr>
        <w:t>产生</w:t>
      </w:r>
      <w:r w:rsidR="00E42852" w:rsidRPr="007748B7">
        <w:rPr>
          <w:rFonts w:ascii="Times New Roman" w:eastAsia="仿宋_GB2312" w:hAnsi="Times New Roman" w:cs="Times New Roman"/>
          <w:sz w:val="26"/>
          <w:szCs w:val="26"/>
        </w:rPr>
        <w:t>的数据</w:t>
      </w:r>
      <w:r w:rsidR="003E0F2D" w:rsidRPr="007748B7">
        <w:rPr>
          <w:rFonts w:ascii="Times New Roman" w:eastAsia="仿宋_GB2312" w:hAnsi="Times New Roman" w:cs="Times New Roman"/>
          <w:sz w:val="26"/>
          <w:szCs w:val="26"/>
        </w:rPr>
        <w:t>，起止时间为</w:t>
      </w:r>
      <w:r w:rsidR="00C32CCE"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月</w:t>
      </w:r>
      <w:r w:rsidR="00236C57"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日</w:t>
      </w:r>
      <w:r w:rsidR="00E42852" w:rsidRPr="007748B7">
        <w:rPr>
          <w:rFonts w:ascii="Times New Roman" w:eastAsia="仿宋_GB2312" w:hAnsi="Times New Roman" w:cs="Times New Roman"/>
          <w:sz w:val="26"/>
          <w:szCs w:val="26"/>
        </w:rPr>
        <w:t>至</w:t>
      </w:r>
      <w:r w:rsidR="00C32CCE" w:rsidRPr="007748B7">
        <w:rPr>
          <w:rFonts w:ascii="Times New Roman" w:eastAsia="仿宋_GB2312" w:hAnsi="Times New Roman" w:cs="Times New Roman"/>
          <w:sz w:val="26"/>
          <w:szCs w:val="26"/>
        </w:rPr>
        <w:t>12</w:t>
      </w:r>
      <w:r w:rsidR="00236C57" w:rsidRPr="007748B7">
        <w:rPr>
          <w:rFonts w:ascii="Times New Roman" w:eastAsia="仿宋_GB2312" w:hAnsi="Times New Roman" w:cs="Times New Roman"/>
          <w:sz w:val="26"/>
          <w:szCs w:val="26"/>
        </w:rPr>
        <w:t>月</w:t>
      </w:r>
      <w:r w:rsidR="00C32CCE" w:rsidRPr="007748B7">
        <w:rPr>
          <w:rFonts w:ascii="Times New Roman" w:eastAsia="仿宋_GB2312" w:hAnsi="Times New Roman" w:cs="Times New Roman"/>
          <w:sz w:val="26"/>
          <w:szCs w:val="26"/>
        </w:rPr>
        <w:t>31</w:t>
      </w:r>
      <w:r w:rsidR="00236C57" w:rsidRPr="007748B7">
        <w:rPr>
          <w:rFonts w:ascii="Times New Roman" w:eastAsia="仿宋_GB2312" w:hAnsi="Times New Roman" w:cs="Times New Roman"/>
          <w:sz w:val="26"/>
          <w:szCs w:val="26"/>
        </w:rPr>
        <w:t>日</w:t>
      </w:r>
      <w:r w:rsidR="00065F11"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年度报告</w:t>
      </w:r>
      <w:r w:rsidR="00460DCD" w:rsidRPr="007748B7">
        <w:rPr>
          <w:rFonts w:ascii="Times New Roman" w:eastAsia="仿宋_GB2312" w:hAnsi="Times New Roman" w:cs="Times New Roman"/>
          <w:sz w:val="26"/>
          <w:szCs w:val="26"/>
        </w:rPr>
        <w:t>的</w:t>
      </w:r>
      <w:r w:rsidR="00775068" w:rsidRPr="007748B7">
        <w:rPr>
          <w:rFonts w:ascii="Times New Roman" w:eastAsia="仿宋_GB2312" w:hAnsi="Times New Roman" w:cs="Times New Roman"/>
          <w:sz w:val="26"/>
          <w:szCs w:val="26"/>
          <w:em w:val="dot"/>
        </w:rPr>
        <w:t>表格</w:t>
      </w:r>
      <w:r w:rsidR="003E0F2D" w:rsidRPr="007748B7">
        <w:rPr>
          <w:rFonts w:ascii="Times New Roman" w:eastAsia="仿宋_GB2312" w:hAnsi="Times New Roman" w:cs="Times New Roman"/>
          <w:sz w:val="26"/>
          <w:szCs w:val="26"/>
          <w:em w:val="dot"/>
        </w:rPr>
        <w:t>行数可</w:t>
      </w:r>
      <w:r w:rsidR="00775068" w:rsidRPr="007748B7">
        <w:rPr>
          <w:rFonts w:ascii="Times New Roman" w:eastAsia="仿宋_GB2312" w:hAnsi="Times New Roman" w:cs="Times New Roman"/>
          <w:sz w:val="26"/>
          <w:szCs w:val="26"/>
          <w:em w:val="dot"/>
        </w:rPr>
        <w:t>据实</w:t>
      </w:r>
      <w:r w:rsidR="00460DCD" w:rsidRPr="007748B7">
        <w:rPr>
          <w:rFonts w:ascii="Times New Roman" w:eastAsia="仿宋_GB2312" w:hAnsi="Times New Roman" w:cs="Times New Roman"/>
          <w:sz w:val="26"/>
          <w:szCs w:val="26"/>
          <w:em w:val="dot"/>
        </w:rPr>
        <w:t>调整</w:t>
      </w:r>
      <w:r w:rsidR="00775068"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不设附件，请做好相关成果</w:t>
      </w:r>
      <w:r w:rsidR="00A2728B" w:rsidRPr="007748B7">
        <w:rPr>
          <w:rFonts w:ascii="Times New Roman" w:eastAsia="仿宋_GB2312" w:hAnsi="Times New Roman" w:cs="Times New Roman"/>
          <w:sz w:val="26"/>
          <w:szCs w:val="26"/>
        </w:rPr>
        <w:t>支撑材料</w:t>
      </w:r>
      <w:r w:rsidR="008F555A" w:rsidRPr="007748B7">
        <w:rPr>
          <w:rFonts w:ascii="Times New Roman" w:eastAsia="仿宋_GB2312" w:hAnsi="Times New Roman" w:cs="Times New Roman"/>
          <w:sz w:val="26"/>
          <w:szCs w:val="26"/>
        </w:rPr>
        <w:t>的存档工作。</w:t>
      </w:r>
      <w:r w:rsidR="00AD7EC4" w:rsidRPr="007748B7">
        <w:rPr>
          <w:rFonts w:ascii="Times New Roman" w:eastAsia="仿宋_GB2312" w:hAnsi="Times New Roman" w:cs="Times New Roman"/>
          <w:sz w:val="26"/>
          <w:szCs w:val="26"/>
        </w:rPr>
        <w:t>年度报告</w:t>
      </w:r>
      <w:r w:rsidR="00A2728B" w:rsidRPr="007748B7">
        <w:rPr>
          <w:rFonts w:ascii="Times New Roman" w:eastAsia="仿宋_GB2312" w:hAnsi="Times New Roman" w:cs="Times New Roman"/>
          <w:sz w:val="26"/>
          <w:szCs w:val="26"/>
        </w:rPr>
        <w:t>经</w:t>
      </w:r>
      <w:r w:rsidR="00AD7EC4" w:rsidRPr="007748B7">
        <w:rPr>
          <w:rFonts w:ascii="Times New Roman" w:eastAsia="仿宋_GB2312" w:hAnsi="Times New Roman" w:cs="Times New Roman"/>
          <w:sz w:val="26"/>
          <w:szCs w:val="26"/>
        </w:rPr>
        <w:t>依托高校考核通过后，</w:t>
      </w:r>
      <w:r w:rsidR="00A6635A" w:rsidRPr="007748B7">
        <w:rPr>
          <w:rFonts w:ascii="Times New Roman" w:eastAsia="仿宋_GB2312" w:hAnsi="Times New Roman" w:cs="Times New Roman"/>
          <w:sz w:val="26"/>
          <w:szCs w:val="26"/>
        </w:rPr>
        <w:t>于次年</w:t>
      </w:r>
      <w:r w:rsidR="00A6635A" w:rsidRPr="007748B7">
        <w:rPr>
          <w:rFonts w:ascii="Times New Roman" w:eastAsia="仿宋_GB2312" w:hAnsi="Times New Roman" w:cs="Times New Roman"/>
          <w:sz w:val="26"/>
          <w:szCs w:val="26"/>
        </w:rPr>
        <w:t>3</w:t>
      </w:r>
      <w:r w:rsidR="00A6635A" w:rsidRPr="007748B7">
        <w:rPr>
          <w:rFonts w:ascii="Times New Roman" w:eastAsia="仿宋_GB2312" w:hAnsi="Times New Roman" w:cs="Times New Roman"/>
          <w:sz w:val="26"/>
          <w:szCs w:val="26"/>
        </w:rPr>
        <w:t>月</w:t>
      </w:r>
      <w:r w:rsidR="00A6635A" w:rsidRPr="007748B7">
        <w:rPr>
          <w:rFonts w:ascii="Times New Roman" w:eastAsia="仿宋_GB2312" w:hAnsi="Times New Roman" w:cs="Times New Roman"/>
          <w:sz w:val="26"/>
          <w:szCs w:val="26"/>
        </w:rPr>
        <w:t>31</w:t>
      </w:r>
      <w:r w:rsidR="00A6635A" w:rsidRPr="007748B7">
        <w:rPr>
          <w:rFonts w:ascii="Times New Roman" w:eastAsia="仿宋_GB2312" w:hAnsi="Times New Roman" w:cs="Times New Roman"/>
          <w:sz w:val="26"/>
          <w:szCs w:val="26"/>
        </w:rPr>
        <w:t>日前</w:t>
      </w:r>
      <w:r w:rsidR="00AD7EC4" w:rsidRPr="007748B7">
        <w:rPr>
          <w:rFonts w:ascii="Times New Roman" w:eastAsia="仿宋_GB2312" w:hAnsi="Times New Roman" w:cs="Times New Roman"/>
          <w:sz w:val="26"/>
          <w:szCs w:val="26"/>
        </w:rPr>
        <w:t>在实验室网站公开。</w:t>
      </w:r>
    </w:p>
    <w:p w:rsidR="00AC62ED" w:rsidRPr="007748B7" w:rsidRDefault="00A46BDE"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二、</w:t>
      </w:r>
      <w:r w:rsidR="00AC62ED" w:rsidRPr="007748B7">
        <w:rPr>
          <w:rFonts w:ascii="Times New Roman" w:eastAsia="仿宋_GB2312" w:hAnsi="Times New Roman" w:cs="Times New Roman"/>
          <w:b/>
          <w:sz w:val="26"/>
          <w:szCs w:val="26"/>
        </w:rPr>
        <w:t>“</w:t>
      </w:r>
      <w:r w:rsidR="00AC62ED" w:rsidRPr="007748B7">
        <w:rPr>
          <w:rFonts w:ascii="Times New Roman" w:eastAsia="仿宋_GB2312" w:hAnsi="Times New Roman" w:cs="Times New Roman"/>
          <w:b/>
          <w:sz w:val="26"/>
          <w:szCs w:val="26"/>
        </w:rPr>
        <w:t>研究水平与贡献</w:t>
      </w:r>
      <w:r w:rsidR="00AC62ED" w:rsidRPr="007748B7">
        <w:rPr>
          <w:rFonts w:ascii="Times New Roman" w:eastAsia="仿宋_GB2312" w:hAnsi="Times New Roman" w:cs="Times New Roman"/>
          <w:b/>
          <w:sz w:val="26"/>
          <w:szCs w:val="26"/>
        </w:rPr>
        <w:t>”</w:t>
      </w:r>
      <w:r w:rsidR="00AC62ED" w:rsidRPr="007748B7">
        <w:rPr>
          <w:rFonts w:ascii="Times New Roman" w:eastAsia="仿宋_GB2312" w:hAnsi="Times New Roman" w:cs="Times New Roman"/>
          <w:sz w:val="26"/>
          <w:szCs w:val="26"/>
        </w:rPr>
        <w:t>栏中，</w:t>
      </w:r>
      <w:r w:rsidR="00674799" w:rsidRPr="007748B7">
        <w:rPr>
          <w:rFonts w:ascii="Times New Roman" w:eastAsia="仿宋_GB2312" w:hAnsi="Times New Roman" w:cs="Times New Roman"/>
          <w:sz w:val="26"/>
          <w:szCs w:val="26"/>
        </w:rPr>
        <w:t>各项</w:t>
      </w:r>
      <w:r w:rsidR="00AC62ED" w:rsidRPr="007748B7">
        <w:rPr>
          <w:rFonts w:ascii="Times New Roman" w:eastAsia="仿宋_GB2312" w:hAnsi="Times New Roman" w:cs="Times New Roman"/>
          <w:sz w:val="26"/>
          <w:szCs w:val="26"/>
        </w:rPr>
        <w:t>统计数据</w:t>
      </w:r>
      <w:r w:rsidR="002F0CF2" w:rsidRPr="007748B7">
        <w:rPr>
          <w:rFonts w:ascii="Times New Roman" w:eastAsia="仿宋_GB2312" w:hAnsi="Times New Roman" w:cs="Times New Roman"/>
          <w:sz w:val="26"/>
          <w:szCs w:val="26"/>
        </w:rPr>
        <w:t>均为</w:t>
      </w:r>
      <w:r w:rsidR="00FF66B3" w:rsidRPr="007748B7">
        <w:rPr>
          <w:rFonts w:ascii="Times New Roman" w:eastAsia="仿宋_GB2312" w:hAnsi="Times New Roman" w:cs="Times New Roman"/>
          <w:sz w:val="26"/>
          <w:szCs w:val="26"/>
          <w:em w:val="dot"/>
        </w:rPr>
        <w:t>本年度</w:t>
      </w:r>
      <w:r w:rsidR="00AC62ED" w:rsidRPr="007748B7">
        <w:rPr>
          <w:rFonts w:ascii="Times New Roman" w:eastAsia="仿宋_GB2312" w:hAnsi="Times New Roman" w:cs="Times New Roman"/>
          <w:sz w:val="26"/>
          <w:szCs w:val="26"/>
        </w:rPr>
        <w:t>由实验室人员在本实验室完成的重大科研成果，以及通过国内外合作研究取得的重要成果。其中：</w:t>
      </w:r>
    </w:p>
    <w:p w:rsidR="00AC62ED" w:rsidRPr="007748B7" w:rsidRDefault="00AC62E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论文与专著</w:t>
      </w:r>
      <w:r w:rsidRPr="007748B7">
        <w:rPr>
          <w:rFonts w:ascii="Times New Roman" w:eastAsia="仿宋_GB2312" w:hAnsi="Times New Roman" w:cs="Times New Roman"/>
          <w:b/>
          <w:sz w:val="26"/>
          <w:szCs w:val="26"/>
        </w:rPr>
        <w:t>”</w:t>
      </w:r>
      <w:r w:rsidR="00D57052" w:rsidRPr="007748B7">
        <w:rPr>
          <w:rFonts w:ascii="Times New Roman" w:eastAsia="仿宋_GB2312" w:hAnsi="Times New Roman" w:cs="Times New Roman"/>
          <w:sz w:val="26"/>
          <w:szCs w:val="26"/>
        </w:rPr>
        <w:t>栏中，</w:t>
      </w:r>
      <w:r w:rsidRPr="007748B7">
        <w:rPr>
          <w:rFonts w:ascii="Times New Roman" w:eastAsia="仿宋_GB2312" w:hAnsi="Times New Roman" w:cs="Times New Roman"/>
          <w:sz w:val="26"/>
          <w:szCs w:val="26"/>
        </w:rPr>
        <w:t>成果署名须有实验室。专著指正式出版的学术著作，不包括译著、论文集等。未正式发表的论文、专著不得统计。</w:t>
      </w:r>
    </w:p>
    <w:p w:rsidR="008841D3" w:rsidRPr="007748B7" w:rsidRDefault="008841D3"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 xml:space="preserve"> “</w:t>
      </w:r>
      <w:r w:rsidRPr="007748B7">
        <w:rPr>
          <w:rFonts w:ascii="Times New Roman" w:eastAsia="仿宋_GB2312" w:hAnsi="Times New Roman" w:cs="Times New Roman"/>
          <w:b/>
          <w:sz w:val="26"/>
          <w:szCs w:val="26"/>
        </w:rPr>
        <w:t>奖励</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栏中，取</w:t>
      </w:r>
      <w:r w:rsidR="00A7584C" w:rsidRPr="007748B7">
        <w:rPr>
          <w:rFonts w:ascii="Times New Roman" w:eastAsia="仿宋_GB2312" w:hAnsi="Times New Roman" w:cs="Times New Roman"/>
          <w:sz w:val="26"/>
          <w:szCs w:val="26"/>
        </w:rPr>
        <w:t>奖项</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w:t>
      </w:r>
      <w:r w:rsidRPr="007748B7">
        <w:rPr>
          <w:rFonts w:ascii="Times New Roman" w:eastAsia="仿宋_GB2312" w:hAnsi="Times New Roman" w:cs="Times New Roman"/>
          <w:sz w:val="26"/>
          <w:szCs w:val="26"/>
        </w:rPr>
        <w:t>靠前的实验室人员，按照</w:t>
      </w:r>
      <w:r w:rsidR="00A7584C" w:rsidRPr="007748B7">
        <w:rPr>
          <w:rFonts w:ascii="Times New Roman" w:eastAsia="仿宋_GB2312" w:hAnsi="Times New Roman" w:cs="Times New Roman"/>
          <w:sz w:val="26"/>
          <w:szCs w:val="26"/>
        </w:rPr>
        <w:t>其</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计算</w:t>
      </w:r>
      <w:r w:rsidRPr="007748B7">
        <w:rPr>
          <w:rFonts w:ascii="Times New Roman" w:eastAsia="仿宋_GB2312" w:hAnsi="Times New Roman" w:cs="Times New Roman"/>
          <w:sz w:val="26"/>
          <w:szCs w:val="26"/>
        </w:rPr>
        <w:t>系数。系数计算方式为：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实验室</w:t>
      </w:r>
      <w:r w:rsidR="00A7584C" w:rsidRPr="007748B7">
        <w:rPr>
          <w:rFonts w:ascii="Times New Roman" w:eastAsia="仿宋_GB2312" w:hAnsi="Times New Roman" w:cs="Times New Roman"/>
          <w:sz w:val="26"/>
          <w:szCs w:val="26"/>
        </w:rPr>
        <w:t>最靠前</w:t>
      </w:r>
      <w:r w:rsidRPr="007748B7">
        <w:rPr>
          <w:rFonts w:ascii="Times New Roman" w:eastAsia="仿宋_GB2312" w:hAnsi="Times New Roman" w:cs="Times New Roman"/>
          <w:sz w:val="26"/>
          <w:szCs w:val="26"/>
        </w:rPr>
        <w:t>人员排名。例如：在某奖项</w:t>
      </w:r>
      <w:r w:rsidR="00A7584C" w:rsidRPr="007748B7">
        <w:rPr>
          <w:rFonts w:ascii="Times New Roman" w:eastAsia="仿宋_GB2312" w:hAnsi="Times New Roman" w:cs="Times New Roman"/>
          <w:sz w:val="26"/>
          <w:szCs w:val="26"/>
        </w:rPr>
        <w:t>的获奖人员</w:t>
      </w:r>
      <w:r w:rsidRPr="007748B7">
        <w:rPr>
          <w:rFonts w:ascii="Times New Roman" w:eastAsia="仿宋_GB2312" w:hAnsi="Times New Roman" w:cs="Times New Roman"/>
          <w:sz w:val="26"/>
          <w:szCs w:val="26"/>
        </w:rPr>
        <w:t>中，</w:t>
      </w:r>
      <w:r w:rsidR="00A7584C" w:rsidRPr="007748B7">
        <w:rPr>
          <w:rFonts w:ascii="Times New Roman" w:eastAsia="仿宋_GB2312" w:hAnsi="Times New Roman" w:cs="Times New Roman"/>
          <w:sz w:val="26"/>
          <w:szCs w:val="26"/>
        </w:rPr>
        <w:t>排名最靠前的</w:t>
      </w:r>
      <w:r w:rsidRPr="007748B7">
        <w:rPr>
          <w:rFonts w:ascii="Times New Roman" w:eastAsia="仿宋_GB2312" w:hAnsi="Times New Roman" w:cs="Times New Roman"/>
          <w:sz w:val="26"/>
          <w:szCs w:val="26"/>
        </w:rPr>
        <w:t>实验室人员为第一完成人，</w:t>
      </w:r>
      <w:r w:rsidR="00A7584C"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w:t>
      </w:r>
      <w:r w:rsidR="00F70E8D" w:rsidRPr="007748B7">
        <w:rPr>
          <w:rFonts w:ascii="Times New Roman" w:eastAsia="仿宋_GB2312" w:hAnsi="Times New Roman" w:cs="Times New Roman"/>
          <w:sz w:val="26"/>
          <w:szCs w:val="26"/>
        </w:rPr>
        <w:t>若</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最靠前的为</w:t>
      </w:r>
      <w:r w:rsidRPr="007748B7">
        <w:rPr>
          <w:rFonts w:ascii="Times New Roman" w:eastAsia="仿宋_GB2312" w:hAnsi="Times New Roman" w:cs="Times New Roman"/>
          <w:sz w:val="26"/>
          <w:szCs w:val="26"/>
        </w:rPr>
        <w:t>第二完成人，</w:t>
      </w:r>
      <w:r w:rsidR="00F70E8D"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1/2=0.5</w:t>
      </w:r>
      <w:r w:rsidR="00A7584C" w:rsidRPr="007748B7">
        <w:rPr>
          <w:rFonts w:ascii="Times New Roman" w:eastAsia="仿宋_GB2312" w:hAnsi="Times New Roman" w:cs="Times New Roman"/>
          <w:sz w:val="26"/>
          <w:szCs w:val="26"/>
        </w:rPr>
        <w:t>。</w:t>
      </w:r>
      <w:r w:rsidRPr="007748B7">
        <w:rPr>
          <w:rFonts w:ascii="Times New Roman" w:eastAsia="仿宋_GB2312" w:hAnsi="Times New Roman" w:cs="Times New Roman"/>
          <w:sz w:val="26"/>
          <w:szCs w:val="26"/>
        </w:rPr>
        <w:t>实验室在</w:t>
      </w:r>
      <w:r w:rsidR="00FF66B3" w:rsidRPr="007748B7">
        <w:rPr>
          <w:rFonts w:ascii="Times New Roman" w:eastAsia="仿宋_GB2312" w:hAnsi="Times New Roman" w:cs="Times New Roman"/>
          <w:sz w:val="26"/>
          <w:szCs w:val="26"/>
        </w:rPr>
        <w:t>年度</w:t>
      </w:r>
      <w:r w:rsidRPr="007748B7">
        <w:rPr>
          <w:rFonts w:ascii="Times New Roman" w:eastAsia="仿宋_GB2312" w:hAnsi="Times New Roman" w:cs="Times New Roman"/>
          <w:sz w:val="26"/>
          <w:szCs w:val="26"/>
        </w:rPr>
        <w:t>内获</w:t>
      </w:r>
      <w:r w:rsidR="00A7584C" w:rsidRPr="007748B7">
        <w:rPr>
          <w:rFonts w:ascii="Times New Roman" w:eastAsia="仿宋_GB2312" w:hAnsi="Times New Roman" w:cs="Times New Roman"/>
          <w:sz w:val="26"/>
          <w:szCs w:val="26"/>
        </w:rPr>
        <w:t>某</w:t>
      </w:r>
      <w:r w:rsidRPr="007748B7">
        <w:rPr>
          <w:rFonts w:ascii="Times New Roman" w:eastAsia="仿宋_GB2312" w:hAnsi="Times New Roman" w:cs="Times New Roman"/>
          <w:sz w:val="26"/>
          <w:szCs w:val="26"/>
        </w:rPr>
        <w:t>项奖励</w:t>
      </w:r>
      <w:r w:rsidR="00A7584C" w:rsidRPr="007748B7">
        <w:rPr>
          <w:rFonts w:ascii="Times New Roman" w:eastAsia="仿宋_GB2312" w:hAnsi="Times New Roman" w:cs="Times New Roman"/>
          <w:sz w:val="26"/>
          <w:szCs w:val="26"/>
        </w:rPr>
        <w:t>多次的，系数累加计算</w:t>
      </w:r>
      <w:r w:rsidRPr="007748B7">
        <w:rPr>
          <w:rFonts w:ascii="Times New Roman" w:eastAsia="仿宋_GB2312" w:hAnsi="Times New Roman" w:cs="Times New Roman"/>
          <w:sz w:val="26"/>
          <w:szCs w:val="26"/>
        </w:rPr>
        <w:t>。部委（省）</w:t>
      </w:r>
      <w:proofErr w:type="gramStart"/>
      <w:r w:rsidRPr="007748B7">
        <w:rPr>
          <w:rFonts w:ascii="Times New Roman" w:eastAsia="仿宋_GB2312" w:hAnsi="Times New Roman" w:cs="Times New Roman"/>
          <w:sz w:val="26"/>
          <w:szCs w:val="26"/>
        </w:rPr>
        <w:t>级奖指部委</w:t>
      </w:r>
      <w:proofErr w:type="gramEnd"/>
      <w:r w:rsidRPr="007748B7">
        <w:rPr>
          <w:rFonts w:ascii="Times New Roman" w:eastAsia="仿宋_GB2312" w:hAnsi="Times New Roman" w:cs="Times New Roman"/>
          <w:sz w:val="26"/>
          <w:szCs w:val="26"/>
        </w:rPr>
        <w:t>（省）级对应国家科学技术</w:t>
      </w:r>
      <w:proofErr w:type="gramStart"/>
      <w:r w:rsidRPr="007748B7">
        <w:rPr>
          <w:rFonts w:ascii="Times New Roman" w:eastAsia="仿宋_GB2312" w:hAnsi="Times New Roman" w:cs="Times New Roman"/>
          <w:sz w:val="26"/>
          <w:szCs w:val="26"/>
        </w:rPr>
        <w:t>奖相应</w:t>
      </w:r>
      <w:proofErr w:type="gramEnd"/>
      <w:r w:rsidRPr="007748B7">
        <w:rPr>
          <w:rFonts w:ascii="Times New Roman" w:eastAsia="仿宋_GB2312" w:hAnsi="Times New Roman" w:cs="Times New Roman"/>
          <w:sz w:val="26"/>
          <w:szCs w:val="26"/>
        </w:rPr>
        <w:t>系列奖。一个成果若</w:t>
      </w:r>
      <w:r w:rsidR="00AD0B50" w:rsidRPr="007748B7">
        <w:rPr>
          <w:rFonts w:ascii="Times New Roman" w:eastAsia="仿宋_GB2312" w:hAnsi="Times New Roman" w:cs="Times New Roman"/>
          <w:sz w:val="26"/>
          <w:szCs w:val="26"/>
        </w:rPr>
        <w:t>获</w:t>
      </w:r>
      <w:r w:rsidRPr="007748B7">
        <w:rPr>
          <w:rFonts w:ascii="Times New Roman" w:eastAsia="仿宋_GB2312" w:hAnsi="Times New Roman" w:cs="Times New Roman"/>
          <w:sz w:val="26"/>
          <w:szCs w:val="26"/>
        </w:rPr>
        <w:t>两级奖励，填报最高级者。未正式批准的奖励不统计。</w:t>
      </w:r>
    </w:p>
    <w:p w:rsidR="004D1496"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3.</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承担任务研究经费</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指本年度内实验室实际到账的研究经费、运行补助费和设备更新费。</w:t>
      </w:r>
    </w:p>
    <w:p w:rsidR="008841D3"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hint="eastAsia"/>
          <w:sz w:val="26"/>
          <w:szCs w:val="26"/>
        </w:rPr>
        <w:t>4</w:t>
      </w:r>
      <w:r w:rsidR="008841D3" w:rsidRPr="007748B7">
        <w:rPr>
          <w:rFonts w:ascii="Times New Roman" w:eastAsia="仿宋_GB2312" w:hAnsi="Times New Roman" w:cs="Times New Roman"/>
          <w:sz w:val="26"/>
          <w:szCs w:val="26"/>
        </w:rPr>
        <w:t>.</w:t>
      </w:r>
      <w:r w:rsidR="008841D3" w:rsidRPr="007748B7">
        <w:rPr>
          <w:rFonts w:ascii="Times New Roman" w:eastAsia="仿宋_GB2312" w:hAnsi="Times New Roman" w:cs="Times New Roman"/>
          <w:b/>
          <w:sz w:val="26"/>
          <w:szCs w:val="26"/>
        </w:rPr>
        <w:t>“</w:t>
      </w:r>
      <w:r w:rsidR="008841D3" w:rsidRPr="007748B7">
        <w:rPr>
          <w:rFonts w:ascii="Times New Roman" w:eastAsia="仿宋_GB2312" w:hAnsi="Times New Roman" w:cs="Times New Roman"/>
          <w:b/>
          <w:sz w:val="26"/>
          <w:szCs w:val="26"/>
        </w:rPr>
        <w:t>发明专利与成果转化</w:t>
      </w:r>
      <w:r w:rsidR="008841D3" w:rsidRPr="007748B7">
        <w:rPr>
          <w:rFonts w:ascii="Times New Roman" w:eastAsia="仿宋_GB2312" w:hAnsi="Times New Roman" w:cs="Times New Roman"/>
          <w:b/>
          <w:sz w:val="26"/>
          <w:szCs w:val="26"/>
        </w:rPr>
        <w:t>”</w:t>
      </w:r>
      <w:r w:rsidR="008841D3" w:rsidRPr="007748B7">
        <w:rPr>
          <w:rFonts w:ascii="Times New Roman" w:eastAsia="仿宋_GB2312" w:hAnsi="Times New Roman" w:cs="Times New Roman"/>
          <w:sz w:val="26"/>
          <w:szCs w:val="26"/>
        </w:rPr>
        <w:t>栏中，某些行业批准的具有知识产权意义的国家级证书（如：新医药、新农药、新软件证书等）视同发明专利填报。国内外同内容专利不得重复统计。</w:t>
      </w:r>
    </w:p>
    <w:p w:rsidR="001E0B6F"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hint="eastAsia"/>
          <w:sz w:val="26"/>
          <w:szCs w:val="26"/>
        </w:rPr>
        <w:t>5</w:t>
      </w:r>
      <w:r w:rsidR="001E0B6F" w:rsidRPr="007748B7">
        <w:rPr>
          <w:rFonts w:ascii="Times New Roman" w:eastAsia="仿宋_GB2312" w:hAnsi="Times New Roman" w:cs="Times New Roman"/>
          <w:sz w:val="26"/>
          <w:szCs w:val="26"/>
        </w:rPr>
        <w:t>.</w:t>
      </w:r>
      <w:r w:rsidR="001E0B6F" w:rsidRPr="007748B7">
        <w:rPr>
          <w:rFonts w:ascii="Times New Roman" w:eastAsia="仿宋_GB2312" w:hAnsi="Times New Roman" w:cs="Times New Roman"/>
          <w:b/>
          <w:sz w:val="26"/>
          <w:szCs w:val="26"/>
        </w:rPr>
        <w:t>“</w:t>
      </w:r>
      <w:r w:rsidR="001E0B6F" w:rsidRPr="007748B7">
        <w:rPr>
          <w:rFonts w:ascii="Times New Roman" w:eastAsia="仿宋_GB2312" w:hAnsi="Times New Roman" w:cs="Times New Roman"/>
          <w:b/>
          <w:sz w:val="26"/>
          <w:szCs w:val="26"/>
        </w:rPr>
        <w:t>标准与规范</w:t>
      </w:r>
      <w:r w:rsidR="001E0B6F" w:rsidRPr="007748B7">
        <w:rPr>
          <w:rFonts w:ascii="Times New Roman" w:eastAsia="仿宋_GB2312" w:hAnsi="Times New Roman" w:cs="Times New Roman"/>
          <w:b/>
          <w:sz w:val="26"/>
          <w:szCs w:val="26"/>
        </w:rPr>
        <w:t>”</w:t>
      </w:r>
      <w:r w:rsidR="001E0B6F" w:rsidRPr="007748B7">
        <w:rPr>
          <w:rFonts w:ascii="Times New Roman" w:eastAsia="仿宋_GB2312" w:hAnsi="Times New Roman" w:cs="Times New Roman"/>
          <w:sz w:val="26"/>
          <w:szCs w:val="26"/>
        </w:rPr>
        <w:t>指参与</w:t>
      </w:r>
      <w:r w:rsidR="00096255" w:rsidRPr="007748B7">
        <w:rPr>
          <w:rFonts w:ascii="Times New Roman" w:eastAsia="仿宋_GB2312" w:hAnsi="Times New Roman" w:cs="Times New Roman"/>
          <w:sz w:val="26"/>
          <w:szCs w:val="26"/>
        </w:rPr>
        <w:t>制定</w:t>
      </w:r>
      <w:r w:rsidR="001E0B6F" w:rsidRPr="007748B7">
        <w:rPr>
          <w:rFonts w:ascii="Times New Roman" w:eastAsia="仿宋_GB2312" w:hAnsi="Times New Roman" w:cs="Times New Roman"/>
          <w:sz w:val="26"/>
          <w:szCs w:val="26"/>
        </w:rPr>
        <w:t>国家标准、行业</w:t>
      </w:r>
      <w:r w:rsidR="001E0B6F" w:rsidRPr="007748B7">
        <w:rPr>
          <w:rFonts w:ascii="Times New Roman" w:eastAsia="仿宋_GB2312" w:hAnsi="Times New Roman" w:cs="Times New Roman"/>
          <w:sz w:val="26"/>
          <w:szCs w:val="26"/>
        </w:rPr>
        <w:t>/</w:t>
      </w:r>
      <w:r w:rsidR="001E0B6F" w:rsidRPr="007748B7">
        <w:rPr>
          <w:rFonts w:ascii="Times New Roman" w:eastAsia="仿宋_GB2312" w:hAnsi="Times New Roman" w:cs="Times New Roman"/>
          <w:sz w:val="26"/>
          <w:szCs w:val="26"/>
        </w:rPr>
        <w:t>地方标准的数量。</w:t>
      </w:r>
    </w:p>
    <w:p w:rsidR="00F70E8D" w:rsidRPr="007748B7" w:rsidRDefault="00BA5C2C"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三、</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研究队伍建设</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w:t>
      </w:r>
      <w:r w:rsidR="00F70E8D" w:rsidRPr="007748B7">
        <w:rPr>
          <w:rFonts w:ascii="Times New Roman" w:eastAsia="仿宋_GB2312" w:hAnsi="Times New Roman" w:cs="Times New Roman"/>
          <w:sz w:val="26"/>
          <w:szCs w:val="26"/>
        </w:rPr>
        <w:t>：</w:t>
      </w:r>
    </w:p>
    <w:p w:rsidR="00F70E8D"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0042597D" w:rsidRPr="007748B7">
        <w:rPr>
          <w:rFonts w:ascii="Times New Roman" w:eastAsia="仿宋_GB2312" w:hAnsi="Times New Roman" w:cs="Times New Roman"/>
          <w:sz w:val="26"/>
          <w:szCs w:val="26"/>
        </w:rPr>
        <w:t>除特别说明统计年度数据外，</w:t>
      </w:r>
      <w:proofErr w:type="gramStart"/>
      <w:r w:rsidR="0042597D" w:rsidRPr="007748B7">
        <w:rPr>
          <w:rFonts w:ascii="Times New Roman" w:eastAsia="仿宋_GB2312" w:hAnsi="Times New Roman" w:cs="Times New Roman"/>
          <w:sz w:val="26"/>
          <w:szCs w:val="26"/>
        </w:rPr>
        <w:t>均统计</w:t>
      </w:r>
      <w:proofErr w:type="gramEnd"/>
      <w:r w:rsidR="0042597D" w:rsidRPr="007748B7">
        <w:rPr>
          <w:rFonts w:ascii="Times New Roman" w:eastAsia="仿宋_GB2312" w:hAnsi="Times New Roman" w:cs="Times New Roman"/>
          <w:sz w:val="26"/>
          <w:szCs w:val="26"/>
        </w:rPr>
        <w:t>相关类型人员总数</w:t>
      </w:r>
      <w:r w:rsidR="00BA5C2C" w:rsidRPr="007748B7">
        <w:rPr>
          <w:rFonts w:ascii="Times New Roman" w:eastAsia="仿宋_GB2312" w:hAnsi="Times New Roman" w:cs="Times New Roman"/>
          <w:sz w:val="26"/>
          <w:szCs w:val="26"/>
        </w:rPr>
        <w:t>。固定人员指高等学校聘用的聘期</w:t>
      </w:r>
      <w:r w:rsidR="00BA5C2C" w:rsidRPr="007748B7">
        <w:rPr>
          <w:rFonts w:ascii="Times New Roman" w:eastAsia="仿宋_GB2312" w:hAnsi="Times New Roman" w:cs="Times New Roman"/>
          <w:sz w:val="26"/>
          <w:szCs w:val="26"/>
        </w:rPr>
        <w:t>2</w:t>
      </w:r>
      <w:r w:rsidR="00BA5C2C" w:rsidRPr="007748B7">
        <w:rPr>
          <w:rFonts w:ascii="Times New Roman" w:eastAsia="仿宋_GB2312" w:hAnsi="Times New Roman" w:cs="Times New Roman"/>
          <w:sz w:val="26"/>
          <w:szCs w:val="26"/>
        </w:rPr>
        <w:t>年以上的全职人员；流动人员</w:t>
      </w:r>
      <w:r w:rsidR="00045E42" w:rsidRPr="007748B7">
        <w:rPr>
          <w:rFonts w:ascii="Times New Roman" w:eastAsia="仿宋_GB2312" w:hAnsi="Times New Roman" w:cs="Times New Roman"/>
          <w:sz w:val="26"/>
          <w:szCs w:val="26"/>
        </w:rPr>
        <w:t>指</w:t>
      </w:r>
      <w:r w:rsidR="00BA5C2C" w:rsidRPr="007748B7">
        <w:rPr>
          <w:rFonts w:ascii="Times New Roman" w:eastAsia="仿宋_GB2312" w:hAnsi="Times New Roman" w:cs="Times New Roman"/>
          <w:sz w:val="26"/>
          <w:szCs w:val="26"/>
        </w:rPr>
        <w:t>访问学者、博士后研究人员等。</w:t>
      </w:r>
    </w:p>
    <w:p w:rsidR="00BA5C2C"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00A94752" w:rsidRPr="007748B7">
        <w:rPr>
          <w:rFonts w:ascii="Times New Roman" w:eastAsia="仿宋_GB2312" w:hAnsi="Times New Roman" w:cs="Times New Roman"/>
          <w:b/>
          <w:sz w:val="26"/>
          <w:szCs w:val="26"/>
        </w:rPr>
        <w:t>“40</w:t>
      </w:r>
      <w:r w:rsidR="00A94752" w:rsidRPr="007748B7">
        <w:rPr>
          <w:rFonts w:ascii="Times New Roman" w:eastAsia="仿宋_GB2312" w:hAnsi="Times New Roman" w:cs="Times New Roman"/>
          <w:b/>
          <w:sz w:val="26"/>
          <w:szCs w:val="26"/>
        </w:rPr>
        <w:t>岁以下</w:t>
      </w:r>
      <w:r w:rsidR="00A94752" w:rsidRPr="007748B7">
        <w:rPr>
          <w:rFonts w:ascii="Times New Roman" w:eastAsia="仿宋_GB2312" w:hAnsi="Times New Roman" w:cs="Times New Roman"/>
          <w:b/>
          <w:sz w:val="26"/>
          <w:szCs w:val="26"/>
        </w:rPr>
        <w:t>”</w:t>
      </w:r>
      <w:r w:rsidR="00A94752" w:rsidRPr="007748B7">
        <w:rPr>
          <w:rFonts w:ascii="Times New Roman" w:eastAsia="仿宋_GB2312" w:hAnsi="Times New Roman" w:cs="Times New Roman"/>
          <w:sz w:val="26"/>
          <w:szCs w:val="26"/>
        </w:rPr>
        <w:t>是指截至</w:t>
      </w:r>
      <w:r w:rsidR="00AD7EC4" w:rsidRPr="007748B7">
        <w:rPr>
          <w:rFonts w:ascii="Times New Roman" w:eastAsia="仿宋_GB2312" w:hAnsi="Times New Roman" w:cs="Times New Roman"/>
          <w:sz w:val="26"/>
          <w:szCs w:val="26"/>
        </w:rPr>
        <w:t>当年</w:t>
      </w:r>
      <w:r w:rsidR="00FF66B3" w:rsidRPr="007748B7">
        <w:rPr>
          <w:rFonts w:ascii="Times New Roman" w:eastAsia="仿宋_GB2312" w:hAnsi="Times New Roman" w:cs="Times New Roman"/>
          <w:sz w:val="26"/>
          <w:szCs w:val="26"/>
        </w:rPr>
        <w:t>年底</w:t>
      </w:r>
      <w:r w:rsidR="00A94752" w:rsidRPr="007748B7">
        <w:rPr>
          <w:rFonts w:ascii="Times New Roman" w:eastAsia="仿宋_GB2312" w:hAnsi="Times New Roman" w:cs="Times New Roman"/>
          <w:sz w:val="26"/>
          <w:szCs w:val="26"/>
        </w:rPr>
        <w:t>，不超过</w:t>
      </w:r>
      <w:r w:rsidR="00A94752" w:rsidRPr="007748B7">
        <w:rPr>
          <w:rFonts w:ascii="Times New Roman" w:eastAsia="仿宋_GB2312" w:hAnsi="Times New Roman" w:cs="Times New Roman"/>
          <w:sz w:val="26"/>
          <w:szCs w:val="26"/>
        </w:rPr>
        <w:t>40</w:t>
      </w:r>
      <w:r w:rsidR="00A94752" w:rsidRPr="007748B7">
        <w:rPr>
          <w:rFonts w:ascii="Times New Roman" w:eastAsia="仿宋_GB2312" w:hAnsi="Times New Roman" w:cs="Times New Roman"/>
          <w:sz w:val="26"/>
          <w:szCs w:val="26"/>
        </w:rPr>
        <w:t>周岁。</w:t>
      </w:r>
    </w:p>
    <w:p w:rsidR="00BA5C2C"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3</w:t>
      </w:r>
      <w:r w:rsidR="00BA5C2C" w:rsidRPr="007748B7">
        <w:rPr>
          <w:rFonts w:ascii="Times New Roman" w:eastAsia="仿宋_GB2312" w:hAnsi="Times New Roman" w:cs="Times New Roman"/>
          <w:sz w:val="26"/>
          <w:szCs w:val="26"/>
        </w:rPr>
        <w:t>.</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b/>
          <w:sz w:val="26"/>
          <w:szCs w:val="26"/>
        </w:rPr>
        <w:t>科技人才</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sz w:val="26"/>
          <w:szCs w:val="26"/>
        </w:rPr>
        <w:t>和</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b/>
          <w:sz w:val="26"/>
          <w:szCs w:val="26"/>
        </w:rPr>
        <w:t>国际学术机构任职</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sz w:val="26"/>
          <w:szCs w:val="26"/>
        </w:rPr>
        <w:t>栏，只统计</w:t>
      </w:r>
      <w:r w:rsidR="00BA5C2C" w:rsidRPr="007748B7">
        <w:rPr>
          <w:rFonts w:ascii="Times New Roman" w:eastAsia="仿宋_GB2312" w:hAnsi="Times New Roman" w:cs="Times New Roman"/>
          <w:sz w:val="26"/>
          <w:szCs w:val="26"/>
          <w:em w:val="dot"/>
        </w:rPr>
        <w:t>固定人员</w:t>
      </w:r>
      <w:r w:rsidR="00BA5C2C" w:rsidRPr="007748B7">
        <w:rPr>
          <w:rFonts w:ascii="Times New Roman" w:eastAsia="仿宋_GB2312" w:hAnsi="Times New Roman" w:cs="Times New Roman"/>
          <w:sz w:val="26"/>
          <w:szCs w:val="26"/>
        </w:rPr>
        <w:t>。</w:t>
      </w:r>
    </w:p>
    <w:p w:rsidR="00E42852"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4</w:t>
      </w:r>
      <w:r w:rsidR="00BA5C2C" w:rsidRPr="007748B7">
        <w:rPr>
          <w:rFonts w:ascii="Times New Roman" w:eastAsia="仿宋_GB2312" w:hAnsi="Times New Roman" w:cs="Times New Roman"/>
          <w:sz w:val="26"/>
          <w:szCs w:val="26"/>
        </w:rPr>
        <w:t>.</w:t>
      </w:r>
      <w:r w:rsidR="00BA5C2C" w:rsidRPr="007748B7">
        <w:rPr>
          <w:rFonts w:ascii="Times New Roman" w:eastAsia="仿宋_GB2312" w:hAnsi="Times New Roman" w:cs="Times New Roman"/>
          <w:b/>
          <w:sz w:val="26"/>
          <w:szCs w:val="26"/>
        </w:rPr>
        <w:t>“</w:t>
      </w:r>
      <w:r w:rsidR="00E42852" w:rsidRPr="007748B7">
        <w:rPr>
          <w:rFonts w:ascii="Times New Roman" w:eastAsia="仿宋_GB2312" w:hAnsi="Times New Roman" w:cs="Times New Roman"/>
          <w:b/>
          <w:sz w:val="26"/>
          <w:szCs w:val="26"/>
        </w:rPr>
        <w:t>国际学术机构任职</w:t>
      </w:r>
      <w:r w:rsidR="00BA5C2C" w:rsidRPr="007748B7">
        <w:rPr>
          <w:rFonts w:ascii="Times New Roman" w:eastAsia="仿宋_GB2312" w:hAnsi="Times New Roman" w:cs="Times New Roman"/>
          <w:b/>
          <w:sz w:val="26"/>
          <w:szCs w:val="26"/>
        </w:rPr>
        <w:t>”</w:t>
      </w:r>
      <w:r w:rsidR="00E42852" w:rsidRPr="007748B7">
        <w:rPr>
          <w:rFonts w:ascii="Times New Roman" w:eastAsia="仿宋_GB2312" w:hAnsi="Times New Roman" w:cs="Times New Roman"/>
          <w:sz w:val="26"/>
          <w:szCs w:val="26"/>
        </w:rPr>
        <w:t>指在国际学术组织和学术刊物任职</w:t>
      </w:r>
      <w:r w:rsidR="00BA5C2C" w:rsidRPr="007748B7">
        <w:rPr>
          <w:rFonts w:ascii="Times New Roman" w:eastAsia="仿宋_GB2312" w:hAnsi="Times New Roman" w:cs="Times New Roman"/>
          <w:sz w:val="26"/>
          <w:szCs w:val="26"/>
        </w:rPr>
        <w:t>情况</w:t>
      </w:r>
      <w:r w:rsidR="00E42852" w:rsidRPr="007748B7">
        <w:rPr>
          <w:rFonts w:ascii="Times New Roman" w:eastAsia="仿宋_GB2312" w:hAnsi="Times New Roman" w:cs="Times New Roman"/>
          <w:sz w:val="26"/>
          <w:szCs w:val="26"/>
        </w:rPr>
        <w:t>。</w:t>
      </w:r>
    </w:p>
    <w:p w:rsidR="000E5031" w:rsidRPr="007748B7" w:rsidRDefault="00704D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四</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b/>
          <w:sz w:val="26"/>
          <w:szCs w:val="26"/>
        </w:rPr>
        <w:t>开放与运行管理</w:t>
      </w:r>
      <w:r w:rsidR="00784FF3"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sz w:val="26"/>
          <w:szCs w:val="26"/>
        </w:rPr>
        <w:t>栏中</w:t>
      </w:r>
      <w:r w:rsidR="002F5D26" w:rsidRPr="007748B7">
        <w:rPr>
          <w:rFonts w:ascii="Times New Roman" w:eastAsia="仿宋_GB2312" w:hAnsi="Times New Roman" w:cs="Times New Roman"/>
          <w:sz w:val="26"/>
          <w:szCs w:val="26"/>
        </w:rPr>
        <w:t>：</w:t>
      </w:r>
    </w:p>
    <w:p w:rsidR="000E5031" w:rsidRPr="007748B7" w:rsidRDefault="000E5031"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承办学术会议</w:t>
      </w:r>
      <w:r w:rsidRPr="007748B7">
        <w:rPr>
          <w:rFonts w:ascii="Times New Roman" w:eastAsia="仿宋_GB2312" w:hAnsi="Times New Roman" w:cs="Times New Roman"/>
          <w:b/>
          <w:sz w:val="26"/>
          <w:szCs w:val="26"/>
        </w:rPr>
        <w:t>”</w:t>
      </w:r>
      <w:r w:rsidR="00471B4C" w:rsidRPr="007748B7">
        <w:rPr>
          <w:rFonts w:ascii="Times New Roman" w:eastAsia="仿宋_GB2312" w:hAnsi="Times New Roman" w:cs="Times New Roman"/>
          <w:sz w:val="26"/>
          <w:szCs w:val="26"/>
        </w:rPr>
        <w:t>包括国际学术会议和国内学术会议。其中，国内学术会议</w:t>
      </w:r>
      <w:r w:rsidRPr="007748B7">
        <w:rPr>
          <w:rFonts w:ascii="Times New Roman" w:eastAsia="仿宋_GB2312" w:hAnsi="Times New Roman" w:cs="Times New Roman"/>
          <w:sz w:val="26"/>
          <w:szCs w:val="26"/>
        </w:rPr>
        <w:t>是指由主管部门或全国性一级学会批准的学术会议。</w:t>
      </w:r>
    </w:p>
    <w:p w:rsidR="00D21349" w:rsidRPr="007748B7" w:rsidRDefault="000E5031" w:rsidP="00D21349">
      <w:pPr>
        <w:adjustRightInd w:val="0"/>
        <w:snapToGrid w:val="0"/>
        <w:spacing w:afterLines="10" w:after="38"/>
        <w:ind w:firstLineChars="200" w:firstLine="520"/>
        <w:rPr>
          <w:rFonts w:ascii="Times New Roman" w:eastAsia="仿宋_GB2312" w:hAnsi="Times New Roman" w:cs="Times New Roman"/>
          <w:sz w:val="26"/>
          <w:szCs w:val="26"/>
        </w:rPr>
        <w:sectPr w:rsidR="00D21349" w:rsidRPr="007748B7" w:rsidSect="00A53FCB">
          <w:footerReference w:type="default" r:id="rId9"/>
          <w:pgSz w:w="11906" w:h="16838"/>
          <w:pgMar w:top="1440" w:right="1797" w:bottom="1276" w:left="1797" w:header="851" w:footer="680" w:gutter="0"/>
          <w:cols w:space="425"/>
          <w:docGrid w:type="lines" w:linePitch="381"/>
        </w:sect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国际合作项目</w:t>
      </w:r>
      <w:r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sz w:val="26"/>
          <w:szCs w:val="26"/>
        </w:rPr>
        <w:t>包括实验室承担的自然</w:t>
      </w:r>
      <w:r w:rsidR="00460313" w:rsidRPr="007748B7">
        <w:rPr>
          <w:rFonts w:ascii="Times New Roman" w:eastAsia="仿宋_GB2312" w:hAnsi="Times New Roman" w:cs="Times New Roman"/>
          <w:sz w:val="26"/>
          <w:szCs w:val="26"/>
        </w:rPr>
        <w:t>科学</w:t>
      </w:r>
      <w:r w:rsidR="00784FF3" w:rsidRPr="007748B7">
        <w:rPr>
          <w:rFonts w:ascii="Times New Roman" w:eastAsia="仿宋_GB2312" w:hAnsi="Times New Roman" w:cs="Times New Roman"/>
          <w:sz w:val="26"/>
          <w:szCs w:val="26"/>
        </w:rPr>
        <w:t>基金委、科技部、外专局等部门主管的国际</w:t>
      </w:r>
      <w:r w:rsidR="00051A49" w:rsidRPr="007748B7">
        <w:rPr>
          <w:rFonts w:ascii="Times New Roman" w:eastAsia="仿宋_GB2312" w:hAnsi="Times New Roman" w:cs="Times New Roman"/>
          <w:sz w:val="26"/>
          <w:szCs w:val="26"/>
        </w:rPr>
        <w:t>科技</w:t>
      </w:r>
      <w:r w:rsidR="00784FF3" w:rsidRPr="007748B7">
        <w:rPr>
          <w:rFonts w:ascii="Times New Roman" w:eastAsia="仿宋_GB2312" w:hAnsi="Times New Roman" w:cs="Times New Roman"/>
          <w:sz w:val="26"/>
          <w:szCs w:val="26"/>
        </w:rPr>
        <w:t>合作项目</w:t>
      </w:r>
      <w:r w:rsidR="002B512A"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参与</w:t>
      </w:r>
      <w:r w:rsidR="00051A49" w:rsidRPr="007748B7">
        <w:rPr>
          <w:rFonts w:ascii="Times New Roman" w:eastAsia="仿宋_GB2312" w:hAnsi="Times New Roman" w:cs="Times New Roman"/>
          <w:sz w:val="26"/>
          <w:szCs w:val="26"/>
        </w:rPr>
        <w:t>的</w:t>
      </w:r>
      <w:r w:rsidR="00784FF3" w:rsidRPr="007748B7">
        <w:rPr>
          <w:rFonts w:ascii="Times New Roman" w:eastAsia="仿宋_GB2312" w:hAnsi="Times New Roman" w:cs="Times New Roman"/>
          <w:sz w:val="26"/>
          <w:szCs w:val="26"/>
        </w:rPr>
        <w:t>国际重大科技</w:t>
      </w:r>
      <w:r w:rsidR="00B4491C" w:rsidRPr="007748B7">
        <w:rPr>
          <w:rFonts w:ascii="Times New Roman" w:eastAsia="仿宋_GB2312" w:hAnsi="Times New Roman" w:cs="Times New Roman"/>
          <w:sz w:val="26"/>
          <w:szCs w:val="26"/>
        </w:rPr>
        <w:t>合作</w:t>
      </w:r>
      <w:r w:rsidR="00784FF3" w:rsidRPr="007748B7">
        <w:rPr>
          <w:rFonts w:ascii="Times New Roman" w:eastAsia="仿宋_GB2312" w:hAnsi="Times New Roman" w:cs="Times New Roman"/>
          <w:sz w:val="26"/>
          <w:szCs w:val="26"/>
        </w:rPr>
        <w:t>计划</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工程（如：</w:t>
      </w:r>
      <w:r w:rsidR="00784FF3" w:rsidRPr="007748B7">
        <w:rPr>
          <w:rFonts w:ascii="Times New Roman" w:eastAsia="仿宋_GB2312" w:hAnsi="Times New Roman" w:cs="Times New Roman"/>
          <w:sz w:val="26"/>
          <w:szCs w:val="26"/>
        </w:rPr>
        <w:t>ITER</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CER</w:t>
      </w:r>
      <w:r w:rsidR="00DE2B3A" w:rsidRPr="007748B7">
        <w:rPr>
          <w:rFonts w:ascii="Times New Roman" w:eastAsia="仿宋_GB2312" w:hAnsi="Times New Roman" w:cs="Times New Roman"/>
          <w:sz w:val="26"/>
          <w:szCs w:val="26"/>
        </w:rPr>
        <w:t>N</w:t>
      </w:r>
      <w:r w:rsidR="00784FF3" w:rsidRPr="007748B7">
        <w:rPr>
          <w:rFonts w:ascii="Times New Roman" w:eastAsia="仿宋_GB2312" w:hAnsi="Times New Roman" w:cs="Times New Roman"/>
          <w:sz w:val="26"/>
          <w:szCs w:val="26"/>
        </w:rPr>
        <w:t>等）</w:t>
      </w:r>
      <w:r w:rsidR="002B512A" w:rsidRPr="007748B7">
        <w:rPr>
          <w:rFonts w:ascii="Times New Roman" w:eastAsia="仿宋_GB2312" w:hAnsi="Times New Roman" w:cs="Times New Roman"/>
          <w:sz w:val="26"/>
          <w:szCs w:val="26"/>
        </w:rPr>
        <w:t>项目</w:t>
      </w:r>
      <w:r w:rsidR="00B4491C" w:rsidRPr="007748B7">
        <w:rPr>
          <w:rFonts w:ascii="Times New Roman" w:eastAsia="仿宋_GB2312" w:hAnsi="Times New Roman" w:cs="Times New Roman"/>
          <w:sz w:val="26"/>
          <w:szCs w:val="26"/>
        </w:rPr>
        <w:t>研究</w:t>
      </w:r>
      <w:r w:rsidR="002B512A" w:rsidRPr="007748B7">
        <w:rPr>
          <w:rFonts w:ascii="Times New Roman" w:eastAsia="仿宋_GB2312" w:hAnsi="Times New Roman" w:cs="Times New Roman"/>
          <w:sz w:val="26"/>
          <w:szCs w:val="26"/>
        </w:rPr>
        <w:t>，以及双方单位之间正式签订协议书的国际合作项目。</w:t>
      </w:r>
      <w:r w:rsidR="006611FE" w:rsidRPr="007748B7">
        <w:rPr>
          <w:rFonts w:ascii="Times New Roman" w:eastAsia="仿宋_GB2312" w:hAnsi="Times New Roman" w:cs="Times New Roman"/>
          <w:sz w:val="26"/>
          <w:szCs w:val="26"/>
        </w:rPr>
        <w:br w:type="page"/>
      </w:r>
    </w:p>
    <w:p w:rsidR="00CF28A6" w:rsidRDefault="00E42852" w:rsidP="00026261">
      <w:pPr>
        <w:adjustRightInd w:val="0"/>
        <w:snapToGrid w:val="0"/>
        <w:spacing w:afterLines="20" w:after="76"/>
        <w:ind w:firstLineChars="200" w:firstLine="643"/>
        <w:rPr>
          <w:rFonts w:ascii="Times New Roman" w:eastAsia="黑体" w:hAnsi="Times New Roman" w:cs="Times New Roman"/>
          <w:b/>
          <w:sz w:val="32"/>
          <w:szCs w:val="24"/>
        </w:rPr>
      </w:pPr>
      <w:r w:rsidRPr="00D21349">
        <w:rPr>
          <w:rFonts w:ascii="Times New Roman" w:eastAsia="黑体" w:hAnsi="Times New Roman" w:cs="Times New Roman"/>
          <w:b/>
          <w:sz w:val="32"/>
          <w:szCs w:val="24"/>
        </w:rPr>
        <w:lastRenderedPageBreak/>
        <w:t>一、简表</w:t>
      </w:r>
    </w:p>
    <w:tbl>
      <w:tblPr>
        <w:tblW w:w="92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03"/>
        <w:gridCol w:w="1262"/>
        <w:gridCol w:w="896"/>
        <w:gridCol w:w="845"/>
        <w:gridCol w:w="725"/>
        <w:gridCol w:w="974"/>
        <w:gridCol w:w="128"/>
        <w:gridCol w:w="947"/>
        <w:gridCol w:w="188"/>
        <w:gridCol w:w="426"/>
        <w:gridCol w:w="998"/>
        <w:gridCol w:w="1088"/>
      </w:tblGrid>
      <w:tr w:rsidR="000F54C0" w:rsidRPr="00D21349" w:rsidTr="000F54C0">
        <w:trPr>
          <w:trHeight w:val="757"/>
          <w:jc w:val="center"/>
        </w:trPr>
        <w:tc>
          <w:tcPr>
            <w:tcW w:w="2065" w:type="dxa"/>
            <w:gridSpan w:val="2"/>
            <w:tcBorders>
              <w:top w:val="single" w:sz="12" w:space="0" w:color="auto"/>
              <w:left w:val="single" w:sz="12" w:space="0" w:color="auto"/>
              <w:bottom w:val="single" w:sz="2" w:space="0" w:color="auto"/>
              <w:right w:val="single" w:sz="2" w:space="0" w:color="auto"/>
            </w:tcBorders>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实验室名称</w:t>
            </w:r>
          </w:p>
        </w:tc>
        <w:tc>
          <w:tcPr>
            <w:tcW w:w="7215" w:type="dxa"/>
            <w:gridSpan w:val="10"/>
            <w:tcBorders>
              <w:top w:val="single" w:sz="12" w:space="0" w:color="auto"/>
              <w:left w:val="single" w:sz="2" w:space="0" w:color="auto"/>
              <w:bottom w:val="single" w:sz="2" w:space="0" w:color="auto"/>
              <w:right w:val="single" w:sz="12"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20"/>
                <w:szCs w:val="16"/>
              </w:rPr>
            </w:pPr>
            <w:r w:rsidRPr="0049573E">
              <w:rPr>
                <w:rFonts w:ascii="Times New Roman" w:eastAsia="宋体" w:hAnsi="Times New Roman" w:cs="Times New Roman" w:hint="eastAsia"/>
                <w:color w:val="000000"/>
                <w:kern w:val="0"/>
                <w:sz w:val="20"/>
                <w:szCs w:val="16"/>
              </w:rPr>
              <w:t>结构可控先进功能材料及其制备教育部重点实验室</w:t>
            </w:r>
          </w:p>
        </w:tc>
      </w:tr>
      <w:tr w:rsidR="000F54C0" w:rsidRPr="00A43E43" w:rsidTr="000F54C0">
        <w:trPr>
          <w:trHeight w:val="567"/>
          <w:jc w:val="center"/>
        </w:trPr>
        <w:tc>
          <w:tcPr>
            <w:tcW w:w="2065" w:type="dxa"/>
            <w:gridSpan w:val="2"/>
            <w:vMerge w:val="restart"/>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研究方向</w:t>
            </w:r>
          </w:p>
          <w:p w:rsidR="000F54C0" w:rsidRPr="00D21349" w:rsidRDefault="000F54C0" w:rsidP="000F54C0">
            <w:pPr>
              <w:widowControl/>
              <w:adjustRightInd w:val="0"/>
              <w:snapToGrid w:val="0"/>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1</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0F54C0" w:rsidRPr="00A43E43" w:rsidRDefault="000F54C0" w:rsidP="000F54C0">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有机光电功能材料</w:t>
            </w:r>
          </w:p>
        </w:tc>
      </w:tr>
      <w:tr w:rsidR="000F54C0" w:rsidRPr="00A43E43" w:rsidTr="000F54C0">
        <w:trPr>
          <w:trHeight w:val="567"/>
          <w:jc w:val="center"/>
        </w:trPr>
        <w:tc>
          <w:tcPr>
            <w:tcW w:w="2065" w:type="dxa"/>
            <w:gridSpan w:val="2"/>
            <w:vMerge/>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2</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0F54C0" w:rsidRPr="00A43E43" w:rsidRDefault="000F54C0" w:rsidP="000F54C0">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多相分散系统的分子热力学和分子传递</w:t>
            </w:r>
          </w:p>
        </w:tc>
      </w:tr>
      <w:tr w:rsidR="000F54C0" w:rsidRPr="00A43E43" w:rsidTr="000F54C0">
        <w:trPr>
          <w:trHeight w:val="567"/>
          <w:jc w:val="center"/>
        </w:trPr>
        <w:tc>
          <w:tcPr>
            <w:tcW w:w="2065" w:type="dxa"/>
            <w:gridSpan w:val="2"/>
            <w:vMerge/>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3</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0F54C0" w:rsidRPr="00A43E43" w:rsidRDefault="000F54C0" w:rsidP="000F54C0">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催化功能材料的设计与制备</w:t>
            </w:r>
          </w:p>
        </w:tc>
      </w:tr>
      <w:tr w:rsidR="000F54C0" w:rsidRPr="00A43E43" w:rsidTr="000F54C0">
        <w:trPr>
          <w:trHeight w:val="567"/>
          <w:jc w:val="center"/>
        </w:trPr>
        <w:tc>
          <w:tcPr>
            <w:tcW w:w="2065" w:type="dxa"/>
            <w:gridSpan w:val="2"/>
            <w:vMerge/>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4</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0F54C0" w:rsidRPr="00A43E43" w:rsidRDefault="000F54C0" w:rsidP="000F54C0">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微生物采油调控技术及应用</w:t>
            </w:r>
          </w:p>
        </w:tc>
      </w:tr>
      <w:tr w:rsidR="000F54C0" w:rsidRPr="00A43E43" w:rsidTr="000F54C0">
        <w:trPr>
          <w:trHeight w:val="567"/>
          <w:jc w:val="center"/>
        </w:trPr>
        <w:tc>
          <w:tcPr>
            <w:tcW w:w="2065" w:type="dxa"/>
            <w:gridSpan w:val="2"/>
            <w:vMerge/>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5</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0F54C0" w:rsidRPr="00A43E43" w:rsidRDefault="000F54C0" w:rsidP="000F54C0">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特征污染物现场快速检测技术装备系统</w:t>
            </w:r>
          </w:p>
        </w:tc>
      </w:tr>
      <w:tr w:rsidR="000F54C0" w:rsidRPr="00A43E43" w:rsidTr="000F54C0">
        <w:trPr>
          <w:trHeight w:val="567"/>
          <w:jc w:val="center"/>
        </w:trPr>
        <w:tc>
          <w:tcPr>
            <w:tcW w:w="2065" w:type="dxa"/>
            <w:gridSpan w:val="2"/>
            <w:vMerge/>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hint="eastAsia"/>
                <w:color w:val="000000"/>
                <w:kern w:val="0"/>
                <w:sz w:val="20"/>
                <w:szCs w:val="16"/>
              </w:rPr>
              <w:t>6</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0F54C0" w:rsidRPr="00A43E43" w:rsidRDefault="000F54C0" w:rsidP="000F54C0">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复杂材料的</w:t>
            </w:r>
            <w:proofErr w:type="gramStart"/>
            <w:r w:rsidRPr="00A43E43">
              <w:rPr>
                <w:rFonts w:ascii="Times New Roman" w:eastAsia="宋体" w:hAnsi="Times New Roman" w:cs="Times New Roman" w:hint="eastAsia"/>
                <w:color w:val="000000"/>
                <w:kern w:val="0"/>
                <w:sz w:val="20"/>
                <w:szCs w:val="16"/>
              </w:rPr>
              <w:t>介</w:t>
            </w:r>
            <w:proofErr w:type="gramEnd"/>
            <w:r w:rsidRPr="00A43E43">
              <w:rPr>
                <w:rFonts w:ascii="Times New Roman" w:eastAsia="宋体" w:hAnsi="Times New Roman" w:cs="Times New Roman" w:hint="eastAsia"/>
                <w:color w:val="000000"/>
                <w:kern w:val="0"/>
                <w:sz w:val="20"/>
                <w:szCs w:val="16"/>
              </w:rPr>
              <w:t>观结构及其演变</w:t>
            </w:r>
          </w:p>
        </w:tc>
      </w:tr>
      <w:tr w:rsidR="000F54C0" w:rsidRPr="00A43E43" w:rsidTr="000F54C0">
        <w:trPr>
          <w:trHeight w:val="567"/>
          <w:jc w:val="center"/>
        </w:trPr>
        <w:tc>
          <w:tcPr>
            <w:tcW w:w="2065" w:type="dxa"/>
            <w:gridSpan w:val="2"/>
            <w:vMerge/>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hint="eastAsia"/>
                <w:color w:val="000000"/>
                <w:kern w:val="0"/>
                <w:sz w:val="20"/>
                <w:szCs w:val="16"/>
              </w:rPr>
              <w:t>7</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0F54C0" w:rsidRPr="00A43E43" w:rsidRDefault="000F54C0" w:rsidP="000F54C0">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环境净化材料与清洁能量转换材料的设计、制备及应用</w:t>
            </w:r>
          </w:p>
        </w:tc>
      </w:tr>
      <w:tr w:rsidR="000F54C0" w:rsidRPr="00D21349" w:rsidTr="000F54C0">
        <w:trPr>
          <w:trHeight w:val="567"/>
          <w:jc w:val="center"/>
        </w:trPr>
        <w:tc>
          <w:tcPr>
            <w:tcW w:w="803" w:type="dxa"/>
            <w:vMerge w:val="restart"/>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0F54C0" w:rsidRPr="00D21349" w:rsidRDefault="000F54C0" w:rsidP="000F54C0">
            <w:pPr>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主任</w:t>
            </w:r>
          </w:p>
        </w:tc>
        <w:tc>
          <w:tcPr>
            <w:tcW w:w="1262" w:type="dxa"/>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top w:val="single" w:sz="2" w:space="0" w:color="auto"/>
            </w:tcBorders>
            <w:shd w:val="clear" w:color="auto" w:fill="auto"/>
            <w:noWrap/>
            <w:vAlign w:val="center"/>
          </w:tcPr>
          <w:p w:rsidR="000F54C0" w:rsidRPr="00A43E43"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49573E">
              <w:rPr>
                <w:rFonts w:ascii="Times New Roman" w:eastAsia="宋体" w:hAnsi="Times New Roman" w:cs="Times New Roman" w:hint="eastAsia"/>
                <w:color w:val="000000"/>
                <w:kern w:val="0"/>
                <w:sz w:val="18"/>
                <w:szCs w:val="16"/>
              </w:rPr>
              <w:t>田禾</w:t>
            </w:r>
          </w:p>
        </w:tc>
        <w:tc>
          <w:tcPr>
            <w:tcW w:w="1699" w:type="dxa"/>
            <w:gridSpan w:val="2"/>
            <w:tcBorders>
              <w:top w:val="single" w:sz="2"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6"/>
            <w:tcBorders>
              <w:top w:val="single" w:sz="2"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16"/>
                <w:szCs w:val="16"/>
              </w:rPr>
            </w:pPr>
            <w:r w:rsidRPr="0049573E">
              <w:rPr>
                <w:rFonts w:ascii="Times New Roman" w:eastAsia="宋体" w:hAnsi="Times New Roman" w:cs="Times New Roman" w:hint="eastAsia"/>
                <w:color w:val="000000"/>
                <w:kern w:val="0"/>
                <w:sz w:val="18"/>
                <w:szCs w:val="16"/>
              </w:rPr>
              <w:t>有机光电功能材料</w:t>
            </w:r>
          </w:p>
        </w:tc>
      </w:tr>
      <w:tr w:rsidR="000F54C0" w:rsidRPr="00A43E43" w:rsidTr="000F54C0">
        <w:trPr>
          <w:trHeight w:val="567"/>
          <w:jc w:val="center"/>
        </w:trPr>
        <w:tc>
          <w:tcPr>
            <w:tcW w:w="803" w:type="dxa"/>
            <w:vMerge/>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18"/>
                <w:szCs w:val="16"/>
              </w:rPr>
            </w:pPr>
          </w:p>
        </w:tc>
        <w:tc>
          <w:tcPr>
            <w:tcW w:w="1262" w:type="dxa"/>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shd w:val="clear" w:color="auto" w:fill="auto"/>
            <w:noWrap/>
            <w:vAlign w:val="center"/>
          </w:tcPr>
          <w:p w:rsidR="000F54C0" w:rsidRPr="00A43E43"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1962.07</w:t>
            </w:r>
          </w:p>
        </w:tc>
        <w:tc>
          <w:tcPr>
            <w:tcW w:w="1699" w:type="dxa"/>
            <w:gridSpan w:val="2"/>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75" w:type="dxa"/>
            <w:gridSpan w:val="2"/>
            <w:shd w:val="clear" w:color="auto" w:fill="auto"/>
            <w:noWrap/>
            <w:vAlign w:val="center"/>
          </w:tcPr>
          <w:p w:rsidR="000F54C0"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教授</w:t>
            </w:r>
          </w:p>
          <w:p w:rsidR="000F54C0" w:rsidRPr="00A43E43" w:rsidRDefault="000F54C0" w:rsidP="000F54C0">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院士</w:t>
            </w:r>
          </w:p>
        </w:tc>
        <w:tc>
          <w:tcPr>
            <w:tcW w:w="1612" w:type="dxa"/>
            <w:gridSpan w:val="3"/>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shd w:val="clear" w:color="auto" w:fill="auto"/>
            <w:noWrap/>
            <w:vAlign w:val="center"/>
          </w:tcPr>
          <w:p w:rsidR="000F54C0" w:rsidRPr="00A43E43" w:rsidRDefault="000F54C0" w:rsidP="000F54C0">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2003.11</w:t>
            </w:r>
          </w:p>
        </w:tc>
      </w:tr>
      <w:tr w:rsidR="000F54C0" w:rsidRPr="00514AFE" w:rsidTr="000F54C0">
        <w:trPr>
          <w:trHeight w:val="567"/>
          <w:jc w:val="center"/>
        </w:trPr>
        <w:tc>
          <w:tcPr>
            <w:tcW w:w="803" w:type="dxa"/>
            <w:vMerge w:val="restart"/>
            <w:tcMar>
              <w:left w:w="0" w:type="dxa"/>
              <w:right w:w="0" w:type="dxa"/>
            </w:tcMar>
            <w:vAlign w:val="center"/>
          </w:tcPr>
          <w:p w:rsidR="000F54C0" w:rsidRPr="00514AFE" w:rsidRDefault="000F54C0" w:rsidP="000F54C0">
            <w:pPr>
              <w:widowControl/>
              <w:adjustRightInd w:val="0"/>
              <w:snapToGrid w:val="0"/>
              <w:jc w:val="center"/>
              <w:rPr>
                <w:rFonts w:ascii="Times New Roman" w:eastAsia="宋体" w:hAnsi="Times New Roman" w:cs="Times New Roman"/>
                <w:b/>
                <w:kern w:val="0"/>
                <w:sz w:val="18"/>
                <w:szCs w:val="16"/>
              </w:rPr>
            </w:pPr>
            <w:r w:rsidRPr="00514AFE">
              <w:rPr>
                <w:rFonts w:ascii="Times New Roman" w:eastAsia="宋体" w:hAnsi="Times New Roman" w:cs="Times New Roman"/>
                <w:b/>
                <w:kern w:val="0"/>
                <w:sz w:val="18"/>
                <w:szCs w:val="16"/>
              </w:rPr>
              <w:t>实验室</w:t>
            </w:r>
          </w:p>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b/>
                <w:kern w:val="0"/>
                <w:sz w:val="18"/>
                <w:szCs w:val="16"/>
              </w:rPr>
              <w:t>副主任</w:t>
            </w:r>
          </w:p>
        </w:tc>
        <w:tc>
          <w:tcPr>
            <w:tcW w:w="1262" w:type="dxa"/>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姓名</w:t>
            </w:r>
          </w:p>
        </w:tc>
        <w:tc>
          <w:tcPr>
            <w:tcW w:w="1741" w:type="dxa"/>
            <w:gridSpan w:val="2"/>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proofErr w:type="gramStart"/>
            <w:r w:rsidRPr="00514AFE">
              <w:rPr>
                <w:rFonts w:ascii="Times New Roman" w:eastAsia="宋体" w:hAnsi="Times New Roman" w:cs="Times New Roman" w:hint="eastAsia"/>
                <w:kern w:val="0"/>
                <w:sz w:val="18"/>
                <w:szCs w:val="16"/>
              </w:rPr>
              <w:t>王巧纯</w:t>
            </w:r>
            <w:proofErr w:type="gramEnd"/>
          </w:p>
        </w:tc>
        <w:tc>
          <w:tcPr>
            <w:tcW w:w="1699" w:type="dxa"/>
            <w:gridSpan w:val="2"/>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研究方向</w:t>
            </w:r>
          </w:p>
        </w:tc>
        <w:tc>
          <w:tcPr>
            <w:tcW w:w="3775" w:type="dxa"/>
            <w:gridSpan w:val="6"/>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超分子光电功能材料</w:t>
            </w:r>
          </w:p>
        </w:tc>
      </w:tr>
      <w:tr w:rsidR="000F54C0" w:rsidRPr="00514AFE" w:rsidTr="000F54C0">
        <w:trPr>
          <w:trHeight w:val="567"/>
          <w:jc w:val="center"/>
        </w:trPr>
        <w:tc>
          <w:tcPr>
            <w:tcW w:w="803" w:type="dxa"/>
            <w:vMerge/>
            <w:tcBorders>
              <w:bottom w:val="single" w:sz="2" w:space="0" w:color="auto"/>
            </w:tcBorders>
            <w:tcMar>
              <w:left w:w="0" w:type="dxa"/>
              <w:right w:w="0" w:type="dxa"/>
            </w:tcMar>
            <w:vAlign w:val="center"/>
          </w:tcPr>
          <w:p w:rsidR="000F54C0" w:rsidRPr="00514AFE" w:rsidRDefault="000F54C0" w:rsidP="000F54C0">
            <w:pPr>
              <w:widowControl/>
              <w:adjustRightInd w:val="0"/>
              <w:snapToGrid w:val="0"/>
              <w:jc w:val="center"/>
              <w:rPr>
                <w:rFonts w:ascii="Times New Roman" w:eastAsia="宋体" w:hAnsi="Times New Roman" w:cs="Times New Roman"/>
                <w:b/>
                <w:kern w:val="0"/>
                <w:sz w:val="18"/>
                <w:szCs w:val="16"/>
              </w:rPr>
            </w:pPr>
          </w:p>
        </w:tc>
        <w:tc>
          <w:tcPr>
            <w:tcW w:w="1262" w:type="dxa"/>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出生日期</w:t>
            </w:r>
          </w:p>
        </w:tc>
        <w:tc>
          <w:tcPr>
            <w:tcW w:w="1741"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1976.04</w:t>
            </w:r>
          </w:p>
        </w:tc>
        <w:tc>
          <w:tcPr>
            <w:tcW w:w="1699"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职称</w:t>
            </w:r>
          </w:p>
        </w:tc>
        <w:tc>
          <w:tcPr>
            <w:tcW w:w="1075"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教授</w:t>
            </w:r>
          </w:p>
        </w:tc>
        <w:tc>
          <w:tcPr>
            <w:tcW w:w="1612" w:type="dxa"/>
            <w:gridSpan w:val="3"/>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任职时间</w:t>
            </w:r>
          </w:p>
        </w:tc>
        <w:tc>
          <w:tcPr>
            <w:tcW w:w="1088" w:type="dxa"/>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2015.12</w:t>
            </w:r>
          </w:p>
        </w:tc>
      </w:tr>
      <w:tr w:rsidR="000F54C0" w:rsidRPr="00514AFE" w:rsidTr="000F54C0">
        <w:trPr>
          <w:trHeight w:val="567"/>
          <w:jc w:val="center"/>
        </w:trPr>
        <w:tc>
          <w:tcPr>
            <w:tcW w:w="803" w:type="dxa"/>
            <w:vMerge w:val="restart"/>
            <w:tcMar>
              <w:left w:w="0" w:type="dxa"/>
              <w:right w:w="0" w:type="dxa"/>
            </w:tcMar>
            <w:vAlign w:val="center"/>
          </w:tcPr>
          <w:p w:rsidR="000F54C0" w:rsidRPr="00514AFE" w:rsidRDefault="000F54C0" w:rsidP="000F54C0">
            <w:pPr>
              <w:widowControl/>
              <w:adjustRightInd w:val="0"/>
              <w:snapToGrid w:val="0"/>
              <w:jc w:val="center"/>
              <w:rPr>
                <w:rFonts w:ascii="Times New Roman" w:eastAsia="宋体" w:hAnsi="Times New Roman" w:cs="Times New Roman"/>
                <w:b/>
                <w:kern w:val="0"/>
                <w:sz w:val="18"/>
                <w:szCs w:val="16"/>
              </w:rPr>
            </w:pPr>
            <w:r w:rsidRPr="00514AFE">
              <w:rPr>
                <w:rFonts w:ascii="Times New Roman" w:eastAsia="宋体" w:hAnsi="Times New Roman" w:cs="Times New Roman"/>
                <w:b/>
                <w:kern w:val="0"/>
                <w:sz w:val="18"/>
                <w:szCs w:val="16"/>
              </w:rPr>
              <w:t>实验室</w:t>
            </w:r>
          </w:p>
          <w:p w:rsidR="000F54C0" w:rsidRPr="00514AFE" w:rsidRDefault="000F54C0" w:rsidP="000F54C0">
            <w:pPr>
              <w:widowControl/>
              <w:adjustRightInd w:val="0"/>
              <w:snapToGrid w:val="0"/>
              <w:jc w:val="center"/>
              <w:rPr>
                <w:rFonts w:ascii="Times New Roman" w:eastAsia="宋体" w:hAnsi="Times New Roman" w:cs="Times New Roman"/>
                <w:b/>
                <w:kern w:val="0"/>
                <w:sz w:val="18"/>
                <w:szCs w:val="16"/>
              </w:rPr>
            </w:pPr>
            <w:r w:rsidRPr="00514AFE">
              <w:rPr>
                <w:rFonts w:ascii="Times New Roman" w:eastAsia="宋体" w:hAnsi="Times New Roman" w:cs="Times New Roman"/>
                <w:b/>
                <w:kern w:val="0"/>
                <w:sz w:val="18"/>
                <w:szCs w:val="16"/>
              </w:rPr>
              <w:t>副主任</w:t>
            </w:r>
          </w:p>
          <w:p w:rsidR="000F54C0" w:rsidRPr="00514AFE" w:rsidRDefault="000F54C0" w:rsidP="000F54C0">
            <w:pPr>
              <w:widowControl/>
              <w:adjustRightInd w:val="0"/>
              <w:snapToGrid w:val="0"/>
              <w:jc w:val="center"/>
              <w:rPr>
                <w:rFonts w:ascii="Times New Roman" w:eastAsia="宋体" w:hAnsi="Times New Roman" w:cs="Times New Roman"/>
                <w:b/>
                <w:kern w:val="0"/>
                <w:sz w:val="18"/>
                <w:szCs w:val="16"/>
              </w:rPr>
            </w:pPr>
          </w:p>
        </w:tc>
        <w:tc>
          <w:tcPr>
            <w:tcW w:w="1262" w:type="dxa"/>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姓名</w:t>
            </w:r>
          </w:p>
        </w:tc>
        <w:tc>
          <w:tcPr>
            <w:tcW w:w="1741"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proofErr w:type="gramStart"/>
            <w:r w:rsidRPr="00514AFE">
              <w:rPr>
                <w:rFonts w:ascii="Times New Roman" w:eastAsia="宋体" w:hAnsi="Times New Roman" w:cs="Times New Roman" w:hint="eastAsia"/>
                <w:kern w:val="0"/>
                <w:sz w:val="18"/>
                <w:szCs w:val="16"/>
              </w:rPr>
              <w:t>程毅</w:t>
            </w:r>
            <w:proofErr w:type="gramEnd"/>
          </w:p>
        </w:tc>
        <w:tc>
          <w:tcPr>
            <w:tcW w:w="1699"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研究方向</w:t>
            </w:r>
          </w:p>
        </w:tc>
        <w:tc>
          <w:tcPr>
            <w:tcW w:w="3775" w:type="dxa"/>
            <w:gridSpan w:val="6"/>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应用化学</w:t>
            </w:r>
          </w:p>
        </w:tc>
      </w:tr>
      <w:tr w:rsidR="000F54C0" w:rsidRPr="00514AFE" w:rsidTr="000F54C0">
        <w:trPr>
          <w:trHeight w:val="567"/>
          <w:jc w:val="center"/>
        </w:trPr>
        <w:tc>
          <w:tcPr>
            <w:tcW w:w="803" w:type="dxa"/>
            <w:vMerge/>
            <w:tcBorders>
              <w:bottom w:val="single" w:sz="2" w:space="0" w:color="auto"/>
            </w:tcBorders>
            <w:tcMar>
              <w:left w:w="0" w:type="dxa"/>
              <w:right w:w="0" w:type="dxa"/>
            </w:tcMar>
            <w:vAlign w:val="center"/>
          </w:tcPr>
          <w:p w:rsidR="000F54C0" w:rsidRPr="00514AFE" w:rsidRDefault="000F54C0" w:rsidP="000F54C0">
            <w:pPr>
              <w:widowControl/>
              <w:adjustRightInd w:val="0"/>
              <w:snapToGrid w:val="0"/>
              <w:jc w:val="center"/>
              <w:rPr>
                <w:rFonts w:ascii="Times New Roman" w:eastAsia="宋体" w:hAnsi="Times New Roman" w:cs="Times New Roman"/>
                <w:b/>
                <w:kern w:val="0"/>
                <w:sz w:val="18"/>
                <w:szCs w:val="16"/>
              </w:rPr>
            </w:pPr>
          </w:p>
        </w:tc>
        <w:tc>
          <w:tcPr>
            <w:tcW w:w="1262" w:type="dxa"/>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出生日期</w:t>
            </w:r>
          </w:p>
        </w:tc>
        <w:tc>
          <w:tcPr>
            <w:tcW w:w="1741"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1976.04</w:t>
            </w:r>
          </w:p>
        </w:tc>
        <w:tc>
          <w:tcPr>
            <w:tcW w:w="1699"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职称</w:t>
            </w:r>
          </w:p>
        </w:tc>
        <w:tc>
          <w:tcPr>
            <w:tcW w:w="1075"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教授</w:t>
            </w:r>
          </w:p>
        </w:tc>
        <w:tc>
          <w:tcPr>
            <w:tcW w:w="1612" w:type="dxa"/>
            <w:gridSpan w:val="3"/>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任职时间</w:t>
            </w:r>
          </w:p>
        </w:tc>
        <w:tc>
          <w:tcPr>
            <w:tcW w:w="1088" w:type="dxa"/>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2015.12</w:t>
            </w:r>
          </w:p>
        </w:tc>
      </w:tr>
      <w:tr w:rsidR="000F54C0" w:rsidRPr="00514AFE" w:rsidTr="000F54C0">
        <w:trPr>
          <w:trHeight w:val="567"/>
          <w:jc w:val="center"/>
        </w:trPr>
        <w:tc>
          <w:tcPr>
            <w:tcW w:w="803" w:type="dxa"/>
            <w:vMerge w:val="restart"/>
            <w:tcMar>
              <w:left w:w="0" w:type="dxa"/>
              <w:right w:w="0" w:type="dxa"/>
            </w:tcMar>
            <w:vAlign w:val="center"/>
          </w:tcPr>
          <w:p w:rsidR="000F54C0" w:rsidRPr="00514AFE" w:rsidRDefault="000F54C0" w:rsidP="000F54C0">
            <w:pPr>
              <w:widowControl/>
              <w:adjustRightInd w:val="0"/>
              <w:snapToGrid w:val="0"/>
              <w:jc w:val="center"/>
              <w:rPr>
                <w:rFonts w:ascii="Times New Roman" w:eastAsia="宋体" w:hAnsi="Times New Roman" w:cs="Times New Roman"/>
                <w:b/>
                <w:kern w:val="0"/>
                <w:sz w:val="18"/>
                <w:szCs w:val="16"/>
              </w:rPr>
            </w:pPr>
            <w:r w:rsidRPr="00514AFE">
              <w:rPr>
                <w:rFonts w:ascii="Times New Roman" w:eastAsia="宋体" w:hAnsi="Times New Roman" w:cs="Times New Roman"/>
                <w:b/>
                <w:kern w:val="0"/>
                <w:sz w:val="18"/>
                <w:szCs w:val="16"/>
              </w:rPr>
              <w:t>实验室</w:t>
            </w:r>
          </w:p>
          <w:p w:rsidR="000F54C0" w:rsidRPr="00514AFE" w:rsidRDefault="000F54C0" w:rsidP="000F54C0">
            <w:pPr>
              <w:widowControl/>
              <w:adjustRightInd w:val="0"/>
              <w:snapToGrid w:val="0"/>
              <w:jc w:val="center"/>
              <w:rPr>
                <w:rFonts w:ascii="Times New Roman" w:eastAsia="宋体" w:hAnsi="Times New Roman" w:cs="Times New Roman"/>
                <w:b/>
                <w:kern w:val="0"/>
                <w:sz w:val="18"/>
                <w:szCs w:val="16"/>
              </w:rPr>
            </w:pPr>
            <w:r w:rsidRPr="00514AFE">
              <w:rPr>
                <w:rFonts w:ascii="Times New Roman" w:eastAsia="宋体" w:hAnsi="Times New Roman" w:cs="Times New Roman"/>
                <w:b/>
                <w:kern w:val="0"/>
                <w:sz w:val="18"/>
                <w:szCs w:val="16"/>
              </w:rPr>
              <w:t>副主任</w:t>
            </w:r>
          </w:p>
          <w:p w:rsidR="000F54C0" w:rsidRPr="00514AFE" w:rsidRDefault="000F54C0" w:rsidP="000F54C0">
            <w:pPr>
              <w:widowControl/>
              <w:adjustRightInd w:val="0"/>
              <w:snapToGrid w:val="0"/>
              <w:jc w:val="center"/>
              <w:rPr>
                <w:rFonts w:ascii="Times New Roman" w:eastAsia="宋体" w:hAnsi="Times New Roman" w:cs="Times New Roman"/>
                <w:b/>
                <w:kern w:val="0"/>
                <w:sz w:val="18"/>
                <w:szCs w:val="16"/>
              </w:rPr>
            </w:pPr>
          </w:p>
        </w:tc>
        <w:tc>
          <w:tcPr>
            <w:tcW w:w="1262" w:type="dxa"/>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姓名</w:t>
            </w:r>
          </w:p>
        </w:tc>
        <w:tc>
          <w:tcPr>
            <w:tcW w:w="1741"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龚学庆</w:t>
            </w:r>
          </w:p>
        </w:tc>
        <w:tc>
          <w:tcPr>
            <w:tcW w:w="1699"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研究方向</w:t>
            </w:r>
          </w:p>
        </w:tc>
        <w:tc>
          <w:tcPr>
            <w:tcW w:w="3775" w:type="dxa"/>
            <w:gridSpan w:val="6"/>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理论计算化学</w:t>
            </w:r>
          </w:p>
        </w:tc>
      </w:tr>
      <w:tr w:rsidR="000F54C0" w:rsidRPr="00514AFE" w:rsidTr="000F54C0">
        <w:trPr>
          <w:trHeight w:val="567"/>
          <w:jc w:val="center"/>
        </w:trPr>
        <w:tc>
          <w:tcPr>
            <w:tcW w:w="803" w:type="dxa"/>
            <w:vMerge/>
            <w:tcBorders>
              <w:bottom w:val="single" w:sz="2" w:space="0" w:color="auto"/>
            </w:tcBorders>
            <w:tcMar>
              <w:left w:w="0" w:type="dxa"/>
              <w:right w:w="0" w:type="dxa"/>
            </w:tcMar>
            <w:vAlign w:val="center"/>
          </w:tcPr>
          <w:p w:rsidR="000F54C0" w:rsidRPr="00514AFE" w:rsidRDefault="000F54C0" w:rsidP="000F54C0">
            <w:pPr>
              <w:widowControl/>
              <w:adjustRightInd w:val="0"/>
              <w:snapToGrid w:val="0"/>
              <w:jc w:val="center"/>
              <w:rPr>
                <w:rFonts w:ascii="Times New Roman" w:eastAsia="宋体" w:hAnsi="Times New Roman" w:cs="Times New Roman"/>
                <w:b/>
                <w:kern w:val="0"/>
                <w:sz w:val="18"/>
                <w:szCs w:val="16"/>
              </w:rPr>
            </w:pPr>
          </w:p>
        </w:tc>
        <w:tc>
          <w:tcPr>
            <w:tcW w:w="1262" w:type="dxa"/>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出生日期</w:t>
            </w:r>
          </w:p>
        </w:tc>
        <w:tc>
          <w:tcPr>
            <w:tcW w:w="1741"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1976.04</w:t>
            </w:r>
          </w:p>
        </w:tc>
        <w:tc>
          <w:tcPr>
            <w:tcW w:w="1699"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职称</w:t>
            </w:r>
          </w:p>
        </w:tc>
        <w:tc>
          <w:tcPr>
            <w:tcW w:w="1075"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教授</w:t>
            </w:r>
          </w:p>
        </w:tc>
        <w:tc>
          <w:tcPr>
            <w:tcW w:w="1612" w:type="dxa"/>
            <w:gridSpan w:val="3"/>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任职时间</w:t>
            </w:r>
          </w:p>
        </w:tc>
        <w:tc>
          <w:tcPr>
            <w:tcW w:w="1088" w:type="dxa"/>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2015.12</w:t>
            </w:r>
          </w:p>
        </w:tc>
      </w:tr>
      <w:tr w:rsidR="000F54C0" w:rsidRPr="00DF7950" w:rsidTr="000F54C0">
        <w:trPr>
          <w:trHeight w:val="567"/>
          <w:jc w:val="center"/>
        </w:trPr>
        <w:tc>
          <w:tcPr>
            <w:tcW w:w="803" w:type="dxa"/>
            <w:vMerge w:val="restart"/>
            <w:tcMar>
              <w:left w:w="0" w:type="dxa"/>
              <w:right w:w="0" w:type="dxa"/>
            </w:tcMar>
            <w:vAlign w:val="center"/>
          </w:tcPr>
          <w:p w:rsidR="000F54C0" w:rsidRPr="00DF7950" w:rsidRDefault="000F54C0" w:rsidP="000F54C0">
            <w:pPr>
              <w:widowControl/>
              <w:adjustRightInd w:val="0"/>
              <w:snapToGrid w:val="0"/>
              <w:jc w:val="center"/>
              <w:rPr>
                <w:rFonts w:ascii="Times New Roman" w:eastAsia="宋体" w:hAnsi="Times New Roman" w:cs="Times New Roman"/>
                <w:b/>
                <w:kern w:val="0"/>
                <w:sz w:val="18"/>
                <w:szCs w:val="16"/>
              </w:rPr>
            </w:pPr>
            <w:r w:rsidRPr="00DF7950">
              <w:rPr>
                <w:rFonts w:ascii="Times New Roman" w:eastAsia="宋体" w:hAnsi="Times New Roman" w:cs="Times New Roman"/>
                <w:b/>
                <w:kern w:val="0"/>
                <w:sz w:val="18"/>
                <w:szCs w:val="16"/>
              </w:rPr>
              <w:t>实验室</w:t>
            </w:r>
          </w:p>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b/>
                <w:kern w:val="0"/>
                <w:sz w:val="18"/>
                <w:szCs w:val="16"/>
              </w:rPr>
              <w:t>副主任</w:t>
            </w:r>
          </w:p>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p>
        </w:tc>
        <w:tc>
          <w:tcPr>
            <w:tcW w:w="1262" w:type="dxa"/>
            <w:shd w:val="clear" w:color="auto" w:fill="auto"/>
            <w:noWrap/>
            <w:vAlign w:val="center"/>
          </w:tcPr>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kern w:val="0"/>
                <w:sz w:val="18"/>
                <w:szCs w:val="16"/>
              </w:rPr>
              <w:t>姓名</w:t>
            </w:r>
          </w:p>
        </w:tc>
        <w:tc>
          <w:tcPr>
            <w:tcW w:w="1741" w:type="dxa"/>
            <w:gridSpan w:val="2"/>
            <w:shd w:val="clear" w:color="auto" w:fill="auto"/>
            <w:noWrap/>
            <w:vAlign w:val="center"/>
          </w:tcPr>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kern w:val="0"/>
                <w:sz w:val="18"/>
                <w:szCs w:val="16"/>
              </w:rPr>
              <w:t>曲大辉</w:t>
            </w:r>
          </w:p>
        </w:tc>
        <w:tc>
          <w:tcPr>
            <w:tcW w:w="1699" w:type="dxa"/>
            <w:gridSpan w:val="2"/>
            <w:shd w:val="clear" w:color="auto" w:fill="auto"/>
            <w:noWrap/>
            <w:vAlign w:val="center"/>
          </w:tcPr>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kern w:val="0"/>
                <w:sz w:val="18"/>
                <w:szCs w:val="16"/>
              </w:rPr>
              <w:t>研究方向</w:t>
            </w:r>
          </w:p>
        </w:tc>
        <w:tc>
          <w:tcPr>
            <w:tcW w:w="3775" w:type="dxa"/>
            <w:gridSpan w:val="6"/>
            <w:shd w:val="clear" w:color="auto" w:fill="auto"/>
            <w:noWrap/>
            <w:vAlign w:val="center"/>
          </w:tcPr>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hint="eastAsia"/>
                <w:kern w:val="0"/>
                <w:sz w:val="18"/>
                <w:szCs w:val="16"/>
              </w:rPr>
              <w:t>有机功能材料与超分子化学</w:t>
            </w:r>
          </w:p>
        </w:tc>
      </w:tr>
      <w:tr w:rsidR="000F54C0" w:rsidRPr="00DF7950" w:rsidTr="000F54C0">
        <w:trPr>
          <w:trHeight w:val="567"/>
          <w:jc w:val="center"/>
        </w:trPr>
        <w:tc>
          <w:tcPr>
            <w:tcW w:w="803" w:type="dxa"/>
            <w:vMerge/>
            <w:tcBorders>
              <w:bottom w:val="single" w:sz="2" w:space="0" w:color="auto"/>
            </w:tcBorders>
            <w:tcMar>
              <w:left w:w="0" w:type="dxa"/>
              <w:right w:w="0" w:type="dxa"/>
            </w:tcMar>
            <w:vAlign w:val="center"/>
          </w:tcPr>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p>
        </w:tc>
        <w:tc>
          <w:tcPr>
            <w:tcW w:w="1262" w:type="dxa"/>
            <w:tcBorders>
              <w:bottom w:val="single" w:sz="2" w:space="0" w:color="auto"/>
            </w:tcBorders>
            <w:shd w:val="clear" w:color="auto" w:fill="auto"/>
            <w:noWrap/>
            <w:vAlign w:val="center"/>
          </w:tcPr>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kern w:val="0"/>
                <w:sz w:val="18"/>
                <w:szCs w:val="16"/>
              </w:rPr>
              <w:t>出生日期</w:t>
            </w:r>
          </w:p>
        </w:tc>
        <w:tc>
          <w:tcPr>
            <w:tcW w:w="1741" w:type="dxa"/>
            <w:gridSpan w:val="2"/>
            <w:tcBorders>
              <w:bottom w:val="single" w:sz="2" w:space="0" w:color="auto"/>
            </w:tcBorders>
            <w:shd w:val="clear" w:color="auto" w:fill="auto"/>
            <w:noWrap/>
            <w:vAlign w:val="center"/>
          </w:tcPr>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hint="eastAsia"/>
                <w:kern w:val="0"/>
                <w:sz w:val="18"/>
                <w:szCs w:val="16"/>
              </w:rPr>
              <w:t>1980.02</w:t>
            </w:r>
          </w:p>
        </w:tc>
        <w:tc>
          <w:tcPr>
            <w:tcW w:w="1699" w:type="dxa"/>
            <w:gridSpan w:val="2"/>
            <w:tcBorders>
              <w:bottom w:val="single" w:sz="2" w:space="0" w:color="auto"/>
            </w:tcBorders>
            <w:shd w:val="clear" w:color="auto" w:fill="auto"/>
            <w:noWrap/>
            <w:vAlign w:val="center"/>
          </w:tcPr>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kern w:val="0"/>
                <w:sz w:val="18"/>
                <w:szCs w:val="16"/>
              </w:rPr>
              <w:t>职称</w:t>
            </w:r>
          </w:p>
        </w:tc>
        <w:tc>
          <w:tcPr>
            <w:tcW w:w="1075" w:type="dxa"/>
            <w:gridSpan w:val="2"/>
            <w:tcBorders>
              <w:bottom w:val="single" w:sz="2" w:space="0" w:color="auto"/>
            </w:tcBorders>
            <w:shd w:val="clear" w:color="auto" w:fill="auto"/>
            <w:noWrap/>
            <w:vAlign w:val="center"/>
          </w:tcPr>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教授</w:t>
            </w:r>
          </w:p>
        </w:tc>
        <w:tc>
          <w:tcPr>
            <w:tcW w:w="1612" w:type="dxa"/>
            <w:gridSpan w:val="3"/>
            <w:tcBorders>
              <w:bottom w:val="single" w:sz="2" w:space="0" w:color="auto"/>
            </w:tcBorders>
            <w:shd w:val="clear" w:color="auto" w:fill="auto"/>
            <w:noWrap/>
            <w:vAlign w:val="center"/>
          </w:tcPr>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kern w:val="0"/>
                <w:sz w:val="18"/>
                <w:szCs w:val="16"/>
              </w:rPr>
              <w:t>任职时间</w:t>
            </w:r>
          </w:p>
        </w:tc>
        <w:tc>
          <w:tcPr>
            <w:tcW w:w="1088" w:type="dxa"/>
            <w:tcBorders>
              <w:bottom w:val="single" w:sz="2" w:space="0" w:color="auto"/>
            </w:tcBorders>
            <w:shd w:val="clear" w:color="auto" w:fill="auto"/>
            <w:noWrap/>
            <w:vAlign w:val="center"/>
          </w:tcPr>
          <w:p w:rsidR="000F54C0" w:rsidRPr="00DF7950" w:rsidRDefault="00090FF8" w:rsidP="000F54C0">
            <w:pPr>
              <w:widowControl/>
              <w:adjustRightInd w:val="0"/>
              <w:snapToGrid w:val="0"/>
              <w:jc w:val="center"/>
              <w:rPr>
                <w:rFonts w:ascii="Times New Roman" w:eastAsia="宋体" w:hAnsi="Times New Roman" w:cs="Times New Roman"/>
                <w:kern w:val="0"/>
                <w:sz w:val="18"/>
                <w:szCs w:val="16"/>
              </w:rPr>
            </w:pPr>
            <w:r>
              <w:rPr>
                <w:rFonts w:ascii="Times New Roman" w:eastAsia="宋体" w:hAnsi="Times New Roman" w:cs="Times New Roman" w:hint="eastAsia"/>
                <w:kern w:val="0"/>
                <w:sz w:val="18"/>
                <w:szCs w:val="16"/>
              </w:rPr>
              <w:t>2018</w:t>
            </w:r>
            <w:r w:rsidR="000F54C0" w:rsidRPr="00DF7950">
              <w:rPr>
                <w:rFonts w:ascii="Times New Roman" w:eastAsia="宋体" w:hAnsi="Times New Roman" w:cs="Times New Roman" w:hint="eastAsia"/>
                <w:kern w:val="0"/>
                <w:sz w:val="18"/>
                <w:szCs w:val="16"/>
              </w:rPr>
              <w:t>.03</w:t>
            </w:r>
          </w:p>
        </w:tc>
      </w:tr>
      <w:tr w:rsidR="000F54C0" w:rsidRPr="00A43E43" w:rsidTr="000F54C0">
        <w:trPr>
          <w:trHeight w:val="567"/>
          <w:jc w:val="center"/>
        </w:trPr>
        <w:tc>
          <w:tcPr>
            <w:tcW w:w="803" w:type="dxa"/>
            <w:vMerge w:val="restart"/>
            <w:tcBorders>
              <w:top w:val="single" w:sz="2" w:space="0" w:color="auto"/>
              <w:bottom w:val="single" w:sz="2" w:space="0" w:color="auto"/>
            </w:tcBorders>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18"/>
                <w:szCs w:val="16"/>
              </w:rPr>
            </w:pPr>
            <w:bookmarkStart w:id="0" w:name="_GoBack" w:colFirst="0" w:colLast="5"/>
            <w:r w:rsidRPr="00D21349">
              <w:rPr>
                <w:rFonts w:ascii="Times New Roman" w:eastAsia="宋体" w:hAnsi="Times New Roman" w:cs="Times New Roman"/>
                <w:b/>
                <w:color w:val="000000"/>
                <w:kern w:val="0"/>
                <w:sz w:val="18"/>
                <w:szCs w:val="16"/>
              </w:rPr>
              <w:t>学术</w:t>
            </w:r>
          </w:p>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委员会主任</w:t>
            </w:r>
          </w:p>
        </w:tc>
        <w:tc>
          <w:tcPr>
            <w:tcW w:w="1262" w:type="dxa"/>
            <w:tcBorders>
              <w:top w:val="single" w:sz="2" w:space="0" w:color="auto"/>
              <w:bottom w:val="single" w:sz="2"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top w:val="single" w:sz="2" w:space="0" w:color="auto"/>
              <w:bottom w:val="single" w:sz="2" w:space="0" w:color="auto"/>
            </w:tcBorders>
            <w:shd w:val="clear" w:color="auto" w:fill="auto"/>
            <w:noWrap/>
            <w:vAlign w:val="center"/>
          </w:tcPr>
          <w:p w:rsidR="000F54C0" w:rsidRPr="00A43E43" w:rsidRDefault="000F54C0" w:rsidP="000F54C0">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胡英</w:t>
            </w:r>
          </w:p>
        </w:tc>
        <w:tc>
          <w:tcPr>
            <w:tcW w:w="1699" w:type="dxa"/>
            <w:gridSpan w:val="2"/>
            <w:tcBorders>
              <w:top w:val="single" w:sz="2" w:space="0" w:color="auto"/>
              <w:bottom w:val="single" w:sz="2"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6"/>
            <w:tcBorders>
              <w:top w:val="single" w:sz="2" w:space="0" w:color="auto"/>
              <w:bottom w:val="single" w:sz="2" w:space="0" w:color="auto"/>
            </w:tcBorders>
            <w:shd w:val="clear" w:color="auto" w:fill="auto"/>
            <w:noWrap/>
            <w:vAlign w:val="center"/>
          </w:tcPr>
          <w:p w:rsidR="000F54C0" w:rsidRPr="00A43E43"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20"/>
                <w:szCs w:val="16"/>
              </w:rPr>
              <w:t>多相分散系统的分子热力学和分子传递</w:t>
            </w:r>
          </w:p>
        </w:tc>
      </w:tr>
      <w:tr w:rsidR="000F54C0" w:rsidRPr="00A43E43" w:rsidTr="000F54C0">
        <w:trPr>
          <w:trHeight w:val="567"/>
          <w:jc w:val="center"/>
        </w:trPr>
        <w:tc>
          <w:tcPr>
            <w:tcW w:w="803" w:type="dxa"/>
            <w:vMerge/>
            <w:tcBorders>
              <w:top w:val="single" w:sz="2" w:space="0" w:color="auto"/>
              <w:bottom w:val="single" w:sz="12" w:space="0" w:color="auto"/>
            </w:tcBorders>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tcBorders>
              <w:top w:val="single" w:sz="2" w:space="0" w:color="auto"/>
              <w:bottom w:val="single" w:sz="12" w:space="0" w:color="auto"/>
            </w:tcBorders>
            <w:shd w:val="clear" w:color="auto" w:fill="auto"/>
            <w:noWrap/>
            <w:vAlign w:val="center"/>
          </w:tcPr>
          <w:p w:rsidR="000F54C0" w:rsidRPr="00A43E43" w:rsidRDefault="000F54C0" w:rsidP="000F54C0">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1934.06</w:t>
            </w:r>
          </w:p>
        </w:tc>
        <w:tc>
          <w:tcPr>
            <w:tcW w:w="1699" w:type="dxa"/>
            <w:gridSpan w:val="2"/>
            <w:tcBorders>
              <w:top w:val="single" w:sz="2" w:space="0" w:color="auto"/>
              <w:bottom w:val="single" w:sz="12"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75" w:type="dxa"/>
            <w:gridSpan w:val="2"/>
            <w:tcBorders>
              <w:top w:val="single" w:sz="2" w:space="0" w:color="auto"/>
              <w:bottom w:val="single" w:sz="12" w:space="0" w:color="auto"/>
            </w:tcBorders>
            <w:shd w:val="clear" w:color="auto" w:fill="auto"/>
            <w:noWrap/>
            <w:vAlign w:val="center"/>
          </w:tcPr>
          <w:p w:rsidR="000F54C0"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教授</w:t>
            </w:r>
          </w:p>
          <w:p w:rsidR="000F54C0" w:rsidRPr="00A43E43" w:rsidRDefault="000F54C0" w:rsidP="000F54C0">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院士</w:t>
            </w:r>
          </w:p>
        </w:tc>
        <w:tc>
          <w:tcPr>
            <w:tcW w:w="1612" w:type="dxa"/>
            <w:gridSpan w:val="3"/>
            <w:tcBorders>
              <w:top w:val="single" w:sz="2" w:space="0" w:color="auto"/>
              <w:bottom w:val="single" w:sz="12"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tcBorders>
              <w:top w:val="single" w:sz="2" w:space="0" w:color="auto"/>
              <w:bottom w:val="single" w:sz="12" w:space="0" w:color="auto"/>
            </w:tcBorders>
            <w:shd w:val="clear" w:color="auto" w:fill="auto"/>
            <w:noWrap/>
            <w:vAlign w:val="center"/>
          </w:tcPr>
          <w:p w:rsidR="000F54C0" w:rsidRPr="00A43E43" w:rsidRDefault="000F54C0" w:rsidP="000F54C0">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2003.11</w:t>
            </w:r>
          </w:p>
        </w:tc>
      </w:tr>
      <w:bookmarkEnd w:id="0"/>
      <w:tr w:rsidR="00246342" w:rsidRPr="00162575" w:rsidTr="000F54C0">
        <w:trPr>
          <w:trHeight w:val="567"/>
          <w:jc w:val="center"/>
        </w:trPr>
        <w:tc>
          <w:tcPr>
            <w:tcW w:w="803" w:type="dxa"/>
            <w:vMerge w:val="restart"/>
            <w:tcBorders>
              <w:top w:val="single" w:sz="12" w:space="0" w:color="auto"/>
              <w:bottom w:val="single" w:sz="2" w:space="0" w:color="auto"/>
            </w:tcBorders>
            <w:tcMar>
              <w:left w:w="0" w:type="dxa"/>
              <w:right w:w="0" w:type="dxa"/>
            </w:tcMar>
            <w:vAlign w:val="center"/>
          </w:tcPr>
          <w:p w:rsidR="00246342" w:rsidRPr="00162575" w:rsidRDefault="00246342" w:rsidP="00246342">
            <w:pPr>
              <w:widowControl/>
              <w:adjustRightInd w:val="0"/>
              <w:snapToGrid w:val="0"/>
              <w:spacing w:line="360" w:lineRule="auto"/>
              <w:jc w:val="center"/>
              <w:rPr>
                <w:rFonts w:ascii="Times New Roman" w:eastAsia="宋体" w:hAnsi="Times New Roman" w:cs="Times New Roman"/>
                <w:b/>
                <w:kern w:val="0"/>
                <w:sz w:val="18"/>
                <w:szCs w:val="16"/>
              </w:rPr>
            </w:pPr>
            <w:r w:rsidRPr="00162575">
              <w:rPr>
                <w:rFonts w:ascii="Times New Roman" w:eastAsia="宋体" w:hAnsi="Times New Roman" w:cs="Times New Roman"/>
                <w:b/>
                <w:kern w:val="0"/>
                <w:sz w:val="18"/>
                <w:szCs w:val="16"/>
              </w:rPr>
              <w:t>研究水平与贡献</w:t>
            </w:r>
          </w:p>
        </w:tc>
        <w:tc>
          <w:tcPr>
            <w:tcW w:w="1262" w:type="dxa"/>
            <w:vMerge w:val="restart"/>
            <w:tcBorders>
              <w:top w:val="single" w:sz="12" w:space="0" w:color="auto"/>
              <w:bottom w:val="single" w:sz="2" w:space="0" w:color="auto"/>
            </w:tcBorders>
            <w:shd w:val="clear" w:color="auto" w:fill="auto"/>
            <w:noWrap/>
            <w:vAlign w:val="center"/>
          </w:tcPr>
          <w:p w:rsidR="00246342" w:rsidRPr="00162575" w:rsidRDefault="00246342" w:rsidP="00051A49">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论文与专著</w:t>
            </w:r>
          </w:p>
        </w:tc>
        <w:tc>
          <w:tcPr>
            <w:tcW w:w="1741" w:type="dxa"/>
            <w:gridSpan w:val="2"/>
            <w:tcBorders>
              <w:top w:val="single" w:sz="12" w:space="0" w:color="auto"/>
              <w:bottom w:val="single" w:sz="2" w:space="0" w:color="auto"/>
            </w:tcBorders>
            <w:shd w:val="clear" w:color="auto" w:fill="auto"/>
            <w:noWrap/>
            <w:vAlign w:val="center"/>
          </w:tcPr>
          <w:p w:rsidR="00246342" w:rsidRPr="00162575" w:rsidRDefault="00246342" w:rsidP="004D4439">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发表论文</w:t>
            </w:r>
          </w:p>
        </w:tc>
        <w:tc>
          <w:tcPr>
            <w:tcW w:w="1699" w:type="dxa"/>
            <w:gridSpan w:val="2"/>
            <w:tcBorders>
              <w:top w:val="single" w:sz="12" w:space="0" w:color="auto"/>
              <w:bottom w:val="single" w:sz="2" w:space="0" w:color="auto"/>
            </w:tcBorders>
            <w:shd w:val="clear" w:color="auto" w:fill="auto"/>
            <w:noWrap/>
            <w:vAlign w:val="center"/>
          </w:tcPr>
          <w:p w:rsidR="00246342" w:rsidRPr="00162575" w:rsidRDefault="00246342" w:rsidP="003B2504">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SCI</w:t>
            </w:r>
          </w:p>
        </w:tc>
        <w:tc>
          <w:tcPr>
            <w:tcW w:w="1075" w:type="dxa"/>
            <w:gridSpan w:val="2"/>
            <w:tcBorders>
              <w:top w:val="single" w:sz="12" w:space="0" w:color="auto"/>
              <w:bottom w:val="single" w:sz="2" w:space="0" w:color="auto"/>
            </w:tcBorders>
            <w:shd w:val="clear" w:color="auto" w:fill="auto"/>
            <w:noWrap/>
            <w:vAlign w:val="center"/>
          </w:tcPr>
          <w:p w:rsidR="00246342" w:rsidRPr="00162575" w:rsidRDefault="000F54C0" w:rsidP="00DC0E2D">
            <w:pPr>
              <w:widowControl/>
              <w:adjustRightInd w:val="0"/>
              <w:snapToGrid w:val="0"/>
              <w:jc w:val="right"/>
              <w:rPr>
                <w:rFonts w:ascii="Times New Roman" w:eastAsia="宋体" w:hAnsi="Times New Roman" w:cs="Times New Roman"/>
                <w:kern w:val="0"/>
                <w:sz w:val="20"/>
                <w:szCs w:val="16"/>
              </w:rPr>
            </w:pPr>
            <w:r w:rsidRPr="00162575">
              <w:rPr>
                <w:rFonts w:ascii="Times New Roman" w:eastAsia="宋体" w:hAnsi="Times New Roman" w:cs="Times New Roman" w:hint="eastAsia"/>
                <w:kern w:val="0"/>
                <w:sz w:val="20"/>
                <w:szCs w:val="16"/>
              </w:rPr>
              <w:t>2</w:t>
            </w:r>
            <w:r w:rsidR="00DC0E2D" w:rsidRPr="00162575">
              <w:rPr>
                <w:rFonts w:ascii="Times New Roman" w:eastAsia="宋体" w:hAnsi="Times New Roman" w:cs="Times New Roman" w:hint="eastAsia"/>
                <w:kern w:val="0"/>
                <w:sz w:val="20"/>
                <w:szCs w:val="16"/>
              </w:rPr>
              <w:t>1</w:t>
            </w:r>
            <w:r w:rsidRPr="00162575">
              <w:rPr>
                <w:rFonts w:ascii="Times New Roman" w:eastAsia="宋体" w:hAnsi="Times New Roman" w:cs="Times New Roman" w:hint="eastAsia"/>
                <w:kern w:val="0"/>
                <w:sz w:val="20"/>
                <w:szCs w:val="16"/>
              </w:rPr>
              <w:t>4</w:t>
            </w:r>
            <w:r w:rsidR="00246342" w:rsidRPr="00162575">
              <w:rPr>
                <w:rFonts w:ascii="Times New Roman" w:eastAsia="宋体" w:hAnsi="Times New Roman" w:cs="Times New Roman"/>
                <w:kern w:val="0"/>
                <w:sz w:val="20"/>
                <w:szCs w:val="16"/>
              </w:rPr>
              <w:t>篇</w:t>
            </w:r>
          </w:p>
        </w:tc>
        <w:tc>
          <w:tcPr>
            <w:tcW w:w="1612" w:type="dxa"/>
            <w:gridSpan w:val="3"/>
            <w:tcBorders>
              <w:top w:val="single" w:sz="12" w:space="0" w:color="auto"/>
              <w:bottom w:val="single" w:sz="2" w:space="0" w:color="auto"/>
            </w:tcBorders>
            <w:shd w:val="clear" w:color="auto" w:fill="auto"/>
            <w:noWrap/>
            <w:vAlign w:val="center"/>
          </w:tcPr>
          <w:p w:rsidR="00246342" w:rsidRPr="00162575" w:rsidRDefault="00246342" w:rsidP="00561443">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EI</w:t>
            </w:r>
          </w:p>
        </w:tc>
        <w:tc>
          <w:tcPr>
            <w:tcW w:w="1088" w:type="dxa"/>
            <w:tcBorders>
              <w:top w:val="single" w:sz="12" w:space="0" w:color="auto"/>
              <w:bottom w:val="single" w:sz="2" w:space="0" w:color="auto"/>
            </w:tcBorders>
            <w:shd w:val="clear" w:color="auto" w:fill="auto"/>
            <w:noWrap/>
            <w:vAlign w:val="center"/>
          </w:tcPr>
          <w:p w:rsidR="00246342" w:rsidRPr="00162575" w:rsidRDefault="00246342" w:rsidP="00246342">
            <w:pPr>
              <w:widowControl/>
              <w:adjustRightInd w:val="0"/>
              <w:snapToGrid w:val="0"/>
              <w:jc w:val="right"/>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篇</w:t>
            </w:r>
          </w:p>
        </w:tc>
      </w:tr>
      <w:tr w:rsidR="00246342" w:rsidRPr="00162575" w:rsidTr="004A717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246342" w:rsidRPr="00162575" w:rsidRDefault="00246342" w:rsidP="00246342">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vMerge/>
            <w:tcBorders>
              <w:top w:val="single" w:sz="2" w:space="0" w:color="auto"/>
              <w:bottom w:val="single" w:sz="2" w:space="0" w:color="auto"/>
            </w:tcBorders>
            <w:vAlign w:val="center"/>
            <w:hideMark/>
          </w:tcPr>
          <w:p w:rsidR="00246342" w:rsidRPr="00162575" w:rsidRDefault="00246342" w:rsidP="00051A49">
            <w:pPr>
              <w:widowControl/>
              <w:adjustRightInd w:val="0"/>
              <w:snapToGrid w:val="0"/>
              <w:jc w:val="center"/>
              <w:rPr>
                <w:rFonts w:ascii="Times New Roman" w:eastAsia="宋体" w:hAnsi="Times New Roman" w:cs="Times New Roman"/>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246342" w:rsidRPr="00162575" w:rsidRDefault="00246342" w:rsidP="004D4439">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科技专著</w:t>
            </w:r>
          </w:p>
        </w:tc>
        <w:tc>
          <w:tcPr>
            <w:tcW w:w="1699" w:type="dxa"/>
            <w:gridSpan w:val="2"/>
            <w:tcBorders>
              <w:top w:val="single" w:sz="2" w:space="0" w:color="auto"/>
              <w:bottom w:val="single" w:sz="2" w:space="0" w:color="auto"/>
            </w:tcBorders>
            <w:shd w:val="clear" w:color="auto" w:fill="auto"/>
            <w:noWrap/>
            <w:vAlign w:val="center"/>
            <w:hideMark/>
          </w:tcPr>
          <w:p w:rsidR="00246342" w:rsidRPr="00162575" w:rsidRDefault="00246342" w:rsidP="003B2504">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国内出版</w:t>
            </w:r>
          </w:p>
        </w:tc>
        <w:tc>
          <w:tcPr>
            <w:tcW w:w="1075" w:type="dxa"/>
            <w:gridSpan w:val="2"/>
            <w:tcBorders>
              <w:top w:val="single" w:sz="2" w:space="0" w:color="auto"/>
              <w:bottom w:val="single" w:sz="2" w:space="0" w:color="auto"/>
            </w:tcBorders>
            <w:shd w:val="clear" w:color="auto" w:fill="auto"/>
            <w:noWrap/>
            <w:vAlign w:val="center"/>
            <w:hideMark/>
          </w:tcPr>
          <w:p w:rsidR="00246342" w:rsidRPr="00162575" w:rsidRDefault="000F54C0" w:rsidP="00246342">
            <w:pPr>
              <w:widowControl/>
              <w:adjustRightInd w:val="0"/>
              <w:snapToGrid w:val="0"/>
              <w:jc w:val="right"/>
              <w:rPr>
                <w:rFonts w:ascii="Times New Roman" w:eastAsia="宋体" w:hAnsi="Times New Roman" w:cs="Times New Roman"/>
                <w:kern w:val="0"/>
                <w:sz w:val="20"/>
                <w:szCs w:val="16"/>
              </w:rPr>
            </w:pPr>
            <w:r w:rsidRPr="00162575">
              <w:rPr>
                <w:rFonts w:ascii="Times New Roman" w:eastAsia="宋体" w:hAnsi="Times New Roman" w:cs="Times New Roman" w:hint="eastAsia"/>
                <w:kern w:val="0"/>
                <w:sz w:val="20"/>
                <w:szCs w:val="16"/>
              </w:rPr>
              <w:t>1</w:t>
            </w:r>
            <w:r w:rsidR="00246342" w:rsidRPr="00162575">
              <w:rPr>
                <w:rFonts w:ascii="Times New Roman" w:eastAsia="宋体" w:hAnsi="Times New Roman" w:cs="Times New Roman"/>
                <w:kern w:val="0"/>
                <w:sz w:val="20"/>
                <w:szCs w:val="16"/>
              </w:rPr>
              <w:t>部</w:t>
            </w:r>
          </w:p>
        </w:tc>
        <w:tc>
          <w:tcPr>
            <w:tcW w:w="1612" w:type="dxa"/>
            <w:gridSpan w:val="3"/>
            <w:tcBorders>
              <w:top w:val="single" w:sz="2" w:space="0" w:color="auto"/>
              <w:bottom w:val="single" w:sz="2" w:space="0" w:color="auto"/>
            </w:tcBorders>
            <w:shd w:val="clear" w:color="auto" w:fill="auto"/>
            <w:noWrap/>
            <w:vAlign w:val="center"/>
            <w:hideMark/>
          </w:tcPr>
          <w:p w:rsidR="00246342" w:rsidRPr="00162575" w:rsidRDefault="00246342" w:rsidP="00561443">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国外出版</w:t>
            </w:r>
          </w:p>
        </w:tc>
        <w:tc>
          <w:tcPr>
            <w:tcW w:w="1088" w:type="dxa"/>
            <w:tcBorders>
              <w:top w:val="single" w:sz="2" w:space="0" w:color="auto"/>
              <w:bottom w:val="single" w:sz="2" w:space="0" w:color="auto"/>
            </w:tcBorders>
            <w:shd w:val="clear" w:color="auto" w:fill="auto"/>
            <w:noWrap/>
            <w:vAlign w:val="center"/>
            <w:hideMark/>
          </w:tcPr>
          <w:p w:rsidR="00246342" w:rsidRPr="00162575" w:rsidRDefault="00DC0E2D" w:rsidP="00246342">
            <w:pPr>
              <w:widowControl/>
              <w:adjustRightInd w:val="0"/>
              <w:snapToGrid w:val="0"/>
              <w:jc w:val="right"/>
              <w:rPr>
                <w:rFonts w:ascii="Times New Roman" w:eastAsia="宋体" w:hAnsi="Times New Roman" w:cs="Times New Roman"/>
                <w:kern w:val="0"/>
                <w:sz w:val="20"/>
                <w:szCs w:val="16"/>
              </w:rPr>
            </w:pPr>
            <w:r w:rsidRPr="00162575">
              <w:rPr>
                <w:rFonts w:ascii="Times New Roman" w:eastAsia="宋体" w:hAnsi="Times New Roman" w:cs="Times New Roman" w:hint="eastAsia"/>
                <w:kern w:val="0"/>
                <w:sz w:val="20"/>
                <w:szCs w:val="16"/>
              </w:rPr>
              <w:t>2</w:t>
            </w:r>
            <w:r w:rsidR="00246342" w:rsidRPr="00162575">
              <w:rPr>
                <w:rFonts w:ascii="Times New Roman" w:eastAsia="宋体" w:hAnsi="Times New Roman" w:cs="Times New Roman"/>
                <w:kern w:val="0"/>
                <w:sz w:val="20"/>
                <w:szCs w:val="16"/>
              </w:rPr>
              <w:t>部</w:t>
            </w:r>
          </w:p>
        </w:tc>
      </w:tr>
      <w:tr w:rsidR="00090FF8" w:rsidRPr="00162575" w:rsidTr="000F54C0">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162575" w:rsidRDefault="00246342" w:rsidP="00246342">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vMerge w:val="restart"/>
            <w:tcBorders>
              <w:top w:val="single" w:sz="2" w:space="0" w:color="auto"/>
              <w:bottom w:val="single" w:sz="2" w:space="0" w:color="auto"/>
            </w:tcBorders>
            <w:vAlign w:val="center"/>
          </w:tcPr>
          <w:p w:rsidR="00246342" w:rsidRPr="00162575" w:rsidRDefault="00246342" w:rsidP="00051A49">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奖励</w:t>
            </w: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162575" w:rsidRDefault="00246342" w:rsidP="004D4439">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国家自然科学奖</w:t>
            </w:r>
          </w:p>
        </w:tc>
        <w:tc>
          <w:tcPr>
            <w:tcW w:w="1699" w:type="dxa"/>
            <w:gridSpan w:val="2"/>
            <w:tcBorders>
              <w:top w:val="single" w:sz="2" w:space="0" w:color="auto"/>
              <w:bottom w:val="single" w:sz="2" w:space="0" w:color="auto"/>
            </w:tcBorders>
            <w:shd w:val="clear" w:color="auto" w:fill="auto"/>
            <w:noWrap/>
            <w:vAlign w:val="center"/>
          </w:tcPr>
          <w:p w:rsidR="00246342" w:rsidRPr="00162575" w:rsidRDefault="00246342" w:rsidP="003B2504">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一等奖</w:t>
            </w:r>
          </w:p>
        </w:tc>
        <w:tc>
          <w:tcPr>
            <w:tcW w:w="1075" w:type="dxa"/>
            <w:gridSpan w:val="2"/>
            <w:tcBorders>
              <w:top w:val="single" w:sz="2" w:space="0" w:color="auto"/>
              <w:bottom w:val="single" w:sz="2" w:space="0" w:color="auto"/>
            </w:tcBorders>
            <w:shd w:val="clear" w:color="auto" w:fill="auto"/>
            <w:noWrap/>
            <w:vAlign w:val="center"/>
          </w:tcPr>
          <w:p w:rsidR="00246342" w:rsidRPr="00162575" w:rsidRDefault="00246342" w:rsidP="00246342">
            <w:pPr>
              <w:widowControl/>
              <w:adjustRightInd w:val="0"/>
              <w:snapToGrid w:val="0"/>
              <w:jc w:val="right"/>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 xml:space="preserve">项　</w:t>
            </w:r>
          </w:p>
        </w:tc>
        <w:tc>
          <w:tcPr>
            <w:tcW w:w="1612" w:type="dxa"/>
            <w:gridSpan w:val="3"/>
            <w:tcBorders>
              <w:top w:val="single" w:sz="2" w:space="0" w:color="auto"/>
              <w:bottom w:val="single" w:sz="2" w:space="0" w:color="auto"/>
            </w:tcBorders>
            <w:shd w:val="clear" w:color="auto" w:fill="auto"/>
            <w:noWrap/>
            <w:vAlign w:val="center"/>
          </w:tcPr>
          <w:p w:rsidR="00246342" w:rsidRPr="00162575" w:rsidRDefault="00246342" w:rsidP="00561443">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162575" w:rsidRDefault="00246342" w:rsidP="00246342">
            <w:pPr>
              <w:widowControl/>
              <w:adjustRightInd w:val="0"/>
              <w:snapToGrid w:val="0"/>
              <w:jc w:val="right"/>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 xml:space="preserve">项　</w:t>
            </w:r>
          </w:p>
        </w:tc>
      </w:tr>
      <w:tr w:rsidR="00090FF8" w:rsidRPr="00162575" w:rsidTr="000F54C0">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162575" w:rsidRDefault="00246342" w:rsidP="00246342">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vMerge/>
            <w:tcBorders>
              <w:top w:val="single" w:sz="2" w:space="0" w:color="auto"/>
              <w:bottom w:val="single" w:sz="2" w:space="0" w:color="auto"/>
            </w:tcBorders>
            <w:vAlign w:val="center"/>
          </w:tcPr>
          <w:p w:rsidR="00246342" w:rsidRPr="00162575" w:rsidRDefault="00246342" w:rsidP="00051A49">
            <w:pPr>
              <w:widowControl/>
              <w:adjustRightInd w:val="0"/>
              <w:snapToGrid w:val="0"/>
              <w:jc w:val="center"/>
              <w:rPr>
                <w:rFonts w:ascii="Times New Roman" w:eastAsia="宋体" w:hAnsi="Times New Roman" w:cs="Times New Roman"/>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162575" w:rsidRDefault="00246342" w:rsidP="004D4439">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国家技术发明奖</w:t>
            </w:r>
          </w:p>
        </w:tc>
        <w:tc>
          <w:tcPr>
            <w:tcW w:w="1699" w:type="dxa"/>
            <w:gridSpan w:val="2"/>
            <w:tcBorders>
              <w:top w:val="single" w:sz="2" w:space="0" w:color="auto"/>
              <w:bottom w:val="single" w:sz="2" w:space="0" w:color="auto"/>
            </w:tcBorders>
            <w:shd w:val="clear" w:color="auto" w:fill="auto"/>
            <w:noWrap/>
            <w:vAlign w:val="center"/>
          </w:tcPr>
          <w:p w:rsidR="00246342" w:rsidRPr="00162575" w:rsidRDefault="00246342" w:rsidP="003B2504">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一等奖</w:t>
            </w:r>
          </w:p>
        </w:tc>
        <w:tc>
          <w:tcPr>
            <w:tcW w:w="1075" w:type="dxa"/>
            <w:gridSpan w:val="2"/>
            <w:tcBorders>
              <w:top w:val="single" w:sz="2" w:space="0" w:color="auto"/>
              <w:bottom w:val="single" w:sz="2" w:space="0" w:color="auto"/>
            </w:tcBorders>
            <w:shd w:val="clear" w:color="auto" w:fill="auto"/>
            <w:noWrap/>
            <w:vAlign w:val="center"/>
          </w:tcPr>
          <w:p w:rsidR="00246342" w:rsidRPr="00162575" w:rsidRDefault="00246342" w:rsidP="00246342">
            <w:pPr>
              <w:widowControl/>
              <w:adjustRightInd w:val="0"/>
              <w:snapToGrid w:val="0"/>
              <w:jc w:val="right"/>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 xml:space="preserve">项　</w:t>
            </w:r>
          </w:p>
        </w:tc>
        <w:tc>
          <w:tcPr>
            <w:tcW w:w="1612" w:type="dxa"/>
            <w:gridSpan w:val="3"/>
            <w:tcBorders>
              <w:top w:val="single" w:sz="2" w:space="0" w:color="auto"/>
              <w:bottom w:val="single" w:sz="2" w:space="0" w:color="auto"/>
            </w:tcBorders>
            <w:shd w:val="clear" w:color="auto" w:fill="auto"/>
            <w:noWrap/>
            <w:vAlign w:val="center"/>
          </w:tcPr>
          <w:p w:rsidR="00246342" w:rsidRPr="00162575" w:rsidRDefault="00246342" w:rsidP="00561443">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162575" w:rsidRDefault="00246342" w:rsidP="00246342">
            <w:pPr>
              <w:widowControl/>
              <w:adjustRightInd w:val="0"/>
              <w:snapToGrid w:val="0"/>
              <w:jc w:val="right"/>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 xml:space="preserve">项　</w:t>
            </w:r>
          </w:p>
        </w:tc>
      </w:tr>
      <w:tr w:rsidR="00090FF8" w:rsidRPr="00162575" w:rsidTr="000F54C0">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162575" w:rsidRDefault="00246342" w:rsidP="00246342">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vMerge/>
            <w:tcBorders>
              <w:top w:val="single" w:sz="2" w:space="0" w:color="auto"/>
              <w:bottom w:val="single" w:sz="2" w:space="0" w:color="auto"/>
            </w:tcBorders>
            <w:vAlign w:val="center"/>
          </w:tcPr>
          <w:p w:rsidR="00246342" w:rsidRPr="00162575" w:rsidRDefault="00246342" w:rsidP="00051A49">
            <w:pPr>
              <w:widowControl/>
              <w:adjustRightInd w:val="0"/>
              <w:snapToGrid w:val="0"/>
              <w:jc w:val="center"/>
              <w:rPr>
                <w:rFonts w:ascii="Times New Roman" w:eastAsia="宋体" w:hAnsi="Times New Roman" w:cs="Times New Roman"/>
                <w:kern w:val="0"/>
                <w:sz w:val="20"/>
                <w:szCs w:val="16"/>
              </w:rPr>
            </w:pPr>
          </w:p>
        </w:tc>
        <w:tc>
          <w:tcPr>
            <w:tcW w:w="1741" w:type="dxa"/>
            <w:gridSpan w:val="2"/>
            <w:tcBorders>
              <w:top w:val="single" w:sz="2" w:space="0" w:color="auto"/>
              <w:bottom w:val="single" w:sz="2" w:space="0" w:color="auto"/>
            </w:tcBorders>
            <w:shd w:val="clear" w:color="auto" w:fill="auto"/>
            <w:noWrap/>
            <w:tcMar>
              <w:left w:w="0" w:type="dxa"/>
              <w:right w:w="0" w:type="dxa"/>
            </w:tcMar>
            <w:vAlign w:val="center"/>
          </w:tcPr>
          <w:p w:rsidR="00246342" w:rsidRPr="00162575" w:rsidRDefault="00246342" w:rsidP="004D4439">
            <w:pPr>
              <w:widowControl/>
              <w:adjustRightInd w:val="0"/>
              <w:snapToGrid w:val="0"/>
              <w:jc w:val="center"/>
              <w:rPr>
                <w:rFonts w:ascii="Times New Roman" w:eastAsia="宋体" w:hAnsi="Times New Roman" w:cs="Times New Roman"/>
                <w:w w:val="95"/>
                <w:kern w:val="0"/>
                <w:sz w:val="20"/>
                <w:szCs w:val="16"/>
              </w:rPr>
            </w:pPr>
            <w:r w:rsidRPr="00162575">
              <w:rPr>
                <w:rFonts w:ascii="Times New Roman" w:eastAsia="宋体" w:hAnsi="Times New Roman" w:cs="Times New Roman"/>
                <w:w w:val="95"/>
                <w:kern w:val="0"/>
                <w:sz w:val="20"/>
                <w:szCs w:val="16"/>
              </w:rPr>
              <w:t>国家科学技术进步奖</w:t>
            </w:r>
          </w:p>
        </w:tc>
        <w:tc>
          <w:tcPr>
            <w:tcW w:w="1699" w:type="dxa"/>
            <w:gridSpan w:val="2"/>
            <w:tcBorders>
              <w:top w:val="single" w:sz="2" w:space="0" w:color="auto"/>
              <w:bottom w:val="single" w:sz="2" w:space="0" w:color="auto"/>
            </w:tcBorders>
            <w:shd w:val="clear" w:color="auto" w:fill="auto"/>
            <w:noWrap/>
            <w:vAlign w:val="center"/>
          </w:tcPr>
          <w:p w:rsidR="00246342" w:rsidRPr="00162575" w:rsidRDefault="00246342" w:rsidP="003B2504">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一等奖</w:t>
            </w:r>
          </w:p>
        </w:tc>
        <w:tc>
          <w:tcPr>
            <w:tcW w:w="1075" w:type="dxa"/>
            <w:gridSpan w:val="2"/>
            <w:tcBorders>
              <w:top w:val="single" w:sz="2" w:space="0" w:color="auto"/>
              <w:bottom w:val="single" w:sz="2" w:space="0" w:color="auto"/>
            </w:tcBorders>
            <w:shd w:val="clear" w:color="auto" w:fill="auto"/>
            <w:noWrap/>
            <w:vAlign w:val="center"/>
          </w:tcPr>
          <w:p w:rsidR="00246342" w:rsidRPr="00162575" w:rsidRDefault="00246342" w:rsidP="00246342">
            <w:pPr>
              <w:widowControl/>
              <w:adjustRightInd w:val="0"/>
              <w:snapToGrid w:val="0"/>
              <w:jc w:val="right"/>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 xml:space="preserve">项　</w:t>
            </w:r>
          </w:p>
        </w:tc>
        <w:tc>
          <w:tcPr>
            <w:tcW w:w="1612" w:type="dxa"/>
            <w:gridSpan w:val="3"/>
            <w:tcBorders>
              <w:top w:val="single" w:sz="2" w:space="0" w:color="auto"/>
              <w:bottom w:val="single" w:sz="2" w:space="0" w:color="auto"/>
            </w:tcBorders>
            <w:shd w:val="clear" w:color="auto" w:fill="auto"/>
            <w:noWrap/>
            <w:vAlign w:val="center"/>
          </w:tcPr>
          <w:p w:rsidR="00246342" w:rsidRPr="00162575" w:rsidRDefault="00246342" w:rsidP="00561443">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162575" w:rsidRDefault="00246342" w:rsidP="00246342">
            <w:pPr>
              <w:widowControl/>
              <w:adjustRightInd w:val="0"/>
              <w:snapToGrid w:val="0"/>
              <w:jc w:val="right"/>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 xml:space="preserve">项　</w:t>
            </w:r>
          </w:p>
        </w:tc>
      </w:tr>
      <w:tr w:rsidR="00090FF8" w:rsidRPr="00162575" w:rsidTr="000F54C0">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162575" w:rsidRDefault="00246342" w:rsidP="00246342">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vMerge/>
            <w:tcBorders>
              <w:top w:val="single" w:sz="2" w:space="0" w:color="auto"/>
              <w:bottom w:val="single" w:sz="2" w:space="0" w:color="auto"/>
            </w:tcBorders>
            <w:vAlign w:val="center"/>
          </w:tcPr>
          <w:p w:rsidR="00246342" w:rsidRPr="00162575" w:rsidRDefault="00246342" w:rsidP="00051A49">
            <w:pPr>
              <w:widowControl/>
              <w:adjustRightInd w:val="0"/>
              <w:snapToGrid w:val="0"/>
              <w:jc w:val="center"/>
              <w:rPr>
                <w:rFonts w:ascii="Times New Roman" w:eastAsia="宋体" w:hAnsi="Times New Roman" w:cs="Times New Roman"/>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162575" w:rsidRDefault="00246342" w:rsidP="004D4439">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省、部级科技奖励</w:t>
            </w:r>
          </w:p>
        </w:tc>
        <w:tc>
          <w:tcPr>
            <w:tcW w:w="1699" w:type="dxa"/>
            <w:gridSpan w:val="2"/>
            <w:tcBorders>
              <w:top w:val="single" w:sz="2" w:space="0" w:color="auto"/>
              <w:bottom w:val="single" w:sz="2" w:space="0" w:color="auto"/>
            </w:tcBorders>
            <w:shd w:val="clear" w:color="auto" w:fill="auto"/>
            <w:noWrap/>
            <w:vAlign w:val="center"/>
          </w:tcPr>
          <w:p w:rsidR="00246342" w:rsidRPr="00162575" w:rsidRDefault="00246342" w:rsidP="003B2504">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一等奖</w:t>
            </w:r>
          </w:p>
        </w:tc>
        <w:tc>
          <w:tcPr>
            <w:tcW w:w="1075" w:type="dxa"/>
            <w:gridSpan w:val="2"/>
            <w:tcBorders>
              <w:top w:val="single" w:sz="2" w:space="0" w:color="auto"/>
              <w:bottom w:val="single" w:sz="2" w:space="0" w:color="auto"/>
            </w:tcBorders>
            <w:shd w:val="clear" w:color="auto" w:fill="auto"/>
            <w:noWrap/>
            <w:vAlign w:val="center"/>
          </w:tcPr>
          <w:p w:rsidR="00246342" w:rsidRPr="00162575" w:rsidRDefault="00DC0E2D" w:rsidP="00246342">
            <w:pPr>
              <w:widowControl/>
              <w:adjustRightInd w:val="0"/>
              <w:snapToGrid w:val="0"/>
              <w:jc w:val="right"/>
              <w:rPr>
                <w:rFonts w:ascii="Times New Roman" w:eastAsia="宋体" w:hAnsi="Times New Roman" w:cs="Times New Roman"/>
                <w:kern w:val="0"/>
                <w:sz w:val="20"/>
                <w:szCs w:val="16"/>
              </w:rPr>
            </w:pPr>
            <w:r w:rsidRPr="00162575">
              <w:rPr>
                <w:rFonts w:ascii="Times New Roman" w:eastAsia="宋体" w:hAnsi="Times New Roman" w:cs="Times New Roman" w:hint="eastAsia"/>
                <w:kern w:val="0"/>
                <w:sz w:val="20"/>
                <w:szCs w:val="16"/>
              </w:rPr>
              <w:t>1</w:t>
            </w:r>
            <w:r w:rsidR="00246342" w:rsidRPr="00162575">
              <w:rPr>
                <w:rFonts w:ascii="Times New Roman" w:eastAsia="宋体" w:hAnsi="Times New Roman" w:cs="Times New Roman"/>
                <w:kern w:val="0"/>
                <w:sz w:val="20"/>
                <w:szCs w:val="16"/>
              </w:rPr>
              <w:t xml:space="preserve">项　</w:t>
            </w:r>
          </w:p>
        </w:tc>
        <w:tc>
          <w:tcPr>
            <w:tcW w:w="1612" w:type="dxa"/>
            <w:gridSpan w:val="3"/>
            <w:tcBorders>
              <w:top w:val="single" w:sz="2" w:space="0" w:color="auto"/>
              <w:bottom w:val="single" w:sz="2" w:space="0" w:color="auto"/>
            </w:tcBorders>
            <w:shd w:val="clear" w:color="auto" w:fill="auto"/>
            <w:noWrap/>
            <w:vAlign w:val="center"/>
          </w:tcPr>
          <w:p w:rsidR="00246342" w:rsidRPr="00162575" w:rsidRDefault="00246342" w:rsidP="00561443">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162575" w:rsidRDefault="00246342" w:rsidP="00246342">
            <w:pPr>
              <w:widowControl/>
              <w:adjustRightInd w:val="0"/>
              <w:snapToGrid w:val="0"/>
              <w:jc w:val="right"/>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 xml:space="preserve">项　</w:t>
            </w:r>
          </w:p>
        </w:tc>
      </w:tr>
      <w:tr w:rsidR="00090FF8" w:rsidRPr="00162575" w:rsidTr="000F54C0">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162575" w:rsidRDefault="00367ECA" w:rsidP="00367ECA">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tcBorders>
              <w:top w:val="single" w:sz="2" w:space="0" w:color="auto"/>
              <w:bottom w:val="single" w:sz="2" w:space="0" w:color="auto"/>
            </w:tcBorders>
            <w:vAlign w:val="center"/>
          </w:tcPr>
          <w:p w:rsidR="00367ECA" w:rsidRPr="00162575" w:rsidRDefault="00367ECA" w:rsidP="00367ECA">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项目到账</w:t>
            </w:r>
          </w:p>
          <w:p w:rsidR="00367ECA" w:rsidRPr="00162575" w:rsidRDefault="00367ECA" w:rsidP="00367ECA">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 xml:space="preserve"> </w:t>
            </w:r>
            <w:r w:rsidRPr="00162575">
              <w:rPr>
                <w:rFonts w:ascii="Times New Roman" w:eastAsia="宋体" w:hAnsi="Times New Roman" w:cs="Times New Roman"/>
                <w:kern w:val="0"/>
                <w:sz w:val="20"/>
                <w:szCs w:val="16"/>
              </w:rPr>
              <w:t>总经费</w:t>
            </w:r>
          </w:p>
        </w:tc>
        <w:tc>
          <w:tcPr>
            <w:tcW w:w="1741"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162575" w:rsidRDefault="00DC0E2D" w:rsidP="00367ECA">
            <w:pPr>
              <w:widowControl/>
              <w:adjustRightInd w:val="0"/>
              <w:snapToGrid w:val="0"/>
              <w:jc w:val="right"/>
              <w:rPr>
                <w:rFonts w:ascii="Times New Roman" w:eastAsia="宋体" w:hAnsi="Times New Roman" w:cs="Times New Roman"/>
                <w:kern w:val="0"/>
                <w:sz w:val="20"/>
                <w:szCs w:val="16"/>
              </w:rPr>
            </w:pPr>
            <w:r w:rsidRPr="00162575">
              <w:rPr>
                <w:rFonts w:ascii="Times New Roman" w:eastAsia="宋体" w:hAnsi="Times New Roman" w:cs="Times New Roman" w:hint="eastAsia"/>
                <w:kern w:val="0"/>
                <w:sz w:val="20"/>
                <w:szCs w:val="16"/>
              </w:rPr>
              <w:t>12291.35</w:t>
            </w:r>
            <w:r w:rsidR="00367ECA" w:rsidRPr="00162575">
              <w:rPr>
                <w:rFonts w:ascii="Times New Roman" w:eastAsia="宋体" w:hAnsi="Times New Roman" w:cs="Times New Roman"/>
                <w:kern w:val="0"/>
                <w:sz w:val="20"/>
                <w:szCs w:val="16"/>
              </w:rPr>
              <w:t>万元</w:t>
            </w:r>
          </w:p>
        </w:tc>
        <w:tc>
          <w:tcPr>
            <w:tcW w:w="1699"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162575" w:rsidRDefault="00367ECA" w:rsidP="00367ECA">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纵向经费</w:t>
            </w:r>
          </w:p>
        </w:tc>
        <w:tc>
          <w:tcPr>
            <w:tcW w:w="1075"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162575" w:rsidRDefault="00DC0E2D" w:rsidP="000F54C0">
            <w:pPr>
              <w:widowControl/>
              <w:adjustRightInd w:val="0"/>
              <w:snapToGrid w:val="0"/>
              <w:ind w:rightChars="-48" w:right="-101"/>
              <w:rPr>
                <w:rFonts w:ascii="Times New Roman" w:eastAsia="宋体" w:hAnsi="Times New Roman" w:cs="Times New Roman"/>
                <w:kern w:val="0"/>
                <w:sz w:val="20"/>
                <w:szCs w:val="16"/>
              </w:rPr>
            </w:pPr>
            <w:r w:rsidRPr="00162575">
              <w:rPr>
                <w:rFonts w:ascii="Times New Roman" w:eastAsia="宋体" w:hAnsi="Times New Roman" w:cs="Times New Roman" w:hint="eastAsia"/>
                <w:kern w:val="0"/>
                <w:sz w:val="20"/>
                <w:szCs w:val="16"/>
              </w:rPr>
              <w:t>11911.45</w:t>
            </w:r>
            <w:r w:rsidR="00367ECA" w:rsidRPr="00162575">
              <w:rPr>
                <w:rFonts w:ascii="Times New Roman" w:eastAsia="宋体" w:hAnsi="Times New Roman" w:cs="Times New Roman"/>
                <w:kern w:val="0"/>
                <w:sz w:val="20"/>
                <w:szCs w:val="16"/>
              </w:rPr>
              <w:t>万元</w:t>
            </w:r>
          </w:p>
        </w:tc>
        <w:tc>
          <w:tcPr>
            <w:tcW w:w="1612" w:type="dxa"/>
            <w:gridSpan w:val="3"/>
            <w:tcBorders>
              <w:top w:val="single" w:sz="2" w:space="0" w:color="auto"/>
              <w:bottom w:val="single" w:sz="2" w:space="0" w:color="auto"/>
            </w:tcBorders>
            <w:shd w:val="clear" w:color="auto" w:fill="auto"/>
            <w:noWrap/>
            <w:tcMar>
              <w:left w:w="108" w:type="dxa"/>
              <w:right w:w="108" w:type="dxa"/>
            </w:tcMar>
            <w:vAlign w:val="center"/>
          </w:tcPr>
          <w:p w:rsidR="00367ECA" w:rsidRPr="00162575" w:rsidRDefault="00367ECA" w:rsidP="00367ECA">
            <w:pPr>
              <w:widowControl/>
              <w:tabs>
                <w:tab w:val="left" w:pos="0"/>
              </w:tabs>
              <w:adjustRightInd w:val="0"/>
              <w:snapToGrid w:val="0"/>
              <w:ind w:right="-5"/>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横向经费</w:t>
            </w:r>
          </w:p>
        </w:tc>
        <w:tc>
          <w:tcPr>
            <w:tcW w:w="1088" w:type="dxa"/>
            <w:tcBorders>
              <w:top w:val="single" w:sz="2" w:space="0" w:color="auto"/>
              <w:bottom w:val="single" w:sz="2" w:space="0" w:color="auto"/>
            </w:tcBorders>
            <w:shd w:val="clear" w:color="auto" w:fill="auto"/>
            <w:noWrap/>
            <w:tcMar>
              <w:left w:w="108" w:type="dxa"/>
              <w:right w:w="108" w:type="dxa"/>
            </w:tcMar>
            <w:vAlign w:val="center"/>
          </w:tcPr>
          <w:p w:rsidR="00367ECA" w:rsidRPr="00162575" w:rsidRDefault="00DC0E2D" w:rsidP="00367ECA">
            <w:pPr>
              <w:widowControl/>
              <w:adjustRightInd w:val="0"/>
              <w:snapToGrid w:val="0"/>
              <w:ind w:rightChars="-16" w:right="-34"/>
              <w:jc w:val="right"/>
              <w:rPr>
                <w:rFonts w:ascii="Times New Roman" w:eastAsia="宋体" w:hAnsi="Times New Roman" w:cs="Times New Roman"/>
                <w:kern w:val="0"/>
                <w:sz w:val="20"/>
                <w:szCs w:val="16"/>
              </w:rPr>
            </w:pPr>
            <w:r w:rsidRPr="00162575">
              <w:rPr>
                <w:rFonts w:ascii="Times New Roman" w:eastAsia="宋体" w:hAnsi="Times New Roman" w:cs="Times New Roman" w:hint="eastAsia"/>
                <w:kern w:val="0"/>
                <w:sz w:val="20"/>
                <w:szCs w:val="16"/>
              </w:rPr>
              <w:t>379.9</w:t>
            </w:r>
            <w:r w:rsidR="00367ECA" w:rsidRPr="00162575">
              <w:rPr>
                <w:rFonts w:ascii="Times New Roman" w:eastAsia="宋体" w:hAnsi="Times New Roman" w:cs="Times New Roman"/>
                <w:kern w:val="0"/>
                <w:sz w:val="20"/>
                <w:szCs w:val="16"/>
              </w:rPr>
              <w:t>万元</w:t>
            </w:r>
          </w:p>
        </w:tc>
      </w:tr>
      <w:tr w:rsidR="00090FF8" w:rsidRPr="00162575" w:rsidTr="000F54C0">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162575" w:rsidRDefault="00367ECA" w:rsidP="00367ECA">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vMerge w:val="restart"/>
            <w:tcBorders>
              <w:top w:val="single" w:sz="2" w:space="0" w:color="auto"/>
              <w:bottom w:val="single" w:sz="2" w:space="0" w:color="auto"/>
            </w:tcBorders>
            <w:shd w:val="clear" w:color="auto" w:fill="auto"/>
            <w:noWrap/>
            <w:vAlign w:val="center"/>
            <w:hideMark/>
          </w:tcPr>
          <w:p w:rsidR="00367ECA" w:rsidRPr="00162575" w:rsidRDefault="00367ECA" w:rsidP="00367ECA">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发明专利与</w:t>
            </w:r>
          </w:p>
          <w:p w:rsidR="00367ECA" w:rsidRPr="00162575" w:rsidRDefault="00367ECA" w:rsidP="00367ECA">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成果转化</w:t>
            </w:r>
          </w:p>
        </w:tc>
        <w:tc>
          <w:tcPr>
            <w:tcW w:w="1741" w:type="dxa"/>
            <w:gridSpan w:val="2"/>
            <w:tcBorders>
              <w:top w:val="single" w:sz="2" w:space="0" w:color="auto"/>
              <w:bottom w:val="single" w:sz="2" w:space="0" w:color="auto"/>
            </w:tcBorders>
            <w:shd w:val="clear" w:color="auto" w:fill="auto"/>
            <w:noWrap/>
            <w:vAlign w:val="center"/>
            <w:hideMark/>
          </w:tcPr>
          <w:p w:rsidR="00367ECA" w:rsidRPr="00162575" w:rsidRDefault="00367ECA" w:rsidP="00367ECA">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发明专利</w:t>
            </w:r>
          </w:p>
        </w:tc>
        <w:tc>
          <w:tcPr>
            <w:tcW w:w="1699" w:type="dxa"/>
            <w:gridSpan w:val="2"/>
            <w:tcBorders>
              <w:top w:val="single" w:sz="2" w:space="0" w:color="auto"/>
              <w:bottom w:val="single" w:sz="2" w:space="0" w:color="auto"/>
            </w:tcBorders>
            <w:shd w:val="clear" w:color="auto" w:fill="auto"/>
            <w:noWrap/>
            <w:vAlign w:val="center"/>
            <w:hideMark/>
          </w:tcPr>
          <w:p w:rsidR="00367ECA" w:rsidRPr="00162575" w:rsidRDefault="00367ECA" w:rsidP="00367ECA">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申请数</w:t>
            </w:r>
          </w:p>
        </w:tc>
        <w:tc>
          <w:tcPr>
            <w:tcW w:w="1075" w:type="dxa"/>
            <w:gridSpan w:val="2"/>
            <w:tcBorders>
              <w:top w:val="single" w:sz="2" w:space="0" w:color="auto"/>
              <w:bottom w:val="single" w:sz="2" w:space="0" w:color="auto"/>
            </w:tcBorders>
            <w:shd w:val="clear" w:color="auto" w:fill="auto"/>
            <w:noWrap/>
            <w:vAlign w:val="center"/>
            <w:hideMark/>
          </w:tcPr>
          <w:p w:rsidR="00367ECA" w:rsidRPr="00162575" w:rsidRDefault="00367ECA" w:rsidP="00367ECA">
            <w:pPr>
              <w:widowControl/>
              <w:adjustRightInd w:val="0"/>
              <w:snapToGrid w:val="0"/>
              <w:jc w:val="right"/>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项</w:t>
            </w:r>
          </w:p>
        </w:tc>
        <w:tc>
          <w:tcPr>
            <w:tcW w:w="1612" w:type="dxa"/>
            <w:gridSpan w:val="3"/>
            <w:tcBorders>
              <w:top w:val="single" w:sz="2" w:space="0" w:color="auto"/>
              <w:bottom w:val="single" w:sz="2" w:space="0" w:color="auto"/>
            </w:tcBorders>
            <w:shd w:val="clear" w:color="auto" w:fill="auto"/>
            <w:noWrap/>
            <w:vAlign w:val="center"/>
            <w:hideMark/>
          </w:tcPr>
          <w:p w:rsidR="00367ECA" w:rsidRPr="00162575" w:rsidRDefault="00367ECA" w:rsidP="00367ECA">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授权数</w:t>
            </w:r>
          </w:p>
        </w:tc>
        <w:tc>
          <w:tcPr>
            <w:tcW w:w="1088" w:type="dxa"/>
            <w:tcBorders>
              <w:top w:val="single" w:sz="2" w:space="0" w:color="auto"/>
              <w:bottom w:val="single" w:sz="2" w:space="0" w:color="auto"/>
            </w:tcBorders>
            <w:shd w:val="clear" w:color="auto" w:fill="auto"/>
            <w:noWrap/>
            <w:vAlign w:val="center"/>
            <w:hideMark/>
          </w:tcPr>
          <w:p w:rsidR="00367ECA" w:rsidRPr="00162575" w:rsidRDefault="00DC0E2D" w:rsidP="00367ECA">
            <w:pPr>
              <w:widowControl/>
              <w:adjustRightInd w:val="0"/>
              <w:snapToGrid w:val="0"/>
              <w:jc w:val="right"/>
              <w:rPr>
                <w:rFonts w:ascii="Times New Roman" w:eastAsia="宋体" w:hAnsi="Times New Roman" w:cs="Times New Roman"/>
                <w:kern w:val="0"/>
                <w:sz w:val="20"/>
                <w:szCs w:val="16"/>
              </w:rPr>
            </w:pPr>
            <w:r w:rsidRPr="00162575">
              <w:rPr>
                <w:rFonts w:ascii="Times New Roman" w:eastAsia="宋体" w:hAnsi="Times New Roman" w:cs="Times New Roman" w:hint="eastAsia"/>
                <w:kern w:val="0"/>
                <w:sz w:val="20"/>
                <w:szCs w:val="16"/>
              </w:rPr>
              <w:t>15</w:t>
            </w:r>
            <w:r w:rsidR="00367ECA" w:rsidRPr="00162575">
              <w:rPr>
                <w:rFonts w:ascii="Times New Roman" w:eastAsia="宋体" w:hAnsi="Times New Roman" w:cs="Times New Roman"/>
                <w:kern w:val="0"/>
                <w:sz w:val="20"/>
                <w:szCs w:val="16"/>
              </w:rPr>
              <w:t>项</w:t>
            </w:r>
          </w:p>
        </w:tc>
      </w:tr>
      <w:tr w:rsidR="00090FF8" w:rsidRPr="00162575" w:rsidTr="000F54C0">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162575" w:rsidRDefault="00367ECA" w:rsidP="00367ECA">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vMerge/>
            <w:tcBorders>
              <w:top w:val="single" w:sz="2" w:space="0" w:color="auto"/>
              <w:bottom w:val="single" w:sz="2" w:space="0" w:color="auto"/>
            </w:tcBorders>
            <w:vAlign w:val="center"/>
            <w:hideMark/>
          </w:tcPr>
          <w:p w:rsidR="00367ECA" w:rsidRPr="00162575" w:rsidRDefault="00367ECA" w:rsidP="00367ECA">
            <w:pPr>
              <w:widowControl/>
              <w:adjustRightInd w:val="0"/>
              <w:snapToGrid w:val="0"/>
              <w:jc w:val="center"/>
              <w:rPr>
                <w:rFonts w:ascii="Times New Roman" w:eastAsia="宋体" w:hAnsi="Times New Roman" w:cs="Times New Roman"/>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367ECA" w:rsidRPr="00162575" w:rsidRDefault="00367ECA" w:rsidP="00367ECA">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成果转化</w:t>
            </w:r>
          </w:p>
        </w:tc>
        <w:tc>
          <w:tcPr>
            <w:tcW w:w="1699" w:type="dxa"/>
            <w:gridSpan w:val="2"/>
            <w:tcBorders>
              <w:top w:val="single" w:sz="2" w:space="0" w:color="auto"/>
              <w:bottom w:val="single" w:sz="2" w:space="0" w:color="auto"/>
            </w:tcBorders>
            <w:shd w:val="clear" w:color="auto" w:fill="auto"/>
            <w:noWrap/>
            <w:vAlign w:val="center"/>
            <w:hideMark/>
          </w:tcPr>
          <w:p w:rsidR="00367ECA" w:rsidRPr="00162575" w:rsidRDefault="00367ECA" w:rsidP="00367ECA">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转化数</w:t>
            </w:r>
          </w:p>
        </w:tc>
        <w:tc>
          <w:tcPr>
            <w:tcW w:w="1075" w:type="dxa"/>
            <w:gridSpan w:val="2"/>
            <w:tcBorders>
              <w:top w:val="single" w:sz="2" w:space="0" w:color="auto"/>
              <w:bottom w:val="single" w:sz="2" w:space="0" w:color="auto"/>
            </w:tcBorders>
            <w:shd w:val="clear" w:color="auto" w:fill="auto"/>
            <w:noWrap/>
            <w:vAlign w:val="center"/>
            <w:hideMark/>
          </w:tcPr>
          <w:p w:rsidR="00367ECA" w:rsidRPr="00162575" w:rsidRDefault="00367ECA" w:rsidP="00367ECA">
            <w:pPr>
              <w:widowControl/>
              <w:adjustRightInd w:val="0"/>
              <w:snapToGrid w:val="0"/>
              <w:jc w:val="right"/>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项</w:t>
            </w:r>
          </w:p>
        </w:tc>
        <w:tc>
          <w:tcPr>
            <w:tcW w:w="1612" w:type="dxa"/>
            <w:gridSpan w:val="3"/>
            <w:tcBorders>
              <w:top w:val="single" w:sz="2" w:space="0" w:color="auto"/>
              <w:bottom w:val="single" w:sz="2" w:space="0" w:color="auto"/>
            </w:tcBorders>
            <w:shd w:val="clear" w:color="auto" w:fill="auto"/>
            <w:noWrap/>
            <w:vAlign w:val="center"/>
            <w:hideMark/>
          </w:tcPr>
          <w:p w:rsidR="00367ECA" w:rsidRPr="00162575" w:rsidRDefault="00367ECA" w:rsidP="00367ECA">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转化总经费</w:t>
            </w:r>
          </w:p>
        </w:tc>
        <w:tc>
          <w:tcPr>
            <w:tcW w:w="1088" w:type="dxa"/>
            <w:tcBorders>
              <w:top w:val="single" w:sz="2" w:space="0" w:color="auto"/>
              <w:bottom w:val="single" w:sz="2" w:space="0" w:color="auto"/>
            </w:tcBorders>
            <w:shd w:val="clear" w:color="auto" w:fill="auto"/>
            <w:noWrap/>
            <w:vAlign w:val="center"/>
            <w:hideMark/>
          </w:tcPr>
          <w:p w:rsidR="00367ECA" w:rsidRPr="00162575" w:rsidRDefault="00367ECA" w:rsidP="00367ECA">
            <w:pPr>
              <w:widowControl/>
              <w:adjustRightInd w:val="0"/>
              <w:snapToGrid w:val="0"/>
              <w:jc w:val="right"/>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万元</w:t>
            </w:r>
          </w:p>
        </w:tc>
      </w:tr>
      <w:tr w:rsidR="00090FF8" w:rsidRPr="00162575" w:rsidTr="000F54C0">
        <w:trPr>
          <w:trHeight w:val="567"/>
          <w:jc w:val="center"/>
        </w:trPr>
        <w:tc>
          <w:tcPr>
            <w:tcW w:w="803" w:type="dxa"/>
            <w:vMerge/>
            <w:tcBorders>
              <w:top w:val="single" w:sz="2" w:space="0" w:color="auto"/>
              <w:bottom w:val="single" w:sz="12" w:space="0" w:color="auto"/>
            </w:tcBorders>
            <w:tcMar>
              <w:left w:w="0" w:type="dxa"/>
              <w:right w:w="0" w:type="dxa"/>
            </w:tcMar>
            <w:vAlign w:val="center"/>
          </w:tcPr>
          <w:p w:rsidR="00367ECA" w:rsidRPr="00162575" w:rsidRDefault="00367ECA" w:rsidP="00367ECA">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tcBorders>
              <w:top w:val="single" w:sz="2" w:space="0" w:color="auto"/>
              <w:bottom w:val="single" w:sz="12" w:space="0" w:color="auto"/>
            </w:tcBorders>
            <w:vAlign w:val="center"/>
          </w:tcPr>
          <w:p w:rsidR="00367ECA" w:rsidRPr="00162575" w:rsidRDefault="00367ECA" w:rsidP="00367ECA">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标准与规范</w:t>
            </w:r>
          </w:p>
        </w:tc>
        <w:tc>
          <w:tcPr>
            <w:tcW w:w="1741" w:type="dxa"/>
            <w:gridSpan w:val="2"/>
            <w:tcBorders>
              <w:top w:val="single" w:sz="2" w:space="0" w:color="auto"/>
              <w:bottom w:val="single" w:sz="12" w:space="0" w:color="auto"/>
            </w:tcBorders>
            <w:shd w:val="clear" w:color="auto" w:fill="auto"/>
            <w:noWrap/>
            <w:vAlign w:val="center"/>
          </w:tcPr>
          <w:p w:rsidR="00367ECA" w:rsidRPr="00162575" w:rsidRDefault="00367ECA" w:rsidP="00367ECA">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国家标准</w:t>
            </w:r>
          </w:p>
        </w:tc>
        <w:tc>
          <w:tcPr>
            <w:tcW w:w="2774" w:type="dxa"/>
            <w:gridSpan w:val="4"/>
            <w:tcBorders>
              <w:top w:val="single" w:sz="2" w:space="0" w:color="auto"/>
              <w:bottom w:val="single" w:sz="12" w:space="0" w:color="auto"/>
            </w:tcBorders>
            <w:shd w:val="clear" w:color="auto" w:fill="auto"/>
            <w:noWrap/>
            <w:vAlign w:val="center"/>
          </w:tcPr>
          <w:p w:rsidR="00367ECA" w:rsidRPr="00162575" w:rsidRDefault="00367ECA" w:rsidP="00367ECA">
            <w:pPr>
              <w:widowControl/>
              <w:adjustRightInd w:val="0"/>
              <w:snapToGrid w:val="0"/>
              <w:jc w:val="right"/>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项</w:t>
            </w:r>
          </w:p>
        </w:tc>
        <w:tc>
          <w:tcPr>
            <w:tcW w:w="1612" w:type="dxa"/>
            <w:gridSpan w:val="3"/>
            <w:tcBorders>
              <w:top w:val="single" w:sz="2" w:space="0" w:color="auto"/>
              <w:bottom w:val="single" w:sz="12" w:space="0" w:color="auto"/>
            </w:tcBorders>
            <w:shd w:val="clear" w:color="auto" w:fill="auto"/>
            <w:noWrap/>
            <w:vAlign w:val="center"/>
          </w:tcPr>
          <w:p w:rsidR="00367ECA" w:rsidRPr="00162575" w:rsidRDefault="00367ECA" w:rsidP="00367ECA">
            <w:pPr>
              <w:widowControl/>
              <w:adjustRightInd w:val="0"/>
              <w:snapToGrid w:val="0"/>
              <w:jc w:val="center"/>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行业</w:t>
            </w:r>
            <w:r w:rsidRPr="00162575">
              <w:rPr>
                <w:rFonts w:ascii="Times New Roman" w:eastAsia="宋体" w:hAnsi="Times New Roman" w:cs="Times New Roman"/>
                <w:kern w:val="0"/>
                <w:sz w:val="20"/>
                <w:szCs w:val="16"/>
              </w:rPr>
              <w:t>/</w:t>
            </w:r>
            <w:r w:rsidRPr="00162575">
              <w:rPr>
                <w:rFonts w:ascii="Times New Roman" w:eastAsia="宋体" w:hAnsi="Times New Roman" w:cs="Times New Roman"/>
                <w:kern w:val="0"/>
                <w:sz w:val="20"/>
                <w:szCs w:val="16"/>
              </w:rPr>
              <w:t>地方标准</w:t>
            </w:r>
          </w:p>
        </w:tc>
        <w:tc>
          <w:tcPr>
            <w:tcW w:w="1088" w:type="dxa"/>
            <w:tcBorders>
              <w:top w:val="single" w:sz="2" w:space="0" w:color="auto"/>
              <w:bottom w:val="single" w:sz="12" w:space="0" w:color="auto"/>
            </w:tcBorders>
            <w:shd w:val="clear" w:color="auto" w:fill="auto"/>
            <w:noWrap/>
            <w:vAlign w:val="center"/>
          </w:tcPr>
          <w:p w:rsidR="00367ECA" w:rsidRPr="00162575" w:rsidRDefault="00367ECA" w:rsidP="00367ECA">
            <w:pPr>
              <w:widowControl/>
              <w:adjustRightInd w:val="0"/>
              <w:snapToGrid w:val="0"/>
              <w:jc w:val="right"/>
              <w:rPr>
                <w:rFonts w:ascii="Times New Roman" w:eastAsia="宋体" w:hAnsi="Times New Roman" w:cs="Times New Roman"/>
                <w:kern w:val="0"/>
                <w:sz w:val="20"/>
                <w:szCs w:val="16"/>
              </w:rPr>
            </w:pPr>
            <w:r w:rsidRPr="00162575">
              <w:rPr>
                <w:rFonts w:ascii="Times New Roman" w:eastAsia="宋体" w:hAnsi="Times New Roman" w:cs="Times New Roman"/>
                <w:kern w:val="0"/>
                <w:sz w:val="20"/>
                <w:szCs w:val="16"/>
              </w:rPr>
              <w:t>项</w:t>
            </w:r>
          </w:p>
        </w:tc>
      </w:tr>
      <w:tr w:rsidR="00367ECA" w:rsidRPr="00D21349" w:rsidTr="00D21349">
        <w:trPr>
          <w:trHeight w:val="567"/>
          <w:jc w:val="center"/>
        </w:trPr>
        <w:tc>
          <w:tcPr>
            <w:tcW w:w="803" w:type="dxa"/>
            <w:vMerge w:val="restart"/>
            <w:tcBorders>
              <w:top w:val="single" w:sz="12" w:space="0" w:color="auto"/>
              <w:bottom w:val="single" w:sz="2" w:space="0" w:color="auto"/>
            </w:tcBorders>
            <w:tcMar>
              <w:left w:w="0" w:type="dxa"/>
              <w:right w:w="0" w:type="dxa"/>
            </w:tcMar>
            <w:vAlign w:val="center"/>
            <w:hideMark/>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研究队伍建设</w:t>
            </w:r>
          </w:p>
        </w:tc>
        <w:tc>
          <w:tcPr>
            <w:tcW w:w="1262" w:type="dxa"/>
            <w:vMerge w:val="restart"/>
            <w:tcBorders>
              <w:top w:val="single" w:sz="1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科技人才</w:t>
            </w:r>
          </w:p>
        </w:tc>
        <w:tc>
          <w:tcPr>
            <w:tcW w:w="2466" w:type="dxa"/>
            <w:gridSpan w:val="3"/>
            <w:tcBorders>
              <w:top w:val="single" w:sz="12" w:space="0" w:color="auto"/>
              <w:bottom w:val="single" w:sz="2" w:space="0" w:color="auto"/>
            </w:tcBorders>
            <w:shd w:val="clear" w:color="auto" w:fill="auto"/>
            <w:noWrap/>
            <w:vAlign w:val="center"/>
            <w:hideMark/>
          </w:tcPr>
          <w:p w:rsidR="00367ECA" w:rsidRPr="00570CD6" w:rsidRDefault="00367ECA" w:rsidP="00367ECA">
            <w:pPr>
              <w:widowControl/>
              <w:adjustRightInd w:val="0"/>
              <w:snapToGrid w:val="0"/>
              <w:jc w:val="center"/>
              <w:rPr>
                <w:rFonts w:ascii="Times New Roman" w:eastAsia="宋体" w:hAnsi="Times New Roman" w:cs="Times New Roman"/>
                <w:kern w:val="0"/>
                <w:sz w:val="20"/>
                <w:szCs w:val="16"/>
              </w:rPr>
            </w:pPr>
            <w:r w:rsidRPr="00570CD6">
              <w:rPr>
                <w:rFonts w:ascii="Times New Roman" w:eastAsia="宋体" w:hAnsi="Times New Roman" w:cs="Times New Roman"/>
                <w:kern w:val="0"/>
                <w:sz w:val="20"/>
                <w:szCs w:val="16"/>
              </w:rPr>
              <w:t>实验室固定人员</w:t>
            </w:r>
          </w:p>
        </w:tc>
        <w:tc>
          <w:tcPr>
            <w:tcW w:w="1102" w:type="dxa"/>
            <w:gridSpan w:val="2"/>
            <w:tcBorders>
              <w:top w:val="single" w:sz="12" w:space="0" w:color="auto"/>
              <w:bottom w:val="single" w:sz="2" w:space="0" w:color="auto"/>
            </w:tcBorders>
            <w:shd w:val="clear" w:color="auto" w:fill="auto"/>
            <w:noWrap/>
            <w:vAlign w:val="center"/>
            <w:hideMark/>
          </w:tcPr>
          <w:p w:rsidR="00367ECA" w:rsidRPr="00570CD6" w:rsidRDefault="000F54C0" w:rsidP="00367ECA">
            <w:pPr>
              <w:widowControl/>
              <w:adjustRightInd w:val="0"/>
              <w:snapToGrid w:val="0"/>
              <w:jc w:val="right"/>
              <w:rPr>
                <w:rFonts w:ascii="Times New Roman" w:eastAsia="宋体" w:hAnsi="Times New Roman" w:cs="Times New Roman"/>
                <w:kern w:val="0"/>
                <w:sz w:val="20"/>
                <w:szCs w:val="16"/>
              </w:rPr>
            </w:pPr>
            <w:r w:rsidRPr="00570CD6">
              <w:rPr>
                <w:rFonts w:ascii="Times New Roman" w:eastAsia="宋体" w:hAnsi="Times New Roman" w:cs="Times New Roman" w:hint="eastAsia"/>
                <w:kern w:val="0"/>
                <w:sz w:val="20"/>
                <w:szCs w:val="16"/>
              </w:rPr>
              <w:t>50</w:t>
            </w:r>
            <w:r w:rsidR="00367ECA" w:rsidRPr="00570CD6">
              <w:rPr>
                <w:rFonts w:ascii="Times New Roman" w:eastAsia="宋体" w:hAnsi="Times New Roman" w:cs="Times New Roman"/>
                <w:kern w:val="0"/>
                <w:sz w:val="20"/>
                <w:szCs w:val="16"/>
              </w:rPr>
              <w:t xml:space="preserve">人　</w:t>
            </w:r>
          </w:p>
        </w:tc>
        <w:tc>
          <w:tcPr>
            <w:tcW w:w="2559" w:type="dxa"/>
            <w:gridSpan w:val="4"/>
            <w:tcBorders>
              <w:top w:val="single" w:sz="12" w:space="0" w:color="auto"/>
              <w:bottom w:val="single" w:sz="2" w:space="0" w:color="auto"/>
            </w:tcBorders>
            <w:shd w:val="clear" w:color="auto" w:fill="auto"/>
            <w:noWrap/>
            <w:vAlign w:val="center"/>
            <w:hideMark/>
          </w:tcPr>
          <w:p w:rsidR="00367ECA" w:rsidRPr="00570CD6" w:rsidRDefault="00367ECA" w:rsidP="00367ECA">
            <w:pPr>
              <w:widowControl/>
              <w:adjustRightInd w:val="0"/>
              <w:snapToGrid w:val="0"/>
              <w:jc w:val="center"/>
              <w:rPr>
                <w:rFonts w:ascii="Times New Roman" w:eastAsia="宋体" w:hAnsi="Times New Roman" w:cs="Times New Roman"/>
                <w:kern w:val="0"/>
                <w:sz w:val="20"/>
                <w:szCs w:val="16"/>
              </w:rPr>
            </w:pPr>
            <w:r w:rsidRPr="00570CD6">
              <w:rPr>
                <w:rFonts w:ascii="Times New Roman" w:eastAsia="宋体" w:hAnsi="Times New Roman" w:cs="Times New Roman"/>
                <w:kern w:val="0"/>
                <w:sz w:val="20"/>
                <w:szCs w:val="16"/>
              </w:rPr>
              <w:t>实验室流动人员</w:t>
            </w:r>
          </w:p>
        </w:tc>
        <w:tc>
          <w:tcPr>
            <w:tcW w:w="1088" w:type="dxa"/>
            <w:tcBorders>
              <w:top w:val="single" w:sz="12" w:space="0" w:color="auto"/>
              <w:bottom w:val="single" w:sz="2" w:space="0" w:color="auto"/>
            </w:tcBorders>
            <w:shd w:val="clear" w:color="auto" w:fill="auto"/>
            <w:noWrap/>
            <w:vAlign w:val="center"/>
            <w:hideMark/>
          </w:tcPr>
          <w:p w:rsidR="00367ECA" w:rsidRPr="00570CD6" w:rsidRDefault="000F54C0" w:rsidP="00367ECA">
            <w:pPr>
              <w:widowControl/>
              <w:adjustRightInd w:val="0"/>
              <w:snapToGrid w:val="0"/>
              <w:ind w:rightChars="13" w:right="27"/>
              <w:jc w:val="right"/>
              <w:rPr>
                <w:rFonts w:ascii="Times New Roman" w:eastAsia="宋体" w:hAnsi="Times New Roman" w:cs="Times New Roman"/>
                <w:kern w:val="0"/>
                <w:sz w:val="20"/>
                <w:szCs w:val="16"/>
              </w:rPr>
            </w:pPr>
            <w:r w:rsidRPr="00570CD6">
              <w:rPr>
                <w:rFonts w:ascii="Times New Roman" w:eastAsia="宋体" w:hAnsi="Times New Roman" w:cs="Times New Roman" w:hint="eastAsia"/>
                <w:kern w:val="0"/>
                <w:sz w:val="20"/>
                <w:szCs w:val="16"/>
              </w:rPr>
              <w:t>4</w:t>
            </w:r>
            <w:r w:rsidR="00367ECA" w:rsidRPr="00570CD6">
              <w:rPr>
                <w:rFonts w:ascii="Times New Roman" w:eastAsia="宋体" w:hAnsi="Times New Roman" w:cs="Times New Roman"/>
                <w:kern w:val="0"/>
                <w:sz w:val="20"/>
                <w:szCs w:val="16"/>
              </w:rPr>
              <w:t xml:space="preserve">人　</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院士</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0F54C0"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w:t>
            </w:r>
            <w:r w:rsidR="00367ECA" w:rsidRPr="00D21349">
              <w:rPr>
                <w:rFonts w:ascii="Times New Roman" w:eastAsia="宋体" w:hAnsi="Times New Roman" w:cs="Times New Roman"/>
                <w:color w:val="000000"/>
                <w:kern w:val="0"/>
                <w:sz w:val="20"/>
                <w:szCs w:val="16"/>
              </w:rPr>
              <w:t xml:space="preserve">人　</w:t>
            </w:r>
          </w:p>
        </w:tc>
        <w:tc>
          <w:tcPr>
            <w:tcW w:w="2559" w:type="dxa"/>
            <w:gridSpan w:val="4"/>
            <w:tcBorders>
              <w:top w:val="single" w:sz="2" w:space="0" w:color="auto"/>
              <w:bottom w:val="single" w:sz="2" w:space="0" w:color="auto"/>
            </w:tcBorders>
            <w:shd w:val="clear" w:color="auto" w:fill="auto"/>
            <w:noWrap/>
            <w:vAlign w:val="center"/>
          </w:tcPr>
          <w:p w:rsidR="00367ECA" w:rsidRPr="006972E8" w:rsidRDefault="00367ECA" w:rsidP="00367ECA">
            <w:pPr>
              <w:widowControl/>
              <w:adjustRightInd w:val="0"/>
              <w:snapToGrid w:val="0"/>
              <w:jc w:val="center"/>
              <w:rPr>
                <w:rFonts w:ascii="Times New Roman" w:eastAsia="宋体" w:hAnsi="Times New Roman" w:cs="Times New Roman"/>
                <w:kern w:val="0"/>
                <w:sz w:val="20"/>
                <w:szCs w:val="16"/>
              </w:rPr>
            </w:pPr>
            <w:r w:rsidRPr="006972E8">
              <w:rPr>
                <w:rFonts w:ascii="Times New Roman" w:eastAsia="宋体" w:hAnsi="Times New Roman" w:cs="Times New Roman"/>
                <w:kern w:val="0"/>
                <w:sz w:val="20"/>
                <w:szCs w:val="16"/>
              </w:rPr>
              <w:t>千人计划</w:t>
            </w:r>
          </w:p>
        </w:tc>
        <w:tc>
          <w:tcPr>
            <w:tcW w:w="1088" w:type="dxa"/>
            <w:tcBorders>
              <w:top w:val="single" w:sz="2" w:space="0" w:color="auto"/>
              <w:bottom w:val="single" w:sz="2" w:space="0" w:color="auto"/>
            </w:tcBorders>
            <w:shd w:val="clear" w:color="auto" w:fill="auto"/>
            <w:noWrap/>
            <w:tcMar>
              <w:left w:w="0" w:type="dxa"/>
              <w:right w:w="0" w:type="dxa"/>
            </w:tcMar>
            <w:vAlign w:val="center"/>
          </w:tcPr>
          <w:p w:rsidR="00367ECA" w:rsidRPr="006972E8" w:rsidRDefault="00367ECA" w:rsidP="00367ECA">
            <w:pPr>
              <w:widowControl/>
              <w:wordWrap w:val="0"/>
              <w:adjustRightInd w:val="0"/>
              <w:snapToGrid w:val="0"/>
              <w:ind w:rightChars="13" w:right="27"/>
              <w:jc w:val="right"/>
              <w:rPr>
                <w:rFonts w:ascii="Times New Roman" w:eastAsia="宋体" w:hAnsi="Times New Roman" w:cs="Times New Roman"/>
                <w:kern w:val="0"/>
                <w:sz w:val="20"/>
                <w:szCs w:val="16"/>
              </w:rPr>
            </w:pPr>
            <w:r w:rsidRPr="006972E8">
              <w:rPr>
                <w:rFonts w:ascii="Times New Roman" w:eastAsia="宋体" w:hAnsi="Times New Roman" w:cs="Times New Roman"/>
                <w:kern w:val="0"/>
                <w:sz w:val="20"/>
                <w:szCs w:val="16"/>
              </w:rPr>
              <w:t>长期</w:t>
            </w:r>
            <w:r w:rsidRPr="006972E8">
              <w:rPr>
                <w:rFonts w:ascii="Times New Roman" w:eastAsia="宋体" w:hAnsi="Times New Roman" w:cs="Times New Roman"/>
                <w:kern w:val="0"/>
                <w:sz w:val="20"/>
                <w:szCs w:val="16"/>
              </w:rPr>
              <w:t xml:space="preserve">  </w:t>
            </w:r>
            <w:r w:rsidR="00162575">
              <w:rPr>
                <w:rFonts w:ascii="Times New Roman" w:eastAsia="宋体" w:hAnsi="Times New Roman" w:cs="Times New Roman" w:hint="eastAsia"/>
                <w:kern w:val="0"/>
                <w:sz w:val="20"/>
                <w:szCs w:val="16"/>
              </w:rPr>
              <w:t>1</w:t>
            </w:r>
            <w:r w:rsidRPr="006972E8">
              <w:rPr>
                <w:rFonts w:ascii="Times New Roman" w:eastAsia="宋体" w:hAnsi="Times New Roman" w:cs="Times New Roman"/>
                <w:kern w:val="0"/>
                <w:sz w:val="20"/>
                <w:szCs w:val="16"/>
              </w:rPr>
              <w:t xml:space="preserve"> </w:t>
            </w:r>
            <w:r w:rsidRPr="006972E8">
              <w:rPr>
                <w:rFonts w:ascii="Times New Roman" w:eastAsia="宋体" w:hAnsi="Times New Roman" w:cs="Times New Roman"/>
                <w:kern w:val="0"/>
                <w:sz w:val="20"/>
                <w:szCs w:val="16"/>
              </w:rPr>
              <w:t>人</w:t>
            </w:r>
          </w:p>
          <w:p w:rsidR="00367ECA" w:rsidRPr="006972E8" w:rsidRDefault="00367ECA" w:rsidP="00367ECA">
            <w:pPr>
              <w:widowControl/>
              <w:wordWrap w:val="0"/>
              <w:adjustRightInd w:val="0"/>
              <w:snapToGrid w:val="0"/>
              <w:ind w:rightChars="13" w:right="27"/>
              <w:jc w:val="right"/>
              <w:rPr>
                <w:rFonts w:ascii="Times New Roman" w:eastAsia="宋体" w:hAnsi="Times New Roman" w:cs="Times New Roman"/>
                <w:kern w:val="0"/>
                <w:sz w:val="20"/>
                <w:szCs w:val="16"/>
              </w:rPr>
            </w:pPr>
            <w:r w:rsidRPr="006972E8">
              <w:rPr>
                <w:rFonts w:ascii="Times New Roman" w:eastAsia="宋体" w:hAnsi="Times New Roman" w:cs="Times New Roman"/>
                <w:kern w:val="0"/>
                <w:sz w:val="20"/>
                <w:szCs w:val="16"/>
              </w:rPr>
              <w:t>短期</w:t>
            </w:r>
            <w:r w:rsidRPr="006972E8">
              <w:rPr>
                <w:rFonts w:ascii="Times New Roman" w:eastAsia="宋体" w:hAnsi="Times New Roman" w:cs="Times New Roman"/>
                <w:kern w:val="0"/>
                <w:sz w:val="20"/>
                <w:szCs w:val="16"/>
              </w:rPr>
              <w:t xml:space="preserve">    </w:t>
            </w:r>
            <w:r w:rsidRPr="006972E8">
              <w:rPr>
                <w:rFonts w:ascii="Times New Roman" w:eastAsia="宋体" w:hAnsi="Times New Roman" w:cs="Times New Roman"/>
                <w:kern w:val="0"/>
                <w:sz w:val="20"/>
                <w:szCs w:val="16"/>
              </w:rPr>
              <w:t>人</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长江学者</w:t>
            </w:r>
          </w:p>
        </w:tc>
        <w:tc>
          <w:tcPr>
            <w:tcW w:w="1102" w:type="dxa"/>
            <w:gridSpan w:val="2"/>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wordWrap w:val="0"/>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特聘</w:t>
            </w:r>
            <w:r w:rsidRPr="00D21349">
              <w:rPr>
                <w:rFonts w:ascii="Times New Roman" w:eastAsia="宋体" w:hAnsi="Times New Roman" w:cs="Times New Roman"/>
                <w:color w:val="000000"/>
                <w:kern w:val="0"/>
                <w:sz w:val="20"/>
                <w:szCs w:val="16"/>
              </w:rPr>
              <w:t xml:space="preserve"> </w:t>
            </w:r>
            <w:r w:rsidR="000F54C0">
              <w:rPr>
                <w:rFonts w:ascii="Times New Roman" w:eastAsia="宋体" w:hAnsi="Times New Roman" w:cs="Times New Roman" w:hint="eastAsia"/>
                <w:color w:val="000000"/>
                <w:kern w:val="0"/>
                <w:sz w:val="20"/>
                <w:szCs w:val="16"/>
              </w:rPr>
              <w:t xml:space="preserve"> 5</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p w:rsidR="00367ECA" w:rsidRPr="00D21349" w:rsidRDefault="00367ECA" w:rsidP="00367ECA">
            <w:pPr>
              <w:widowControl/>
              <w:wordWrap w:val="0"/>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讲座</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国家杰出青年基金</w:t>
            </w:r>
          </w:p>
        </w:tc>
        <w:tc>
          <w:tcPr>
            <w:tcW w:w="1088" w:type="dxa"/>
            <w:tcBorders>
              <w:top w:val="single" w:sz="2" w:space="0" w:color="auto"/>
              <w:bottom w:val="single" w:sz="2" w:space="0" w:color="auto"/>
            </w:tcBorders>
            <w:shd w:val="clear" w:color="auto" w:fill="auto"/>
            <w:noWrap/>
            <w:vAlign w:val="center"/>
          </w:tcPr>
          <w:p w:rsidR="00367ECA" w:rsidRPr="00D21349" w:rsidRDefault="000F54C0"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6</w:t>
            </w:r>
            <w:r w:rsidR="00367ECA" w:rsidRPr="00D21349">
              <w:rPr>
                <w:rFonts w:ascii="Times New Roman" w:eastAsia="宋体" w:hAnsi="Times New Roman" w:cs="Times New Roman"/>
                <w:color w:val="000000"/>
                <w:kern w:val="0"/>
                <w:sz w:val="20"/>
                <w:szCs w:val="16"/>
              </w:rPr>
              <w:t>人</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青年长江</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090FF8"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367ECA"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国家优秀青年基金</w:t>
            </w:r>
          </w:p>
        </w:tc>
        <w:tc>
          <w:tcPr>
            <w:tcW w:w="1088" w:type="dxa"/>
            <w:tcBorders>
              <w:top w:val="single" w:sz="2" w:space="0" w:color="auto"/>
              <w:bottom w:val="single" w:sz="2" w:space="0" w:color="auto"/>
            </w:tcBorders>
            <w:shd w:val="clear" w:color="auto" w:fill="auto"/>
            <w:noWrap/>
            <w:vAlign w:val="center"/>
          </w:tcPr>
          <w:p w:rsidR="00367ECA" w:rsidRPr="00D21349" w:rsidRDefault="006972E8"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5</w:t>
            </w:r>
            <w:r w:rsidR="00367ECA" w:rsidRPr="00D21349">
              <w:rPr>
                <w:rFonts w:ascii="Times New Roman" w:eastAsia="宋体" w:hAnsi="Times New Roman" w:cs="Times New Roman"/>
                <w:color w:val="000000"/>
                <w:kern w:val="0"/>
                <w:sz w:val="20"/>
                <w:szCs w:val="16"/>
              </w:rPr>
              <w:t xml:space="preserve">人　</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青年千人计划</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090FF8"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w:t>
            </w:r>
            <w:r w:rsidR="00367ECA"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其他国家、省部级</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人才计划</w:t>
            </w:r>
          </w:p>
        </w:tc>
        <w:tc>
          <w:tcPr>
            <w:tcW w:w="1088" w:type="dxa"/>
            <w:tcBorders>
              <w:top w:val="single" w:sz="2" w:space="0" w:color="auto"/>
              <w:bottom w:val="single" w:sz="2" w:space="0" w:color="auto"/>
            </w:tcBorders>
            <w:shd w:val="clear" w:color="auto" w:fill="auto"/>
            <w:noWrap/>
            <w:vAlign w:val="center"/>
          </w:tcPr>
          <w:p w:rsidR="00367ECA" w:rsidRPr="00D21349" w:rsidRDefault="00013FCC" w:rsidP="00367ECA">
            <w:pPr>
              <w:widowControl/>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18</w:t>
            </w:r>
            <w:r w:rsidR="00367ECA" w:rsidRPr="00D21349">
              <w:rPr>
                <w:rFonts w:ascii="Times New Roman" w:eastAsia="宋体" w:hAnsi="Times New Roman" w:cs="Times New Roman"/>
                <w:color w:val="000000"/>
                <w:kern w:val="0"/>
                <w:sz w:val="20"/>
                <w:szCs w:val="16"/>
              </w:rPr>
              <w:t xml:space="preserve">人　</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自然科学基金委创新群体</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013FCC"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367ECA" w:rsidRPr="00D21349">
              <w:rPr>
                <w:rFonts w:ascii="Times New Roman" w:eastAsia="宋体" w:hAnsi="Times New Roman" w:cs="Times New Roman"/>
                <w:color w:val="000000"/>
                <w:kern w:val="0"/>
                <w:sz w:val="20"/>
                <w:szCs w:val="16"/>
              </w:rPr>
              <w:t xml:space="preserve">个　</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科技部重点领域创新团队</w:t>
            </w:r>
          </w:p>
        </w:tc>
        <w:tc>
          <w:tcPr>
            <w:tcW w:w="1088" w:type="dxa"/>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proofErr w:type="gramStart"/>
            <w:r w:rsidRPr="00D21349">
              <w:rPr>
                <w:rFonts w:ascii="Times New Roman" w:eastAsia="宋体" w:hAnsi="Times New Roman" w:cs="Times New Roman"/>
                <w:color w:val="000000"/>
                <w:kern w:val="0"/>
                <w:sz w:val="20"/>
                <w:szCs w:val="16"/>
              </w:rPr>
              <w:t>个</w:t>
            </w:r>
            <w:proofErr w:type="gramEnd"/>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restart"/>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国际学术</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机构任职</w:t>
            </w:r>
          </w:p>
          <w:p w:rsidR="00367ECA" w:rsidRPr="00D21349" w:rsidRDefault="00367ECA" w:rsidP="00367ECA">
            <w:pPr>
              <w:widowControl/>
              <w:adjustRightInd w:val="0"/>
              <w:snapToGrid w:val="0"/>
              <w:jc w:val="center"/>
              <w:rPr>
                <w:rFonts w:ascii="Times New Roman" w:eastAsia="宋体" w:hAnsi="Times New Roman" w:cs="Times New Roman"/>
                <w:color w:val="000000"/>
                <w:w w:val="95"/>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姓名</w:t>
            </w:r>
          </w:p>
        </w:tc>
        <w:tc>
          <w:tcPr>
            <w:tcW w:w="3661" w:type="dxa"/>
            <w:gridSpan w:val="6"/>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任职机构或组织</w:t>
            </w:r>
          </w:p>
        </w:tc>
        <w:tc>
          <w:tcPr>
            <w:tcW w:w="1088" w:type="dxa"/>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ind w:rightChars="13" w:right="27"/>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职务</w:t>
            </w:r>
          </w:p>
        </w:tc>
      </w:tr>
      <w:tr w:rsidR="00013FCC"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013FCC" w:rsidRPr="00D21349" w:rsidRDefault="00013FCC"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013FCC" w:rsidRPr="00D21349" w:rsidRDefault="00013FCC"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013FCC" w:rsidRPr="00D21349" w:rsidRDefault="00013FCC" w:rsidP="00617F62">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田禾</w:t>
            </w:r>
          </w:p>
        </w:tc>
        <w:tc>
          <w:tcPr>
            <w:tcW w:w="3661" w:type="dxa"/>
            <w:gridSpan w:val="6"/>
            <w:tcBorders>
              <w:top w:val="single" w:sz="2" w:space="0" w:color="auto"/>
              <w:bottom w:val="single" w:sz="2" w:space="0" w:color="auto"/>
            </w:tcBorders>
            <w:shd w:val="clear" w:color="auto" w:fill="auto"/>
            <w:noWrap/>
            <w:vAlign w:val="center"/>
          </w:tcPr>
          <w:p w:rsidR="00013FCC" w:rsidRPr="00D21349" w:rsidRDefault="00013FCC" w:rsidP="00013FCC">
            <w:pPr>
              <w:widowControl/>
              <w:adjustRightInd w:val="0"/>
              <w:snapToGrid w:val="0"/>
              <w:jc w:val="left"/>
              <w:rPr>
                <w:rFonts w:ascii="Times New Roman" w:eastAsia="宋体" w:hAnsi="Times New Roman" w:cs="Times New Roman"/>
                <w:color w:val="000000"/>
                <w:kern w:val="0"/>
                <w:sz w:val="20"/>
                <w:szCs w:val="20"/>
              </w:rPr>
            </w:pPr>
            <w:r w:rsidRPr="007534EE">
              <w:rPr>
                <w:rFonts w:ascii="Times New Roman" w:eastAsia="宋体" w:hAnsi="Times New Roman" w:cs="Times New Roman" w:hint="eastAsia"/>
                <w:color w:val="000000"/>
                <w:kern w:val="0"/>
                <w:sz w:val="20"/>
                <w:szCs w:val="20"/>
              </w:rPr>
              <w:t>国家自然科学基金委员会化学学部评审专家委员，国际期刊</w:t>
            </w:r>
            <w:r w:rsidRPr="007534EE">
              <w:rPr>
                <w:rFonts w:ascii="Times New Roman" w:eastAsia="宋体" w:hAnsi="Times New Roman" w:cs="Times New Roman"/>
                <w:color w:val="000000"/>
                <w:kern w:val="0"/>
                <w:sz w:val="20"/>
                <w:szCs w:val="20"/>
              </w:rPr>
              <w:t>《</w:t>
            </w:r>
            <w:r w:rsidRPr="007534EE">
              <w:rPr>
                <w:rFonts w:ascii="Times New Roman" w:eastAsia="宋体" w:hAnsi="Times New Roman" w:cs="Times New Roman"/>
                <w:color w:val="000000"/>
                <w:kern w:val="0"/>
                <w:sz w:val="20"/>
                <w:szCs w:val="20"/>
              </w:rPr>
              <w:t>Chemical Science</w:t>
            </w:r>
            <w:r w:rsidRPr="007534EE">
              <w:rPr>
                <w:rFonts w:ascii="Times New Roman" w:eastAsia="宋体" w:hAnsi="Times New Roman" w:cs="Times New Roman"/>
                <w:color w:val="000000"/>
                <w:kern w:val="0"/>
                <w:sz w:val="20"/>
                <w:szCs w:val="20"/>
              </w:rPr>
              <w:t>》</w:t>
            </w:r>
            <w:r w:rsidRPr="007534EE">
              <w:rPr>
                <w:rFonts w:ascii="Times New Roman" w:eastAsia="宋体" w:hAnsi="Times New Roman" w:cs="Times New Roman" w:hint="eastAsia"/>
                <w:color w:val="000000"/>
                <w:kern w:val="0"/>
                <w:sz w:val="20"/>
                <w:szCs w:val="20"/>
              </w:rPr>
              <w:t>顾问编委，《</w:t>
            </w:r>
            <w:r w:rsidRPr="007534EE">
              <w:rPr>
                <w:rFonts w:ascii="Times New Roman" w:eastAsia="宋体" w:hAnsi="Times New Roman" w:cs="Times New Roman"/>
                <w:color w:val="000000"/>
                <w:kern w:val="0"/>
                <w:sz w:val="20"/>
                <w:szCs w:val="20"/>
              </w:rPr>
              <w:t>Polymer Chemistry</w:t>
            </w:r>
            <w:r w:rsidRPr="007534EE">
              <w:rPr>
                <w:rFonts w:ascii="Times New Roman" w:eastAsia="宋体" w:hAnsi="Times New Roman" w:cs="Times New Roman"/>
                <w:color w:val="000000"/>
                <w:kern w:val="0"/>
                <w:sz w:val="20"/>
                <w:szCs w:val="20"/>
              </w:rPr>
              <w:t>》顾</w:t>
            </w:r>
            <w:r w:rsidRPr="007534EE">
              <w:rPr>
                <w:rFonts w:ascii="Times New Roman" w:eastAsia="宋体" w:hAnsi="Times New Roman" w:cs="Times New Roman" w:hint="eastAsia"/>
                <w:color w:val="000000"/>
                <w:kern w:val="0"/>
                <w:sz w:val="20"/>
                <w:szCs w:val="20"/>
              </w:rPr>
              <w:t>问编委，</w:t>
            </w:r>
            <w:r w:rsidRPr="00013FCC">
              <w:rPr>
                <w:rFonts w:ascii="Times New Roman" w:eastAsia="宋体" w:hAnsi="Times New Roman" w:cs="Times New Roman"/>
                <w:color w:val="000000"/>
                <w:kern w:val="0"/>
                <w:sz w:val="20"/>
                <w:szCs w:val="20"/>
              </w:rPr>
              <w:t>Advanced Optical Materials</w:t>
            </w:r>
            <w:r w:rsidRPr="00013FCC">
              <w:rPr>
                <w:rFonts w:ascii="Times New Roman" w:eastAsia="宋体" w:hAnsi="Times New Roman" w:cs="Times New Roman"/>
                <w:color w:val="000000"/>
                <w:kern w:val="0"/>
                <w:sz w:val="20"/>
                <w:szCs w:val="20"/>
              </w:rPr>
              <w:t>编委</w:t>
            </w:r>
            <w:r>
              <w:rPr>
                <w:rFonts w:ascii="Times New Roman" w:eastAsia="宋体" w:hAnsi="Times New Roman" w:cs="Times New Roman" w:hint="eastAsia"/>
                <w:color w:val="000000"/>
                <w:kern w:val="0"/>
                <w:sz w:val="20"/>
                <w:szCs w:val="20"/>
              </w:rPr>
              <w:t>，</w:t>
            </w:r>
            <w:r w:rsidRPr="007534EE">
              <w:rPr>
                <w:rFonts w:ascii="Times New Roman" w:eastAsia="宋体" w:hAnsi="Times New Roman" w:cs="Times New Roman" w:hint="eastAsia"/>
                <w:color w:val="000000"/>
                <w:kern w:val="0"/>
                <w:sz w:val="20"/>
                <w:szCs w:val="20"/>
              </w:rPr>
              <w:t>中国感光学会理事，教育部科学技术委员会化学化工学部副主任</w:t>
            </w:r>
            <w:r>
              <w:rPr>
                <w:rFonts w:ascii="Times New Roman" w:eastAsia="宋体" w:hAnsi="Times New Roman" w:cs="Times New Roman" w:hint="eastAsia"/>
                <w:color w:val="000000"/>
                <w:kern w:val="0"/>
                <w:sz w:val="20"/>
                <w:szCs w:val="20"/>
              </w:rPr>
              <w:t>等。</w:t>
            </w:r>
          </w:p>
        </w:tc>
        <w:tc>
          <w:tcPr>
            <w:tcW w:w="1088" w:type="dxa"/>
            <w:tcBorders>
              <w:top w:val="single" w:sz="2" w:space="0" w:color="auto"/>
              <w:bottom w:val="single" w:sz="2" w:space="0" w:color="auto"/>
            </w:tcBorders>
            <w:shd w:val="clear" w:color="auto" w:fill="auto"/>
            <w:noWrap/>
            <w:vAlign w:val="center"/>
          </w:tcPr>
          <w:p w:rsidR="00013FCC" w:rsidRPr="007534EE" w:rsidRDefault="00013FCC" w:rsidP="00617F62">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013FCC"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013FCC" w:rsidRPr="00D21349" w:rsidRDefault="00013FCC"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013FCC" w:rsidRPr="00D21349" w:rsidRDefault="00013FCC"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013FCC" w:rsidRPr="00224AFE" w:rsidRDefault="00013FCC" w:rsidP="00617F62">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龙亿涛</w:t>
            </w:r>
          </w:p>
        </w:tc>
        <w:tc>
          <w:tcPr>
            <w:tcW w:w="3661" w:type="dxa"/>
            <w:gridSpan w:val="6"/>
            <w:tcBorders>
              <w:top w:val="single" w:sz="2" w:space="0" w:color="auto"/>
              <w:bottom w:val="single" w:sz="2" w:space="0" w:color="auto"/>
            </w:tcBorders>
            <w:shd w:val="clear" w:color="auto" w:fill="auto"/>
            <w:noWrap/>
            <w:vAlign w:val="center"/>
          </w:tcPr>
          <w:p w:rsidR="00013FCC" w:rsidRPr="00D21349" w:rsidRDefault="00013FCC" w:rsidP="00617F62">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国际期刊《</w:t>
            </w:r>
            <w:r w:rsidRPr="00224AFE">
              <w:rPr>
                <w:rFonts w:ascii="Times New Roman" w:eastAsia="宋体" w:hAnsi="Times New Roman" w:cs="Times New Roman"/>
                <w:color w:val="000000"/>
                <w:kern w:val="0"/>
                <w:sz w:val="20"/>
                <w:szCs w:val="20"/>
              </w:rPr>
              <w:t>Microchimica Acta</w:t>
            </w:r>
            <w:r w:rsidRPr="00224AFE">
              <w:rPr>
                <w:rFonts w:ascii="Times New Roman" w:eastAsia="宋体" w:hAnsi="Times New Roman" w:cs="Times New Roman"/>
                <w:color w:val="000000"/>
                <w:kern w:val="0"/>
                <w:sz w:val="20"/>
                <w:szCs w:val="20"/>
              </w:rPr>
              <w:t>》顾问</w:t>
            </w:r>
            <w:r w:rsidRPr="00224AFE">
              <w:rPr>
                <w:rFonts w:ascii="Times New Roman" w:eastAsia="宋体" w:hAnsi="Times New Roman" w:cs="Times New Roman" w:hint="eastAsia"/>
                <w:color w:val="000000"/>
                <w:kern w:val="0"/>
                <w:sz w:val="20"/>
                <w:szCs w:val="20"/>
              </w:rPr>
              <w:t>编委，《</w:t>
            </w:r>
            <w:r w:rsidRPr="00224AFE">
              <w:rPr>
                <w:rFonts w:ascii="Times New Roman" w:eastAsia="宋体" w:hAnsi="Times New Roman" w:cs="Times New Roman"/>
                <w:color w:val="000000"/>
                <w:kern w:val="0"/>
                <w:sz w:val="20"/>
                <w:szCs w:val="20"/>
              </w:rPr>
              <w:t>Chemistry Central Journal</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hint="eastAsia"/>
                <w:color w:val="000000"/>
                <w:kern w:val="0"/>
                <w:sz w:val="20"/>
                <w:szCs w:val="20"/>
              </w:rPr>
              <w:t>《</w:t>
            </w:r>
            <w:r w:rsidRPr="00224AFE">
              <w:rPr>
                <w:rFonts w:ascii="Times New Roman" w:eastAsia="宋体" w:hAnsi="Times New Roman" w:cs="Times New Roman"/>
                <w:color w:val="000000"/>
                <w:kern w:val="0"/>
                <w:sz w:val="20"/>
                <w:szCs w:val="20"/>
              </w:rPr>
              <w:t>Theranostics</w:t>
            </w:r>
            <w:r w:rsidRPr="00224AFE">
              <w:rPr>
                <w:rFonts w:ascii="Times New Roman" w:eastAsia="宋体" w:hAnsi="Times New Roman" w:cs="Times New Roman"/>
                <w:color w:val="000000"/>
                <w:kern w:val="0"/>
                <w:sz w:val="20"/>
                <w:szCs w:val="20"/>
              </w:rPr>
              <w:t>》编委；《化学学报》</w:t>
            </w:r>
            <w:r w:rsidRPr="00224AFE">
              <w:rPr>
                <w:rFonts w:ascii="Times New Roman" w:eastAsia="宋体" w:hAnsi="Times New Roman" w:cs="Times New Roman" w:hint="eastAsia"/>
                <w:color w:val="000000"/>
                <w:kern w:val="0"/>
                <w:sz w:val="20"/>
                <w:szCs w:val="20"/>
              </w:rPr>
              <w:t>编委；中国化学会有机分析委员会委员。</w:t>
            </w:r>
          </w:p>
        </w:tc>
        <w:tc>
          <w:tcPr>
            <w:tcW w:w="1088" w:type="dxa"/>
            <w:tcBorders>
              <w:top w:val="single" w:sz="2" w:space="0" w:color="auto"/>
              <w:bottom w:val="single" w:sz="2" w:space="0" w:color="auto"/>
            </w:tcBorders>
            <w:shd w:val="clear" w:color="auto" w:fill="auto"/>
            <w:noWrap/>
            <w:vAlign w:val="center"/>
          </w:tcPr>
          <w:p w:rsidR="00013FCC" w:rsidRPr="007534EE" w:rsidRDefault="00013FCC" w:rsidP="00617F62">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013FCC"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013FCC" w:rsidRPr="00D21349" w:rsidRDefault="00013FCC"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013FCC" w:rsidRPr="00D21349" w:rsidRDefault="00013FCC"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013FCC" w:rsidRPr="00224AFE" w:rsidRDefault="00013FCC" w:rsidP="00617F62">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朱为宏</w:t>
            </w:r>
          </w:p>
        </w:tc>
        <w:tc>
          <w:tcPr>
            <w:tcW w:w="3661" w:type="dxa"/>
            <w:gridSpan w:val="6"/>
            <w:tcBorders>
              <w:top w:val="single" w:sz="2" w:space="0" w:color="auto"/>
              <w:bottom w:val="single" w:sz="2" w:space="0" w:color="auto"/>
            </w:tcBorders>
            <w:shd w:val="clear" w:color="auto" w:fill="auto"/>
            <w:noWrap/>
            <w:vAlign w:val="center"/>
          </w:tcPr>
          <w:p w:rsidR="00013FCC" w:rsidRPr="00224AFE" w:rsidRDefault="00013FCC" w:rsidP="00617F62">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国际期刊《</w:t>
            </w:r>
            <w:r w:rsidRPr="00224AFE">
              <w:rPr>
                <w:rFonts w:ascii="Times New Roman" w:eastAsia="宋体" w:hAnsi="Times New Roman" w:cs="Times New Roman"/>
                <w:color w:val="000000"/>
                <w:kern w:val="0"/>
                <w:sz w:val="20"/>
                <w:szCs w:val="20"/>
              </w:rPr>
              <w:t>Dyes and Pigments</w:t>
            </w:r>
            <w:r w:rsidRPr="00224AFE">
              <w:rPr>
                <w:rFonts w:ascii="Times New Roman" w:eastAsia="宋体" w:hAnsi="Times New Roman" w:cs="Times New Roman"/>
                <w:color w:val="000000"/>
                <w:kern w:val="0"/>
                <w:sz w:val="20"/>
                <w:szCs w:val="20"/>
              </w:rPr>
              <w:t>》编委，</w:t>
            </w:r>
            <w:r w:rsidRPr="00224AFE">
              <w:rPr>
                <w:rFonts w:ascii="Times New Roman" w:eastAsia="宋体" w:hAnsi="Times New Roman" w:cs="Times New Roman" w:hint="eastAsia"/>
                <w:color w:val="000000"/>
                <w:kern w:val="0"/>
                <w:sz w:val="20"/>
                <w:szCs w:val="20"/>
              </w:rPr>
              <w:t>《影像科学与光化学》第六届、第七届编委，中国感光学会第八届理事会常务理事</w:t>
            </w:r>
          </w:p>
        </w:tc>
        <w:tc>
          <w:tcPr>
            <w:tcW w:w="1088" w:type="dxa"/>
            <w:tcBorders>
              <w:top w:val="single" w:sz="2" w:space="0" w:color="auto"/>
              <w:bottom w:val="single" w:sz="2" w:space="0" w:color="auto"/>
            </w:tcBorders>
            <w:shd w:val="clear" w:color="auto" w:fill="auto"/>
            <w:noWrap/>
            <w:vAlign w:val="center"/>
          </w:tcPr>
          <w:p w:rsidR="00013FCC" w:rsidRPr="00224AFE" w:rsidRDefault="00013FCC" w:rsidP="00617F62">
            <w:pPr>
              <w:widowControl/>
              <w:adjustRightInd w:val="0"/>
              <w:snapToGrid w:val="0"/>
              <w:jc w:val="center"/>
              <w:rPr>
                <w:rFonts w:ascii="Times New Roman" w:eastAsia="宋体" w:hAnsi="Times New Roman" w:cs="Times New Roman"/>
                <w:color w:val="000000"/>
                <w:kern w:val="0"/>
                <w:sz w:val="20"/>
                <w:szCs w:val="20"/>
              </w:rPr>
            </w:pPr>
          </w:p>
        </w:tc>
      </w:tr>
      <w:tr w:rsidR="00013FCC"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013FCC" w:rsidRPr="00D21349" w:rsidRDefault="00013FCC"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013FCC" w:rsidRPr="00D21349" w:rsidRDefault="00013FCC"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013FCC" w:rsidRPr="00D21349" w:rsidRDefault="00013FCC" w:rsidP="00617F62">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刘洪来</w:t>
            </w:r>
          </w:p>
        </w:tc>
        <w:tc>
          <w:tcPr>
            <w:tcW w:w="3661" w:type="dxa"/>
            <w:gridSpan w:val="6"/>
            <w:tcBorders>
              <w:top w:val="single" w:sz="2" w:space="0" w:color="auto"/>
              <w:bottom w:val="single" w:sz="2" w:space="0" w:color="auto"/>
            </w:tcBorders>
            <w:shd w:val="clear" w:color="auto" w:fill="auto"/>
            <w:noWrap/>
            <w:vAlign w:val="center"/>
          </w:tcPr>
          <w:p w:rsidR="00013FCC" w:rsidRPr="00D21349" w:rsidRDefault="00013FCC" w:rsidP="00617F62">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《化工学报》、《过程工程学报》、《</w:t>
            </w:r>
            <w:r w:rsidRPr="00224AFE">
              <w:rPr>
                <w:rFonts w:ascii="Times New Roman" w:eastAsia="宋体" w:hAnsi="Times New Roman" w:cs="Times New Roman"/>
                <w:color w:val="000000"/>
                <w:kern w:val="0"/>
                <w:sz w:val="20"/>
                <w:szCs w:val="20"/>
              </w:rPr>
              <w:t>Chinese J. Chem.</w:t>
            </w:r>
            <w:r w:rsidRPr="00224AFE">
              <w:rPr>
                <w:rFonts w:ascii="Times New Roman" w:eastAsia="宋体" w:hAnsi="Times New Roman" w:cs="Times New Roman"/>
                <w:color w:val="000000"/>
                <w:kern w:val="0"/>
                <w:sz w:val="20"/>
                <w:szCs w:val="20"/>
              </w:rPr>
              <w:t>》和《</w:t>
            </w:r>
            <w:r w:rsidRPr="00224AFE">
              <w:rPr>
                <w:rFonts w:ascii="Times New Roman" w:eastAsia="宋体" w:hAnsi="Times New Roman" w:cs="Times New Roman"/>
                <w:color w:val="000000"/>
                <w:kern w:val="0"/>
                <w:sz w:val="20"/>
                <w:szCs w:val="20"/>
              </w:rPr>
              <w:t>Frontier of</w:t>
            </w:r>
            <w:r>
              <w:rPr>
                <w:rFonts w:ascii="Times New Roman" w:eastAsia="宋体" w:hAnsi="Times New Roman" w:cs="Times New Roman" w:hint="eastAsia"/>
                <w:color w:val="000000"/>
                <w:kern w:val="0"/>
                <w:sz w:val="20"/>
                <w:szCs w:val="20"/>
              </w:rPr>
              <w:t xml:space="preserve"> </w:t>
            </w:r>
            <w:r w:rsidRPr="00224AFE">
              <w:rPr>
                <w:rFonts w:ascii="Times New Roman" w:eastAsia="宋体" w:hAnsi="Times New Roman" w:cs="Times New Roman"/>
                <w:color w:val="000000"/>
                <w:kern w:val="0"/>
                <w:sz w:val="20"/>
                <w:szCs w:val="20"/>
              </w:rPr>
              <w:t>Chem. Sci. Eng.</w:t>
            </w:r>
            <w:r w:rsidRPr="00224AFE">
              <w:rPr>
                <w:rFonts w:ascii="Times New Roman" w:eastAsia="宋体" w:hAnsi="Times New Roman" w:cs="Times New Roman"/>
                <w:color w:val="000000"/>
                <w:kern w:val="0"/>
                <w:sz w:val="20"/>
                <w:szCs w:val="20"/>
              </w:rPr>
              <w:t>》编委，《华东理工大</w:t>
            </w:r>
            <w:r w:rsidRPr="00224AFE">
              <w:rPr>
                <w:rFonts w:ascii="Times New Roman" w:eastAsia="宋体" w:hAnsi="Times New Roman" w:cs="Times New Roman" w:hint="eastAsia"/>
                <w:color w:val="000000"/>
                <w:kern w:val="0"/>
                <w:sz w:val="20"/>
                <w:szCs w:val="20"/>
              </w:rPr>
              <w:t>学学报</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color w:val="000000"/>
                <w:kern w:val="0"/>
                <w:sz w:val="20"/>
                <w:szCs w:val="20"/>
              </w:rPr>
              <w:t>自然科学版</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color w:val="000000"/>
                <w:kern w:val="0"/>
                <w:sz w:val="20"/>
                <w:szCs w:val="20"/>
              </w:rPr>
              <w:t>》主编</w:t>
            </w:r>
          </w:p>
        </w:tc>
        <w:tc>
          <w:tcPr>
            <w:tcW w:w="1088" w:type="dxa"/>
            <w:tcBorders>
              <w:top w:val="single" w:sz="2" w:space="0" w:color="auto"/>
              <w:bottom w:val="single" w:sz="2" w:space="0" w:color="auto"/>
            </w:tcBorders>
            <w:shd w:val="clear" w:color="auto" w:fill="auto"/>
            <w:noWrap/>
            <w:vAlign w:val="center"/>
          </w:tcPr>
          <w:p w:rsidR="00013FCC" w:rsidRPr="00D21349" w:rsidRDefault="00013FCC" w:rsidP="00367ECA">
            <w:pPr>
              <w:widowControl/>
              <w:adjustRightInd w:val="0"/>
              <w:snapToGrid w:val="0"/>
              <w:ind w:rightChars="13" w:right="27"/>
              <w:jc w:val="center"/>
              <w:rPr>
                <w:rFonts w:ascii="Times New Roman" w:eastAsia="宋体" w:hAnsi="Times New Roman" w:cs="Times New Roman"/>
                <w:b/>
                <w:color w:val="000000"/>
                <w:kern w:val="0"/>
                <w:sz w:val="20"/>
                <w:szCs w:val="20"/>
              </w:rPr>
            </w:pPr>
          </w:p>
        </w:tc>
      </w:tr>
      <w:tr w:rsidR="009B070B"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9B070B" w:rsidRPr="00224AFE" w:rsidRDefault="009B070B" w:rsidP="00617F62">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张金龙</w:t>
            </w:r>
          </w:p>
        </w:tc>
        <w:tc>
          <w:tcPr>
            <w:tcW w:w="3661" w:type="dxa"/>
            <w:gridSpan w:val="6"/>
            <w:tcBorders>
              <w:top w:val="single" w:sz="2" w:space="0" w:color="auto"/>
              <w:bottom w:val="single" w:sz="2" w:space="0" w:color="auto"/>
            </w:tcBorders>
            <w:shd w:val="clear" w:color="auto" w:fill="auto"/>
            <w:noWrap/>
            <w:vAlign w:val="center"/>
          </w:tcPr>
          <w:p w:rsidR="009B070B" w:rsidRPr="00224AFE" w:rsidRDefault="009B070B" w:rsidP="00617F62">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w:t>
            </w:r>
            <w:r w:rsidRPr="00224AFE">
              <w:rPr>
                <w:rFonts w:ascii="Times New Roman" w:eastAsia="宋体" w:hAnsi="Times New Roman" w:cs="Times New Roman"/>
                <w:color w:val="000000"/>
                <w:kern w:val="0"/>
                <w:sz w:val="20"/>
                <w:szCs w:val="20"/>
              </w:rPr>
              <w:t>Res. Chem. Intermed.</w:t>
            </w:r>
            <w:r w:rsidRPr="00224AFE">
              <w:rPr>
                <w:rFonts w:ascii="Times New Roman" w:eastAsia="宋体" w:hAnsi="Times New Roman" w:cs="Times New Roman"/>
                <w:color w:val="000000"/>
                <w:kern w:val="0"/>
                <w:sz w:val="20"/>
                <w:szCs w:val="20"/>
              </w:rPr>
              <w:t>》副主编，</w:t>
            </w:r>
            <w:r w:rsidRPr="00224AFE">
              <w:rPr>
                <w:rFonts w:ascii="Times New Roman" w:eastAsia="宋体" w:hAnsi="Times New Roman" w:cs="Times New Roman" w:hint="eastAsia"/>
                <w:color w:val="000000"/>
                <w:kern w:val="0"/>
                <w:sz w:val="20"/>
                <w:szCs w:val="20"/>
              </w:rPr>
              <w:t>《</w:t>
            </w:r>
            <w:r w:rsidRPr="00224AFE">
              <w:rPr>
                <w:rFonts w:ascii="Times New Roman" w:eastAsia="宋体" w:hAnsi="Times New Roman" w:cs="Times New Roman"/>
                <w:color w:val="000000"/>
                <w:kern w:val="0"/>
                <w:sz w:val="20"/>
                <w:szCs w:val="20"/>
              </w:rPr>
              <w:t>Applied Catalysis B: Enviromental</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hint="eastAsia"/>
                <w:color w:val="000000"/>
                <w:kern w:val="0"/>
                <w:sz w:val="20"/>
                <w:szCs w:val="20"/>
              </w:rPr>
              <w:t>国</w:t>
            </w:r>
            <w:r w:rsidRPr="00224AFE">
              <w:rPr>
                <w:rFonts w:ascii="Times New Roman" w:eastAsia="宋体" w:hAnsi="Times New Roman" w:cs="Times New Roman" w:hint="eastAsia"/>
                <w:color w:val="000000"/>
                <w:kern w:val="0"/>
                <w:sz w:val="20"/>
                <w:szCs w:val="20"/>
              </w:rPr>
              <w:lastRenderedPageBreak/>
              <w:t>际编委；《</w:t>
            </w:r>
            <w:r w:rsidRPr="00224AFE">
              <w:rPr>
                <w:rFonts w:ascii="Times New Roman" w:eastAsia="宋体" w:hAnsi="Times New Roman" w:cs="Times New Roman"/>
                <w:color w:val="000000"/>
                <w:kern w:val="0"/>
                <w:sz w:val="20"/>
                <w:szCs w:val="20"/>
              </w:rPr>
              <w:t>Inter. J. Photoenergy</w:t>
            </w:r>
            <w:r w:rsidRPr="00224AFE">
              <w:rPr>
                <w:rFonts w:ascii="Times New Roman" w:eastAsia="宋体" w:hAnsi="Times New Roman" w:cs="Times New Roman"/>
                <w:color w:val="000000"/>
                <w:kern w:val="0"/>
                <w:sz w:val="20"/>
                <w:szCs w:val="20"/>
              </w:rPr>
              <w:t>》客</w:t>
            </w:r>
            <w:r w:rsidRPr="00224AFE">
              <w:rPr>
                <w:rFonts w:ascii="Times New Roman" w:eastAsia="宋体" w:hAnsi="Times New Roman" w:cs="Times New Roman" w:hint="eastAsia"/>
                <w:color w:val="000000"/>
                <w:kern w:val="0"/>
                <w:sz w:val="20"/>
                <w:szCs w:val="20"/>
              </w:rPr>
              <w:t>座主编；《</w:t>
            </w:r>
            <w:r w:rsidRPr="00224AFE">
              <w:rPr>
                <w:rFonts w:ascii="Times New Roman" w:eastAsia="宋体" w:hAnsi="Times New Roman" w:cs="Times New Roman"/>
                <w:color w:val="000000"/>
                <w:kern w:val="0"/>
                <w:sz w:val="20"/>
                <w:szCs w:val="20"/>
              </w:rPr>
              <w:t>J.Nanotechnology</w:t>
            </w:r>
            <w:r w:rsidRPr="00224AFE">
              <w:rPr>
                <w:rFonts w:ascii="Times New Roman" w:eastAsia="宋体" w:hAnsi="Times New Roman" w:cs="Times New Roman"/>
                <w:color w:val="000000"/>
                <w:kern w:val="0"/>
                <w:sz w:val="20"/>
                <w:szCs w:val="20"/>
              </w:rPr>
              <w:t>》客座编</w:t>
            </w:r>
            <w:r w:rsidRPr="00224AFE">
              <w:rPr>
                <w:rFonts w:ascii="Times New Roman" w:eastAsia="宋体" w:hAnsi="Times New Roman" w:cs="Times New Roman" w:hint="eastAsia"/>
                <w:color w:val="000000"/>
                <w:kern w:val="0"/>
                <w:sz w:val="20"/>
                <w:szCs w:val="20"/>
              </w:rPr>
              <w:t>辑；《感光科学与光化学》编委</w:t>
            </w:r>
          </w:p>
        </w:tc>
        <w:tc>
          <w:tcPr>
            <w:tcW w:w="1088" w:type="dxa"/>
            <w:tcBorders>
              <w:top w:val="single" w:sz="2" w:space="0" w:color="auto"/>
              <w:bottom w:val="single" w:sz="2" w:space="0" w:color="auto"/>
            </w:tcBorders>
            <w:shd w:val="clear" w:color="auto" w:fill="auto"/>
            <w:noWrap/>
            <w:vAlign w:val="center"/>
          </w:tcPr>
          <w:p w:rsidR="009B070B" w:rsidRPr="00224AFE" w:rsidRDefault="009B070B" w:rsidP="00617F62">
            <w:pPr>
              <w:widowControl/>
              <w:adjustRightInd w:val="0"/>
              <w:snapToGrid w:val="0"/>
              <w:jc w:val="center"/>
              <w:rPr>
                <w:rFonts w:ascii="Times New Roman" w:eastAsia="宋体" w:hAnsi="Times New Roman" w:cs="Times New Roman"/>
                <w:color w:val="000000"/>
                <w:kern w:val="0"/>
                <w:sz w:val="20"/>
                <w:szCs w:val="20"/>
              </w:rPr>
            </w:pPr>
          </w:p>
        </w:tc>
      </w:tr>
      <w:tr w:rsidR="009B070B"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9B070B" w:rsidRPr="00224AFE" w:rsidRDefault="009B070B" w:rsidP="00617F62">
            <w:pPr>
              <w:widowControl/>
              <w:adjustRightInd w:val="0"/>
              <w:snapToGrid w:val="0"/>
              <w:jc w:val="center"/>
              <w:rPr>
                <w:rFonts w:ascii="Times New Roman" w:eastAsia="宋体" w:hAnsi="Times New Roman" w:cs="Times New Roman"/>
                <w:color w:val="000000"/>
                <w:kern w:val="0"/>
                <w:sz w:val="20"/>
                <w:szCs w:val="20"/>
              </w:rPr>
            </w:pPr>
            <w:proofErr w:type="gramStart"/>
            <w:r w:rsidRPr="00224AFE">
              <w:rPr>
                <w:rFonts w:ascii="Times New Roman" w:eastAsia="宋体" w:hAnsi="Times New Roman" w:cs="Times New Roman" w:hint="eastAsia"/>
                <w:color w:val="000000"/>
                <w:kern w:val="0"/>
                <w:sz w:val="20"/>
                <w:szCs w:val="20"/>
              </w:rPr>
              <w:t>施敏</w:t>
            </w:r>
            <w:proofErr w:type="gramEnd"/>
          </w:p>
        </w:tc>
        <w:tc>
          <w:tcPr>
            <w:tcW w:w="3661" w:type="dxa"/>
            <w:gridSpan w:val="6"/>
            <w:tcBorders>
              <w:top w:val="single" w:sz="2" w:space="0" w:color="auto"/>
              <w:bottom w:val="single" w:sz="2" w:space="0" w:color="auto"/>
            </w:tcBorders>
            <w:shd w:val="clear" w:color="auto" w:fill="auto"/>
            <w:noWrap/>
            <w:vAlign w:val="center"/>
          </w:tcPr>
          <w:p w:rsidR="009B070B" w:rsidRPr="00224AFE" w:rsidRDefault="009B070B" w:rsidP="00617F62">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color w:val="000000"/>
                <w:kern w:val="0"/>
                <w:sz w:val="20"/>
                <w:szCs w:val="20"/>
              </w:rPr>
              <w:t xml:space="preserve">Wiley </w:t>
            </w:r>
            <w:r w:rsidRPr="00224AFE">
              <w:rPr>
                <w:rFonts w:ascii="Times New Roman" w:eastAsia="宋体" w:hAnsi="Times New Roman" w:cs="Times New Roman"/>
                <w:color w:val="000000"/>
                <w:kern w:val="0"/>
                <w:sz w:val="20"/>
                <w:szCs w:val="20"/>
              </w:rPr>
              <w:t>杂志《</w:t>
            </w:r>
            <w:r w:rsidRPr="00224AFE">
              <w:rPr>
                <w:rFonts w:ascii="Times New Roman" w:eastAsia="宋体" w:hAnsi="Times New Roman" w:cs="Times New Roman"/>
                <w:color w:val="000000"/>
                <w:kern w:val="0"/>
                <w:sz w:val="20"/>
                <w:szCs w:val="20"/>
              </w:rPr>
              <w:t>ChemistryOpen</w:t>
            </w:r>
            <w:r w:rsidRPr="00224AFE">
              <w:rPr>
                <w:rFonts w:ascii="Times New Roman" w:eastAsia="宋体" w:hAnsi="Times New Roman" w:cs="Times New Roman"/>
                <w:color w:val="000000"/>
                <w:kern w:val="0"/>
                <w:sz w:val="20"/>
                <w:szCs w:val="20"/>
              </w:rPr>
              <w:t>》编委</w:t>
            </w:r>
          </w:p>
        </w:tc>
        <w:tc>
          <w:tcPr>
            <w:tcW w:w="1088" w:type="dxa"/>
            <w:tcBorders>
              <w:top w:val="single" w:sz="2" w:space="0" w:color="auto"/>
              <w:bottom w:val="single" w:sz="2" w:space="0" w:color="auto"/>
            </w:tcBorders>
            <w:shd w:val="clear" w:color="auto" w:fill="auto"/>
            <w:noWrap/>
            <w:vAlign w:val="center"/>
          </w:tcPr>
          <w:p w:rsidR="009B070B" w:rsidRPr="00224AFE" w:rsidRDefault="009B070B" w:rsidP="00617F62">
            <w:pPr>
              <w:widowControl/>
              <w:adjustRightInd w:val="0"/>
              <w:snapToGrid w:val="0"/>
              <w:jc w:val="center"/>
              <w:rPr>
                <w:rFonts w:ascii="Times New Roman" w:eastAsia="宋体" w:hAnsi="Times New Roman" w:cs="Times New Roman"/>
                <w:color w:val="000000"/>
                <w:kern w:val="0"/>
                <w:sz w:val="20"/>
                <w:szCs w:val="20"/>
              </w:rPr>
            </w:pPr>
          </w:p>
        </w:tc>
      </w:tr>
      <w:tr w:rsidR="009B070B"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9B070B" w:rsidRPr="00224AFE" w:rsidRDefault="009B070B" w:rsidP="00617F62">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郭杨龙</w:t>
            </w:r>
          </w:p>
        </w:tc>
        <w:tc>
          <w:tcPr>
            <w:tcW w:w="3661" w:type="dxa"/>
            <w:gridSpan w:val="6"/>
            <w:tcBorders>
              <w:top w:val="single" w:sz="2" w:space="0" w:color="auto"/>
              <w:bottom w:val="single" w:sz="2" w:space="0" w:color="auto"/>
            </w:tcBorders>
            <w:shd w:val="clear" w:color="auto" w:fill="auto"/>
            <w:noWrap/>
            <w:vAlign w:val="center"/>
          </w:tcPr>
          <w:p w:rsidR="009B070B" w:rsidRPr="00224AFE" w:rsidRDefault="009B070B" w:rsidP="00617F62">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中国化工学会化工新材料委员会委员，上海市稀土学会副理事长，上海市稀土协会理事，上海市化学化工学会催化专业委员会委员。</w:t>
            </w:r>
          </w:p>
        </w:tc>
        <w:tc>
          <w:tcPr>
            <w:tcW w:w="1088" w:type="dxa"/>
            <w:tcBorders>
              <w:top w:val="single" w:sz="2" w:space="0" w:color="auto"/>
              <w:bottom w:val="single" w:sz="2" w:space="0" w:color="auto"/>
            </w:tcBorders>
            <w:shd w:val="clear" w:color="auto" w:fill="auto"/>
            <w:noWrap/>
            <w:vAlign w:val="center"/>
          </w:tcPr>
          <w:p w:rsidR="009B070B" w:rsidRPr="00224AFE" w:rsidRDefault="009B070B" w:rsidP="00617F62">
            <w:pPr>
              <w:widowControl/>
              <w:adjustRightInd w:val="0"/>
              <w:snapToGrid w:val="0"/>
              <w:jc w:val="center"/>
              <w:rPr>
                <w:rFonts w:ascii="Times New Roman" w:eastAsia="宋体" w:hAnsi="Times New Roman" w:cs="Times New Roman"/>
                <w:color w:val="000000"/>
                <w:kern w:val="0"/>
                <w:sz w:val="20"/>
                <w:szCs w:val="20"/>
              </w:rPr>
            </w:pPr>
          </w:p>
        </w:tc>
      </w:tr>
      <w:tr w:rsidR="009B070B"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9B070B" w:rsidRPr="00224AFE" w:rsidRDefault="009B070B" w:rsidP="00617F62">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郭耘</w:t>
            </w:r>
          </w:p>
        </w:tc>
        <w:tc>
          <w:tcPr>
            <w:tcW w:w="3661" w:type="dxa"/>
            <w:gridSpan w:val="6"/>
            <w:tcBorders>
              <w:top w:val="single" w:sz="2" w:space="0" w:color="auto"/>
              <w:bottom w:val="single" w:sz="2" w:space="0" w:color="auto"/>
            </w:tcBorders>
            <w:shd w:val="clear" w:color="auto" w:fill="auto"/>
            <w:noWrap/>
            <w:vAlign w:val="center"/>
          </w:tcPr>
          <w:p w:rsidR="009B070B" w:rsidRPr="00224AFE" w:rsidRDefault="009B070B" w:rsidP="00617F62">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中国稀土学会理事；中国稀土学会催化专业委员会秘书长；科技部稀土材料重点专项总体专家组成员；科技部蓝天科技专项总体专家组成员；上海市稀土学会副理事长</w:t>
            </w:r>
          </w:p>
        </w:tc>
        <w:tc>
          <w:tcPr>
            <w:tcW w:w="1088" w:type="dxa"/>
            <w:tcBorders>
              <w:top w:val="single" w:sz="2" w:space="0" w:color="auto"/>
              <w:bottom w:val="single" w:sz="2" w:space="0" w:color="auto"/>
            </w:tcBorders>
            <w:shd w:val="clear" w:color="auto" w:fill="auto"/>
            <w:noWrap/>
            <w:vAlign w:val="center"/>
          </w:tcPr>
          <w:p w:rsidR="009B070B" w:rsidRPr="00224AFE" w:rsidRDefault="009B070B" w:rsidP="00617F62">
            <w:pPr>
              <w:widowControl/>
              <w:adjustRightInd w:val="0"/>
              <w:snapToGrid w:val="0"/>
              <w:jc w:val="center"/>
              <w:rPr>
                <w:rFonts w:ascii="Times New Roman" w:eastAsia="宋体" w:hAnsi="Times New Roman" w:cs="Times New Roman"/>
                <w:color w:val="000000"/>
                <w:kern w:val="0"/>
                <w:sz w:val="20"/>
                <w:szCs w:val="20"/>
              </w:rPr>
            </w:pPr>
          </w:p>
        </w:tc>
      </w:tr>
      <w:tr w:rsidR="0019249B"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19249B" w:rsidRPr="00D21349" w:rsidRDefault="0019249B"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19249B" w:rsidRPr="00D21349" w:rsidRDefault="0019249B" w:rsidP="00367ECA">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19249B" w:rsidRPr="00D21349" w:rsidRDefault="0019249B" w:rsidP="000F54C0">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马骧</w:t>
            </w:r>
          </w:p>
        </w:tc>
        <w:tc>
          <w:tcPr>
            <w:tcW w:w="3661" w:type="dxa"/>
            <w:gridSpan w:val="6"/>
            <w:tcBorders>
              <w:top w:val="single" w:sz="2" w:space="0" w:color="auto"/>
              <w:bottom w:val="single" w:sz="2" w:space="0" w:color="auto"/>
            </w:tcBorders>
            <w:shd w:val="clear" w:color="auto" w:fill="auto"/>
            <w:noWrap/>
            <w:vAlign w:val="center"/>
          </w:tcPr>
          <w:p w:rsidR="0019249B" w:rsidRPr="00D21349" w:rsidRDefault="0019249B" w:rsidP="000F54C0">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D</w:t>
            </w:r>
            <w:r>
              <w:rPr>
                <w:rFonts w:ascii="Times New Roman" w:eastAsia="宋体" w:hAnsi="Times New Roman" w:cs="Times New Roman"/>
                <w:color w:val="000000"/>
                <w:kern w:val="0"/>
                <w:sz w:val="20"/>
                <w:szCs w:val="20"/>
              </w:rPr>
              <w:t>ye and Pigments</w:t>
            </w:r>
            <w:r w:rsidR="00162575">
              <w:rPr>
                <w:rFonts w:ascii="Times New Roman" w:eastAsia="宋体" w:hAnsi="Times New Roman" w:cs="Times New Roman" w:hint="eastAsia"/>
                <w:color w:val="000000"/>
                <w:kern w:val="0"/>
                <w:sz w:val="20"/>
                <w:szCs w:val="20"/>
              </w:rPr>
              <w:t xml:space="preserve"> </w:t>
            </w:r>
            <w:r w:rsidR="00330A5F">
              <w:rPr>
                <w:rFonts w:ascii="Times New Roman" w:eastAsia="宋体" w:hAnsi="Times New Roman" w:cs="Times New Roman" w:hint="eastAsia"/>
                <w:color w:val="000000"/>
                <w:kern w:val="0"/>
                <w:sz w:val="20"/>
                <w:szCs w:val="20"/>
              </w:rPr>
              <w:t>执行主编</w:t>
            </w:r>
          </w:p>
        </w:tc>
        <w:tc>
          <w:tcPr>
            <w:tcW w:w="1088" w:type="dxa"/>
            <w:tcBorders>
              <w:top w:val="single" w:sz="2" w:space="0" w:color="auto"/>
              <w:bottom w:val="single" w:sz="2" w:space="0" w:color="auto"/>
            </w:tcBorders>
            <w:shd w:val="clear" w:color="auto" w:fill="auto"/>
            <w:noWrap/>
            <w:vAlign w:val="center"/>
          </w:tcPr>
          <w:p w:rsidR="0019249B" w:rsidRPr="00D21349" w:rsidRDefault="0019249B" w:rsidP="000F54C0">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9B070B"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9B070B" w:rsidRDefault="009B070B" w:rsidP="00617F62">
            <w:pPr>
              <w:jc w:val="center"/>
              <w:rPr>
                <w:rFonts w:ascii="宋体" w:eastAsia="宋体" w:hAnsi="宋体" w:cs="宋体"/>
                <w:color w:val="000000"/>
                <w:sz w:val="20"/>
                <w:szCs w:val="20"/>
              </w:rPr>
            </w:pPr>
            <w:r>
              <w:rPr>
                <w:rFonts w:hint="eastAsia"/>
                <w:color w:val="000000"/>
                <w:sz w:val="20"/>
                <w:szCs w:val="20"/>
              </w:rPr>
              <w:t>吴君臣</w:t>
            </w:r>
          </w:p>
        </w:tc>
        <w:tc>
          <w:tcPr>
            <w:tcW w:w="3661" w:type="dxa"/>
            <w:gridSpan w:val="6"/>
            <w:tcBorders>
              <w:top w:val="single" w:sz="2" w:space="0" w:color="auto"/>
              <w:bottom w:val="single" w:sz="2" w:space="0" w:color="auto"/>
            </w:tcBorders>
            <w:shd w:val="clear" w:color="auto" w:fill="auto"/>
            <w:noWrap/>
            <w:vAlign w:val="center"/>
          </w:tcPr>
          <w:p w:rsidR="009B070B" w:rsidRDefault="009B070B" w:rsidP="00617F62">
            <w:pPr>
              <w:jc w:val="center"/>
              <w:rPr>
                <w:rFonts w:ascii="Times New Roman" w:eastAsia="宋体" w:hAnsi="Times New Roman" w:cs="Times New Roman"/>
                <w:color w:val="000000"/>
                <w:sz w:val="20"/>
                <w:szCs w:val="20"/>
              </w:rPr>
            </w:pPr>
            <w:r>
              <w:rPr>
                <w:rFonts w:ascii="Times New Roman" w:hAnsi="Times New Roman" w:cs="Times New Roman"/>
                <w:color w:val="000000"/>
                <w:sz w:val="20"/>
                <w:szCs w:val="20"/>
              </w:rPr>
              <w:t>Scientific Report</w:t>
            </w:r>
            <w:r>
              <w:rPr>
                <w:rFonts w:cs="Times New Roman" w:hint="eastAsia"/>
                <w:color w:val="000000"/>
                <w:sz w:val="20"/>
                <w:szCs w:val="20"/>
              </w:rPr>
              <w:t>杂志</w:t>
            </w:r>
            <w:r w:rsidR="00162575">
              <w:rPr>
                <w:rFonts w:cs="Times New Roman" w:hint="eastAsia"/>
                <w:color w:val="000000"/>
                <w:sz w:val="20"/>
                <w:szCs w:val="20"/>
              </w:rPr>
              <w:t>编委</w:t>
            </w:r>
          </w:p>
        </w:tc>
        <w:tc>
          <w:tcPr>
            <w:tcW w:w="1088" w:type="dxa"/>
            <w:tcBorders>
              <w:top w:val="single" w:sz="2" w:space="0" w:color="auto"/>
              <w:bottom w:val="single" w:sz="2" w:space="0" w:color="auto"/>
            </w:tcBorders>
            <w:shd w:val="clear" w:color="auto" w:fill="auto"/>
            <w:noWrap/>
            <w:vAlign w:val="center"/>
          </w:tcPr>
          <w:p w:rsidR="009B070B" w:rsidRDefault="009B070B" w:rsidP="00617F62">
            <w:pPr>
              <w:jc w:val="center"/>
              <w:rPr>
                <w:rFonts w:ascii="宋体" w:eastAsia="宋体" w:hAnsi="宋体" w:cs="宋体"/>
                <w:color w:val="000000"/>
                <w:sz w:val="20"/>
                <w:szCs w:val="20"/>
              </w:rPr>
            </w:pP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访问学者</w:t>
            </w:r>
          </w:p>
        </w:tc>
        <w:tc>
          <w:tcPr>
            <w:tcW w:w="2466" w:type="dxa"/>
            <w:gridSpan w:val="3"/>
            <w:tcBorders>
              <w:top w:val="single" w:sz="2" w:space="0" w:color="auto"/>
              <w:bottom w:val="single" w:sz="2" w:space="0" w:color="auto"/>
            </w:tcBorders>
            <w:shd w:val="clear" w:color="auto" w:fill="auto"/>
            <w:noWrap/>
            <w:vAlign w:val="center"/>
          </w:tcPr>
          <w:p w:rsidR="00367ECA" w:rsidRPr="00570CD6" w:rsidRDefault="00367ECA" w:rsidP="00367ECA">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国内</w:t>
            </w:r>
          </w:p>
        </w:tc>
        <w:tc>
          <w:tcPr>
            <w:tcW w:w="1102" w:type="dxa"/>
            <w:gridSpan w:val="2"/>
            <w:tcBorders>
              <w:top w:val="single" w:sz="2" w:space="0" w:color="auto"/>
              <w:bottom w:val="single" w:sz="2" w:space="0" w:color="auto"/>
            </w:tcBorders>
            <w:shd w:val="clear" w:color="auto" w:fill="auto"/>
            <w:noWrap/>
            <w:vAlign w:val="center"/>
          </w:tcPr>
          <w:p w:rsidR="00367ECA" w:rsidRPr="00570CD6" w:rsidRDefault="00367ECA" w:rsidP="00367ECA">
            <w:pPr>
              <w:widowControl/>
              <w:adjustRightInd w:val="0"/>
              <w:snapToGrid w:val="0"/>
              <w:jc w:val="right"/>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rsidR="00367ECA" w:rsidRPr="00570CD6" w:rsidRDefault="00367ECA" w:rsidP="00367ECA">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国外</w:t>
            </w:r>
          </w:p>
        </w:tc>
        <w:tc>
          <w:tcPr>
            <w:tcW w:w="1088" w:type="dxa"/>
            <w:tcBorders>
              <w:top w:val="single" w:sz="2" w:space="0" w:color="auto"/>
              <w:bottom w:val="single" w:sz="2" w:space="0" w:color="auto"/>
            </w:tcBorders>
            <w:shd w:val="clear" w:color="auto" w:fill="auto"/>
            <w:noWrap/>
            <w:vAlign w:val="center"/>
          </w:tcPr>
          <w:p w:rsidR="00367ECA" w:rsidRPr="00570CD6" w:rsidRDefault="009B070B" w:rsidP="00367ECA">
            <w:pPr>
              <w:widowControl/>
              <w:adjustRightInd w:val="0"/>
              <w:snapToGrid w:val="0"/>
              <w:ind w:rightChars="13" w:right="27"/>
              <w:jc w:val="right"/>
              <w:rPr>
                <w:rFonts w:ascii="Times New Roman" w:eastAsia="宋体" w:hAnsi="Times New Roman" w:cs="Times New Roman"/>
                <w:kern w:val="0"/>
                <w:sz w:val="20"/>
                <w:szCs w:val="20"/>
              </w:rPr>
            </w:pPr>
            <w:r w:rsidRPr="00570CD6">
              <w:rPr>
                <w:rFonts w:ascii="Times New Roman" w:eastAsia="宋体" w:hAnsi="Times New Roman" w:cs="Times New Roman" w:hint="eastAsia"/>
                <w:kern w:val="0"/>
                <w:sz w:val="20"/>
                <w:szCs w:val="20"/>
              </w:rPr>
              <w:t>3</w:t>
            </w:r>
            <w:r w:rsidR="00367ECA" w:rsidRPr="00570CD6">
              <w:rPr>
                <w:rFonts w:ascii="Times New Roman" w:eastAsia="宋体" w:hAnsi="Times New Roman" w:cs="Times New Roman"/>
                <w:kern w:val="0"/>
                <w:sz w:val="20"/>
                <w:szCs w:val="20"/>
              </w:rPr>
              <w:t>人</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博士后</w:t>
            </w:r>
          </w:p>
        </w:tc>
        <w:tc>
          <w:tcPr>
            <w:tcW w:w="2466" w:type="dxa"/>
            <w:gridSpan w:val="3"/>
            <w:tcBorders>
              <w:top w:val="single" w:sz="2" w:space="0" w:color="auto"/>
              <w:bottom w:val="single" w:sz="2" w:space="0" w:color="auto"/>
            </w:tcBorders>
            <w:shd w:val="clear" w:color="auto" w:fill="auto"/>
            <w:noWrap/>
            <w:vAlign w:val="center"/>
          </w:tcPr>
          <w:p w:rsidR="00367ECA" w:rsidRPr="00570CD6" w:rsidRDefault="00367ECA" w:rsidP="00367ECA">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本年度进站博士后</w:t>
            </w:r>
          </w:p>
        </w:tc>
        <w:tc>
          <w:tcPr>
            <w:tcW w:w="1102" w:type="dxa"/>
            <w:gridSpan w:val="2"/>
            <w:tcBorders>
              <w:top w:val="single" w:sz="2" w:space="0" w:color="auto"/>
              <w:bottom w:val="single" w:sz="2" w:space="0" w:color="auto"/>
            </w:tcBorders>
            <w:shd w:val="clear" w:color="auto" w:fill="auto"/>
            <w:noWrap/>
            <w:vAlign w:val="center"/>
          </w:tcPr>
          <w:p w:rsidR="00367ECA" w:rsidRPr="00570CD6" w:rsidRDefault="00367ECA" w:rsidP="00367ECA">
            <w:pPr>
              <w:widowControl/>
              <w:adjustRightInd w:val="0"/>
              <w:snapToGrid w:val="0"/>
              <w:jc w:val="right"/>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rsidR="00367ECA" w:rsidRPr="00570CD6" w:rsidRDefault="00367ECA" w:rsidP="00367ECA">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本年度出站博士后</w:t>
            </w:r>
          </w:p>
        </w:tc>
        <w:tc>
          <w:tcPr>
            <w:tcW w:w="1088" w:type="dxa"/>
            <w:tcBorders>
              <w:top w:val="single" w:sz="2" w:space="0" w:color="auto"/>
              <w:bottom w:val="single" w:sz="2" w:space="0" w:color="auto"/>
            </w:tcBorders>
            <w:shd w:val="clear" w:color="auto" w:fill="auto"/>
            <w:noWrap/>
            <w:vAlign w:val="center"/>
          </w:tcPr>
          <w:p w:rsidR="00367ECA" w:rsidRPr="00570CD6" w:rsidRDefault="00367ECA" w:rsidP="00367ECA">
            <w:pPr>
              <w:widowControl/>
              <w:adjustRightInd w:val="0"/>
              <w:snapToGrid w:val="0"/>
              <w:jc w:val="right"/>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人</w:t>
            </w:r>
          </w:p>
        </w:tc>
      </w:tr>
      <w:tr w:rsidR="009B070B" w:rsidRPr="00D21349" w:rsidTr="00872A09">
        <w:trPr>
          <w:trHeight w:val="567"/>
          <w:jc w:val="center"/>
        </w:trPr>
        <w:tc>
          <w:tcPr>
            <w:tcW w:w="803" w:type="dxa"/>
            <w:vMerge w:val="restart"/>
            <w:tcBorders>
              <w:top w:val="single" w:sz="12" w:space="0" w:color="auto"/>
              <w:bottom w:val="single" w:sz="2" w:space="0" w:color="auto"/>
            </w:tcBorders>
            <w:shd w:val="clear" w:color="auto" w:fill="auto"/>
            <w:noWrap/>
            <w:tcMar>
              <w:left w:w="0" w:type="dxa"/>
              <w:right w:w="0" w:type="dxa"/>
            </w:tcMar>
            <w:vAlign w:val="center"/>
            <w:hideMark/>
          </w:tcPr>
          <w:p w:rsidR="009B070B" w:rsidRPr="00D21349" w:rsidRDefault="009B070B"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学科发展与人才培养</w:t>
            </w:r>
          </w:p>
        </w:tc>
        <w:tc>
          <w:tcPr>
            <w:tcW w:w="1262" w:type="dxa"/>
            <w:tcBorders>
              <w:top w:val="single" w:sz="12" w:space="0" w:color="auto"/>
              <w:bottom w:val="single" w:sz="2" w:space="0" w:color="auto"/>
            </w:tcBorders>
            <w:shd w:val="clear" w:color="auto" w:fill="auto"/>
            <w:noWrap/>
            <w:vAlign w:val="center"/>
          </w:tcPr>
          <w:p w:rsidR="009B070B" w:rsidRPr="00D21349" w:rsidRDefault="009B070B"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依托学科</w:t>
            </w:r>
          </w:p>
          <w:p w:rsidR="009B070B" w:rsidRPr="00D21349" w:rsidRDefault="009B070B"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896" w:type="dxa"/>
            <w:tcBorders>
              <w:top w:val="single" w:sz="12" w:space="0" w:color="auto"/>
              <w:bottom w:val="single" w:sz="2" w:space="0" w:color="auto"/>
            </w:tcBorders>
            <w:shd w:val="clear" w:color="auto" w:fill="auto"/>
            <w:noWrap/>
            <w:vAlign w:val="center"/>
          </w:tcPr>
          <w:p w:rsidR="009B070B" w:rsidRPr="00D21349" w:rsidRDefault="009B070B" w:rsidP="00617F62">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1</w:t>
            </w:r>
          </w:p>
        </w:tc>
        <w:tc>
          <w:tcPr>
            <w:tcW w:w="1570" w:type="dxa"/>
            <w:gridSpan w:val="2"/>
            <w:tcBorders>
              <w:top w:val="single" w:sz="12" w:space="0" w:color="auto"/>
              <w:bottom w:val="single" w:sz="2" w:space="0" w:color="auto"/>
            </w:tcBorders>
            <w:shd w:val="clear" w:color="auto" w:fill="auto"/>
            <w:noWrap/>
            <w:vAlign w:val="center"/>
          </w:tcPr>
          <w:p w:rsidR="009B070B" w:rsidRPr="00D21349" w:rsidRDefault="009B070B" w:rsidP="00617F62">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应用化学</w:t>
            </w:r>
          </w:p>
        </w:tc>
        <w:tc>
          <w:tcPr>
            <w:tcW w:w="1102" w:type="dxa"/>
            <w:gridSpan w:val="2"/>
            <w:tcBorders>
              <w:top w:val="single" w:sz="12" w:space="0" w:color="auto"/>
              <w:bottom w:val="single" w:sz="2" w:space="0" w:color="auto"/>
            </w:tcBorders>
            <w:shd w:val="clear" w:color="auto" w:fill="auto"/>
            <w:vAlign w:val="center"/>
          </w:tcPr>
          <w:p w:rsidR="009B070B" w:rsidRPr="00D21349" w:rsidRDefault="009B070B" w:rsidP="00617F62">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2</w:t>
            </w:r>
          </w:p>
        </w:tc>
        <w:tc>
          <w:tcPr>
            <w:tcW w:w="1561" w:type="dxa"/>
            <w:gridSpan w:val="3"/>
            <w:tcBorders>
              <w:top w:val="single" w:sz="12" w:space="0" w:color="auto"/>
              <w:bottom w:val="single" w:sz="2" w:space="0" w:color="auto"/>
            </w:tcBorders>
            <w:shd w:val="clear" w:color="auto" w:fill="auto"/>
            <w:vAlign w:val="center"/>
          </w:tcPr>
          <w:p w:rsidR="009B070B" w:rsidRPr="00D21349" w:rsidRDefault="009B070B" w:rsidP="00617F62">
            <w:pPr>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工业催化</w:t>
            </w:r>
          </w:p>
        </w:tc>
        <w:tc>
          <w:tcPr>
            <w:tcW w:w="998" w:type="dxa"/>
            <w:tcBorders>
              <w:top w:val="single" w:sz="12" w:space="0" w:color="auto"/>
              <w:bottom w:val="single" w:sz="2" w:space="0" w:color="auto"/>
            </w:tcBorders>
            <w:shd w:val="clear" w:color="auto" w:fill="auto"/>
            <w:noWrap/>
            <w:tcMar>
              <w:left w:w="108" w:type="dxa"/>
              <w:right w:w="108" w:type="dxa"/>
            </w:tcMar>
            <w:vAlign w:val="center"/>
          </w:tcPr>
          <w:p w:rsidR="009B070B" w:rsidRPr="00D21349" w:rsidRDefault="009B070B" w:rsidP="00617F62">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3</w:t>
            </w:r>
          </w:p>
        </w:tc>
        <w:tc>
          <w:tcPr>
            <w:tcW w:w="1088" w:type="dxa"/>
            <w:tcBorders>
              <w:top w:val="single" w:sz="12" w:space="0" w:color="auto"/>
              <w:bottom w:val="single" w:sz="2" w:space="0" w:color="auto"/>
            </w:tcBorders>
            <w:shd w:val="clear" w:color="auto" w:fill="auto"/>
            <w:noWrap/>
            <w:vAlign w:val="center"/>
          </w:tcPr>
          <w:p w:rsidR="009B070B" w:rsidRPr="00D21349" w:rsidRDefault="009B070B" w:rsidP="00617F62">
            <w:pPr>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物理化学</w:t>
            </w:r>
          </w:p>
        </w:tc>
      </w:tr>
      <w:tr w:rsidR="009B070B" w:rsidRPr="00D21349" w:rsidTr="00872A09">
        <w:trPr>
          <w:trHeight w:val="567"/>
          <w:jc w:val="center"/>
        </w:trPr>
        <w:tc>
          <w:tcPr>
            <w:tcW w:w="803" w:type="dxa"/>
            <w:vMerge/>
            <w:tcBorders>
              <w:top w:val="single" w:sz="2" w:space="0" w:color="auto"/>
              <w:bottom w:val="single" w:sz="2" w:space="0" w:color="auto"/>
            </w:tcBorders>
            <w:shd w:val="clear" w:color="auto" w:fill="auto"/>
            <w:noWrap/>
            <w:tcMar>
              <w:left w:w="0" w:type="dxa"/>
              <w:right w:w="0" w:type="dxa"/>
            </w:tcMar>
            <w:vAlign w:val="center"/>
          </w:tcPr>
          <w:p w:rsidR="009B070B" w:rsidRPr="00D21349" w:rsidRDefault="009B070B"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vAlign w:val="center"/>
          </w:tcPr>
          <w:p w:rsidR="009B070B" w:rsidRPr="00D21349" w:rsidRDefault="009B070B"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研究生培养</w:t>
            </w:r>
          </w:p>
        </w:tc>
        <w:tc>
          <w:tcPr>
            <w:tcW w:w="2466" w:type="dxa"/>
            <w:gridSpan w:val="3"/>
            <w:tcBorders>
              <w:top w:val="single" w:sz="2" w:space="0" w:color="auto"/>
              <w:bottom w:val="single" w:sz="2" w:space="0" w:color="auto"/>
            </w:tcBorders>
            <w:shd w:val="clear" w:color="auto" w:fill="auto"/>
            <w:noWrap/>
            <w:vAlign w:val="center"/>
          </w:tcPr>
          <w:p w:rsidR="009B070B" w:rsidRPr="00162575" w:rsidRDefault="009B070B" w:rsidP="00617F62">
            <w:pPr>
              <w:widowControl/>
              <w:adjustRightInd w:val="0"/>
              <w:snapToGrid w:val="0"/>
              <w:jc w:val="center"/>
              <w:rPr>
                <w:rFonts w:ascii="Times New Roman" w:eastAsia="宋体" w:hAnsi="Times New Roman" w:cs="Times New Roman"/>
                <w:kern w:val="0"/>
                <w:sz w:val="20"/>
                <w:szCs w:val="20"/>
              </w:rPr>
            </w:pPr>
            <w:r w:rsidRPr="00162575">
              <w:rPr>
                <w:rFonts w:ascii="Times New Roman" w:eastAsia="宋体" w:hAnsi="Times New Roman" w:cs="Times New Roman"/>
                <w:kern w:val="0"/>
                <w:sz w:val="20"/>
                <w:szCs w:val="20"/>
              </w:rPr>
              <w:t>在读博士生</w:t>
            </w:r>
          </w:p>
        </w:tc>
        <w:tc>
          <w:tcPr>
            <w:tcW w:w="1102" w:type="dxa"/>
            <w:gridSpan w:val="2"/>
            <w:tcBorders>
              <w:top w:val="single" w:sz="2" w:space="0" w:color="auto"/>
              <w:bottom w:val="single" w:sz="2" w:space="0" w:color="auto"/>
            </w:tcBorders>
            <w:shd w:val="clear" w:color="auto" w:fill="auto"/>
            <w:vAlign w:val="center"/>
          </w:tcPr>
          <w:p w:rsidR="009B070B" w:rsidRPr="00162575" w:rsidRDefault="009B070B" w:rsidP="009B070B">
            <w:pPr>
              <w:widowControl/>
              <w:adjustRightInd w:val="0"/>
              <w:snapToGrid w:val="0"/>
              <w:jc w:val="right"/>
              <w:rPr>
                <w:rFonts w:ascii="Times New Roman" w:eastAsia="宋体" w:hAnsi="Times New Roman" w:cs="Times New Roman"/>
                <w:kern w:val="0"/>
                <w:sz w:val="20"/>
                <w:szCs w:val="20"/>
              </w:rPr>
            </w:pPr>
            <w:r w:rsidRPr="00162575">
              <w:rPr>
                <w:rFonts w:ascii="Times New Roman" w:eastAsia="宋体" w:hAnsi="Times New Roman" w:cs="Times New Roman" w:hint="eastAsia"/>
                <w:kern w:val="0"/>
                <w:sz w:val="20"/>
                <w:szCs w:val="20"/>
              </w:rPr>
              <w:t>76</w:t>
            </w:r>
            <w:r w:rsidRPr="00162575">
              <w:rPr>
                <w:rFonts w:ascii="Times New Roman" w:eastAsia="宋体" w:hAnsi="Times New Roman" w:cs="Times New Roman"/>
                <w:kern w:val="0"/>
                <w:sz w:val="20"/>
                <w:szCs w:val="20"/>
              </w:rPr>
              <w:t>人</w:t>
            </w:r>
          </w:p>
        </w:tc>
        <w:tc>
          <w:tcPr>
            <w:tcW w:w="2559" w:type="dxa"/>
            <w:gridSpan w:val="4"/>
            <w:tcBorders>
              <w:top w:val="single" w:sz="2" w:space="0" w:color="auto"/>
              <w:bottom w:val="single" w:sz="2" w:space="0" w:color="auto"/>
            </w:tcBorders>
            <w:shd w:val="clear" w:color="auto" w:fill="auto"/>
            <w:vAlign w:val="center"/>
          </w:tcPr>
          <w:p w:rsidR="009B070B" w:rsidRPr="00162575" w:rsidRDefault="009B070B" w:rsidP="00617F62">
            <w:pPr>
              <w:widowControl/>
              <w:adjustRightInd w:val="0"/>
              <w:snapToGrid w:val="0"/>
              <w:jc w:val="center"/>
              <w:rPr>
                <w:rFonts w:ascii="Times New Roman" w:eastAsia="宋体" w:hAnsi="Times New Roman" w:cs="Times New Roman"/>
                <w:kern w:val="0"/>
                <w:sz w:val="20"/>
                <w:szCs w:val="20"/>
              </w:rPr>
            </w:pPr>
            <w:r w:rsidRPr="00162575">
              <w:rPr>
                <w:rFonts w:ascii="Times New Roman" w:eastAsia="宋体" w:hAnsi="Times New Roman" w:cs="Times New Roman"/>
                <w:kern w:val="0"/>
                <w:sz w:val="20"/>
                <w:szCs w:val="20"/>
              </w:rPr>
              <w:t>在读硕士生</w:t>
            </w:r>
          </w:p>
        </w:tc>
        <w:tc>
          <w:tcPr>
            <w:tcW w:w="1088" w:type="dxa"/>
            <w:tcBorders>
              <w:top w:val="single" w:sz="2" w:space="0" w:color="auto"/>
              <w:bottom w:val="single" w:sz="2" w:space="0" w:color="auto"/>
            </w:tcBorders>
            <w:shd w:val="clear" w:color="auto" w:fill="auto"/>
            <w:noWrap/>
            <w:vAlign w:val="center"/>
          </w:tcPr>
          <w:p w:rsidR="009B070B" w:rsidRPr="00162575" w:rsidRDefault="009B070B" w:rsidP="009B070B">
            <w:pPr>
              <w:adjustRightInd w:val="0"/>
              <w:snapToGrid w:val="0"/>
              <w:jc w:val="right"/>
              <w:rPr>
                <w:rFonts w:ascii="Times New Roman" w:eastAsia="宋体" w:hAnsi="Times New Roman" w:cs="Times New Roman"/>
                <w:kern w:val="0"/>
                <w:sz w:val="20"/>
                <w:szCs w:val="20"/>
              </w:rPr>
            </w:pPr>
            <w:r w:rsidRPr="00162575">
              <w:rPr>
                <w:rFonts w:ascii="Times New Roman" w:eastAsia="宋体" w:hAnsi="Times New Roman" w:cs="Times New Roman" w:hint="eastAsia"/>
                <w:kern w:val="0"/>
                <w:sz w:val="20"/>
                <w:szCs w:val="20"/>
              </w:rPr>
              <w:t>156</w:t>
            </w:r>
            <w:r w:rsidRPr="00162575">
              <w:rPr>
                <w:rFonts w:ascii="Times New Roman" w:eastAsia="宋体" w:hAnsi="Times New Roman" w:cs="Times New Roman"/>
                <w:kern w:val="0"/>
                <w:sz w:val="20"/>
                <w:szCs w:val="20"/>
              </w:rPr>
              <w:t>人</w:t>
            </w:r>
          </w:p>
        </w:tc>
      </w:tr>
      <w:tr w:rsidR="009B070B"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9B070B" w:rsidRPr="00D21349" w:rsidRDefault="009B070B"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承担本科课程</w:t>
            </w:r>
          </w:p>
        </w:tc>
        <w:tc>
          <w:tcPr>
            <w:tcW w:w="3568" w:type="dxa"/>
            <w:gridSpan w:val="5"/>
            <w:tcBorders>
              <w:top w:val="single" w:sz="2" w:space="0" w:color="auto"/>
              <w:bottom w:val="single" w:sz="2" w:space="0" w:color="auto"/>
            </w:tcBorders>
            <w:shd w:val="clear" w:color="auto" w:fill="auto"/>
            <w:noWrap/>
            <w:vAlign w:val="center"/>
          </w:tcPr>
          <w:p w:rsidR="009B070B" w:rsidRPr="00162575" w:rsidRDefault="009B070B" w:rsidP="00617F62">
            <w:pPr>
              <w:widowControl/>
              <w:adjustRightInd w:val="0"/>
              <w:snapToGrid w:val="0"/>
              <w:jc w:val="right"/>
              <w:rPr>
                <w:rFonts w:ascii="Times New Roman" w:eastAsia="宋体" w:hAnsi="Times New Roman" w:cs="Times New Roman"/>
                <w:kern w:val="0"/>
                <w:sz w:val="20"/>
                <w:szCs w:val="20"/>
              </w:rPr>
            </w:pPr>
            <w:r w:rsidRPr="00162575">
              <w:rPr>
                <w:rFonts w:ascii="Times New Roman" w:eastAsia="宋体" w:hAnsi="Times New Roman" w:cs="Times New Roman" w:hint="eastAsia"/>
                <w:kern w:val="0"/>
                <w:sz w:val="20"/>
                <w:szCs w:val="20"/>
              </w:rPr>
              <w:t>320</w:t>
            </w:r>
            <w:r w:rsidRPr="00162575">
              <w:rPr>
                <w:rFonts w:ascii="Times New Roman" w:eastAsia="宋体" w:hAnsi="Times New Roman" w:cs="Times New Roman"/>
                <w:kern w:val="0"/>
                <w:sz w:val="20"/>
                <w:szCs w:val="20"/>
              </w:rPr>
              <w:t>学时</w:t>
            </w:r>
          </w:p>
        </w:tc>
        <w:tc>
          <w:tcPr>
            <w:tcW w:w="2559" w:type="dxa"/>
            <w:gridSpan w:val="4"/>
            <w:tcBorders>
              <w:top w:val="single" w:sz="2" w:space="0" w:color="auto"/>
              <w:bottom w:val="single" w:sz="2" w:space="0" w:color="auto"/>
            </w:tcBorders>
            <w:shd w:val="clear" w:color="auto" w:fill="auto"/>
            <w:noWrap/>
            <w:vAlign w:val="center"/>
          </w:tcPr>
          <w:p w:rsidR="009B070B" w:rsidRPr="00162575" w:rsidRDefault="009B070B" w:rsidP="00617F62">
            <w:pPr>
              <w:widowControl/>
              <w:adjustRightInd w:val="0"/>
              <w:snapToGrid w:val="0"/>
              <w:jc w:val="center"/>
              <w:rPr>
                <w:rFonts w:ascii="Times New Roman" w:eastAsia="宋体" w:hAnsi="Times New Roman" w:cs="Times New Roman"/>
                <w:kern w:val="0"/>
                <w:sz w:val="20"/>
                <w:szCs w:val="20"/>
              </w:rPr>
            </w:pPr>
            <w:r w:rsidRPr="00162575">
              <w:rPr>
                <w:rFonts w:ascii="Times New Roman" w:eastAsia="宋体" w:hAnsi="Times New Roman" w:cs="Times New Roman"/>
                <w:kern w:val="0"/>
                <w:sz w:val="20"/>
                <w:szCs w:val="20"/>
              </w:rPr>
              <w:t>承担研究生课程</w:t>
            </w:r>
          </w:p>
        </w:tc>
        <w:tc>
          <w:tcPr>
            <w:tcW w:w="1088" w:type="dxa"/>
            <w:tcBorders>
              <w:top w:val="single" w:sz="2" w:space="0" w:color="auto"/>
              <w:bottom w:val="single" w:sz="2" w:space="0" w:color="auto"/>
            </w:tcBorders>
            <w:shd w:val="clear" w:color="auto" w:fill="auto"/>
            <w:noWrap/>
            <w:vAlign w:val="center"/>
          </w:tcPr>
          <w:p w:rsidR="009B070B" w:rsidRPr="00162575" w:rsidRDefault="009B070B" w:rsidP="00617F62">
            <w:pPr>
              <w:widowControl/>
              <w:adjustRightInd w:val="0"/>
              <w:snapToGrid w:val="0"/>
              <w:jc w:val="right"/>
              <w:rPr>
                <w:rFonts w:ascii="Times New Roman" w:eastAsia="宋体" w:hAnsi="Times New Roman" w:cs="Times New Roman"/>
                <w:kern w:val="0"/>
                <w:sz w:val="20"/>
                <w:szCs w:val="20"/>
              </w:rPr>
            </w:pPr>
            <w:r w:rsidRPr="00162575">
              <w:rPr>
                <w:rFonts w:ascii="Times New Roman" w:eastAsia="宋体" w:hAnsi="Times New Roman" w:cs="Times New Roman" w:hint="eastAsia"/>
                <w:kern w:val="0"/>
                <w:sz w:val="20"/>
                <w:szCs w:val="20"/>
              </w:rPr>
              <w:t>256</w:t>
            </w:r>
            <w:r w:rsidRPr="00162575">
              <w:rPr>
                <w:rFonts w:ascii="Times New Roman" w:eastAsia="宋体" w:hAnsi="Times New Roman" w:cs="Times New Roman"/>
                <w:kern w:val="0"/>
                <w:sz w:val="20"/>
                <w:szCs w:val="20"/>
              </w:rPr>
              <w:t>学时</w:t>
            </w:r>
          </w:p>
        </w:tc>
      </w:tr>
      <w:tr w:rsidR="009B070B"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9B070B" w:rsidRPr="00D21349" w:rsidRDefault="009B070B"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大专院校教材</w:t>
            </w:r>
          </w:p>
        </w:tc>
        <w:tc>
          <w:tcPr>
            <w:tcW w:w="3568" w:type="dxa"/>
            <w:gridSpan w:val="5"/>
            <w:tcBorders>
              <w:top w:val="single" w:sz="2" w:space="0" w:color="auto"/>
              <w:bottom w:val="single" w:sz="2" w:space="0" w:color="auto"/>
            </w:tcBorders>
            <w:shd w:val="clear" w:color="auto" w:fill="auto"/>
            <w:noWrap/>
            <w:vAlign w:val="center"/>
          </w:tcPr>
          <w:p w:rsidR="009B070B" w:rsidRPr="00162575" w:rsidRDefault="009B070B" w:rsidP="00617F62">
            <w:pPr>
              <w:widowControl/>
              <w:adjustRightInd w:val="0"/>
              <w:snapToGrid w:val="0"/>
              <w:jc w:val="right"/>
              <w:rPr>
                <w:rFonts w:ascii="Times New Roman" w:eastAsia="宋体" w:hAnsi="Times New Roman" w:cs="Times New Roman"/>
                <w:kern w:val="0"/>
                <w:sz w:val="20"/>
                <w:szCs w:val="20"/>
              </w:rPr>
            </w:pPr>
            <w:r w:rsidRPr="00162575">
              <w:rPr>
                <w:rFonts w:ascii="Times New Roman" w:eastAsia="宋体" w:hAnsi="Times New Roman" w:cs="Times New Roman" w:hint="eastAsia"/>
                <w:kern w:val="0"/>
                <w:sz w:val="20"/>
                <w:szCs w:val="20"/>
              </w:rPr>
              <w:t>2</w:t>
            </w:r>
            <w:r w:rsidRPr="00162575">
              <w:rPr>
                <w:rFonts w:ascii="Times New Roman" w:eastAsia="宋体" w:hAnsi="Times New Roman" w:cs="Times New Roman"/>
                <w:kern w:val="0"/>
                <w:sz w:val="20"/>
                <w:szCs w:val="20"/>
              </w:rPr>
              <w:t>部</w:t>
            </w:r>
          </w:p>
        </w:tc>
        <w:tc>
          <w:tcPr>
            <w:tcW w:w="2559" w:type="dxa"/>
            <w:gridSpan w:val="4"/>
            <w:tcBorders>
              <w:top w:val="single" w:sz="2" w:space="0" w:color="auto"/>
              <w:bottom w:val="single" w:sz="2" w:space="0" w:color="auto"/>
            </w:tcBorders>
            <w:shd w:val="clear" w:color="auto" w:fill="auto"/>
            <w:noWrap/>
            <w:vAlign w:val="center"/>
          </w:tcPr>
          <w:p w:rsidR="009B070B" w:rsidRPr="00162575" w:rsidRDefault="009B070B" w:rsidP="00617F62">
            <w:pPr>
              <w:widowControl/>
              <w:adjustRightInd w:val="0"/>
              <w:snapToGrid w:val="0"/>
              <w:jc w:val="center"/>
              <w:rPr>
                <w:rFonts w:ascii="Times New Roman" w:eastAsia="宋体" w:hAnsi="Times New Roman" w:cs="Times New Roman"/>
                <w:kern w:val="0"/>
                <w:sz w:val="20"/>
                <w:szCs w:val="20"/>
              </w:rPr>
            </w:pPr>
          </w:p>
        </w:tc>
        <w:tc>
          <w:tcPr>
            <w:tcW w:w="1088" w:type="dxa"/>
            <w:tcBorders>
              <w:top w:val="single" w:sz="2" w:space="0" w:color="auto"/>
              <w:bottom w:val="single" w:sz="2" w:space="0" w:color="auto"/>
            </w:tcBorders>
            <w:shd w:val="clear" w:color="auto" w:fill="auto"/>
            <w:noWrap/>
            <w:vAlign w:val="center"/>
          </w:tcPr>
          <w:p w:rsidR="009B070B" w:rsidRPr="00162575" w:rsidRDefault="009B070B" w:rsidP="00617F62">
            <w:pPr>
              <w:widowControl/>
              <w:adjustRightInd w:val="0"/>
              <w:snapToGrid w:val="0"/>
              <w:jc w:val="right"/>
              <w:rPr>
                <w:rFonts w:ascii="Times New Roman" w:eastAsia="宋体" w:hAnsi="Times New Roman" w:cs="Times New Roman"/>
                <w:kern w:val="0"/>
                <w:sz w:val="20"/>
                <w:szCs w:val="20"/>
              </w:rPr>
            </w:pPr>
          </w:p>
        </w:tc>
      </w:tr>
      <w:tr w:rsidR="00367ECA" w:rsidRPr="00D21349" w:rsidTr="00872A09">
        <w:trPr>
          <w:trHeight w:val="567"/>
          <w:jc w:val="center"/>
        </w:trPr>
        <w:tc>
          <w:tcPr>
            <w:tcW w:w="803" w:type="dxa"/>
            <w:vMerge w:val="restart"/>
            <w:tcBorders>
              <w:top w:val="single" w:sz="12" w:space="0" w:color="auto"/>
            </w:tcBorders>
            <w:shd w:val="clear" w:color="auto" w:fill="auto"/>
            <w:noWrap/>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开放与</w:t>
            </w:r>
          </w:p>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运行管理</w:t>
            </w:r>
          </w:p>
        </w:tc>
        <w:tc>
          <w:tcPr>
            <w:tcW w:w="1262" w:type="dxa"/>
            <w:tcBorders>
              <w:top w:val="single" w:sz="12" w:space="0" w:color="auto"/>
            </w:tcBorders>
            <w:shd w:val="clear" w:color="auto" w:fill="auto"/>
            <w:noWrap/>
            <w:tcMar>
              <w:left w:w="0" w:type="dxa"/>
              <w:right w:w="0" w:type="dxa"/>
            </w:tcMar>
            <w:vAlign w:val="center"/>
            <w:hideMark/>
          </w:tcPr>
          <w:p w:rsidR="00367ECA" w:rsidRPr="00570CD6" w:rsidRDefault="00367ECA" w:rsidP="00367ECA">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承办学术会议</w:t>
            </w:r>
          </w:p>
        </w:tc>
        <w:tc>
          <w:tcPr>
            <w:tcW w:w="896" w:type="dxa"/>
            <w:tcBorders>
              <w:top w:val="single" w:sz="12" w:space="0" w:color="auto"/>
            </w:tcBorders>
            <w:shd w:val="clear" w:color="auto" w:fill="auto"/>
            <w:noWrap/>
            <w:vAlign w:val="center"/>
            <w:hideMark/>
          </w:tcPr>
          <w:p w:rsidR="00367ECA" w:rsidRPr="00162575" w:rsidRDefault="00367ECA" w:rsidP="00367ECA">
            <w:pPr>
              <w:widowControl/>
              <w:adjustRightInd w:val="0"/>
              <w:snapToGrid w:val="0"/>
              <w:jc w:val="center"/>
              <w:rPr>
                <w:rFonts w:ascii="Times New Roman" w:eastAsia="宋体" w:hAnsi="Times New Roman" w:cs="Times New Roman"/>
                <w:kern w:val="0"/>
                <w:sz w:val="20"/>
                <w:szCs w:val="20"/>
              </w:rPr>
            </w:pPr>
            <w:r w:rsidRPr="00162575">
              <w:rPr>
                <w:rFonts w:ascii="Times New Roman" w:eastAsia="宋体" w:hAnsi="Times New Roman" w:cs="Times New Roman"/>
                <w:kern w:val="0"/>
                <w:sz w:val="20"/>
                <w:szCs w:val="20"/>
              </w:rPr>
              <w:t>国际</w:t>
            </w:r>
          </w:p>
        </w:tc>
        <w:tc>
          <w:tcPr>
            <w:tcW w:w="2672" w:type="dxa"/>
            <w:gridSpan w:val="4"/>
            <w:tcBorders>
              <w:top w:val="single" w:sz="12" w:space="0" w:color="auto"/>
            </w:tcBorders>
            <w:shd w:val="clear" w:color="auto" w:fill="auto"/>
            <w:vAlign w:val="center"/>
          </w:tcPr>
          <w:p w:rsidR="00367ECA" w:rsidRPr="00162575" w:rsidRDefault="00175308" w:rsidP="00367ECA">
            <w:pPr>
              <w:widowControl/>
              <w:adjustRightInd w:val="0"/>
              <w:snapToGrid w:val="0"/>
              <w:jc w:val="right"/>
              <w:rPr>
                <w:rFonts w:ascii="Times New Roman" w:eastAsia="宋体" w:hAnsi="Times New Roman" w:cs="Times New Roman"/>
                <w:kern w:val="0"/>
                <w:sz w:val="20"/>
                <w:szCs w:val="20"/>
              </w:rPr>
            </w:pPr>
            <w:r w:rsidRPr="00162575">
              <w:rPr>
                <w:rFonts w:ascii="Times New Roman" w:eastAsia="宋体" w:hAnsi="Times New Roman" w:cs="Times New Roman" w:hint="eastAsia"/>
                <w:kern w:val="0"/>
                <w:sz w:val="20"/>
                <w:szCs w:val="20"/>
              </w:rPr>
              <w:t>1</w:t>
            </w:r>
            <w:r w:rsidR="00367ECA" w:rsidRPr="00162575">
              <w:rPr>
                <w:rFonts w:ascii="Times New Roman" w:eastAsia="宋体" w:hAnsi="Times New Roman" w:cs="Times New Roman"/>
                <w:kern w:val="0"/>
                <w:sz w:val="20"/>
                <w:szCs w:val="20"/>
              </w:rPr>
              <w:t>次</w:t>
            </w:r>
          </w:p>
        </w:tc>
        <w:tc>
          <w:tcPr>
            <w:tcW w:w="1135" w:type="dxa"/>
            <w:gridSpan w:val="2"/>
            <w:tcBorders>
              <w:top w:val="single" w:sz="12" w:space="0" w:color="auto"/>
            </w:tcBorders>
            <w:shd w:val="clear" w:color="auto" w:fill="auto"/>
            <w:tcMar>
              <w:left w:w="0" w:type="dxa"/>
              <w:right w:w="0" w:type="dxa"/>
            </w:tcMar>
            <w:vAlign w:val="center"/>
          </w:tcPr>
          <w:p w:rsidR="00367ECA" w:rsidRPr="00570CD6" w:rsidRDefault="00367ECA" w:rsidP="00367ECA">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国内</w:t>
            </w:r>
          </w:p>
          <w:p w:rsidR="00367ECA" w:rsidRPr="00570CD6" w:rsidRDefault="00367ECA" w:rsidP="00367ECA">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w:t>
            </w:r>
            <w:r w:rsidRPr="00570CD6">
              <w:rPr>
                <w:rFonts w:ascii="Times New Roman" w:eastAsia="宋体" w:hAnsi="Times New Roman" w:cs="Times New Roman"/>
                <w:kern w:val="0"/>
                <w:sz w:val="20"/>
                <w:szCs w:val="20"/>
              </w:rPr>
              <w:t>含港澳台</w:t>
            </w:r>
            <w:r w:rsidRPr="00570CD6">
              <w:rPr>
                <w:rFonts w:ascii="Times New Roman" w:eastAsia="宋体" w:hAnsi="Times New Roman" w:cs="Times New Roman"/>
                <w:kern w:val="0"/>
                <w:sz w:val="20"/>
                <w:szCs w:val="20"/>
              </w:rPr>
              <w:t>)</w:t>
            </w:r>
          </w:p>
        </w:tc>
        <w:tc>
          <w:tcPr>
            <w:tcW w:w="2512" w:type="dxa"/>
            <w:gridSpan w:val="3"/>
            <w:tcBorders>
              <w:top w:val="single" w:sz="12" w:space="0" w:color="auto"/>
            </w:tcBorders>
            <w:shd w:val="clear" w:color="auto" w:fill="auto"/>
            <w:noWrap/>
            <w:vAlign w:val="center"/>
          </w:tcPr>
          <w:p w:rsidR="00367ECA" w:rsidRPr="00570CD6" w:rsidRDefault="00367ECA" w:rsidP="00367ECA">
            <w:pPr>
              <w:widowControl/>
              <w:adjustRightInd w:val="0"/>
              <w:snapToGrid w:val="0"/>
              <w:jc w:val="right"/>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次</w:t>
            </w:r>
          </w:p>
        </w:tc>
      </w:tr>
      <w:tr w:rsidR="00367ECA" w:rsidRPr="00D21349" w:rsidTr="00872A09">
        <w:trPr>
          <w:trHeight w:val="567"/>
          <w:jc w:val="center"/>
        </w:trPr>
        <w:tc>
          <w:tcPr>
            <w:tcW w:w="803" w:type="dxa"/>
            <w:vMerge/>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4830" w:type="dxa"/>
            <w:gridSpan w:val="6"/>
            <w:shd w:val="clear" w:color="auto" w:fill="auto"/>
            <w:noWrap/>
            <w:tcMar>
              <w:left w:w="108" w:type="dxa"/>
              <w:right w:w="108" w:type="dxa"/>
            </w:tcMar>
            <w:vAlign w:val="center"/>
            <w:hideMark/>
          </w:tcPr>
          <w:p w:rsidR="00367ECA" w:rsidRPr="00570CD6" w:rsidRDefault="00367ECA" w:rsidP="00367ECA">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年度新增国际合作项目</w:t>
            </w:r>
          </w:p>
        </w:tc>
        <w:tc>
          <w:tcPr>
            <w:tcW w:w="3647" w:type="dxa"/>
            <w:gridSpan w:val="5"/>
            <w:shd w:val="clear" w:color="auto" w:fill="auto"/>
            <w:tcMar>
              <w:left w:w="108" w:type="dxa"/>
              <w:right w:w="108" w:type="dxa"/>
            </w:tcMar>
            <w:vAlign w:val="center"/>
          </w:tcPr>
          <w:p w:rsidR="00367ECA" w:rsidRPr="00570CD6" w:rsidRDefault="004A7179" w:rsidP="00367ECA">
            <w:pPr>
              <w:widowControl/>
              <w:wordWrap w:val="0"/>
              <w:adjustRightInd w:val="0"/>
              <w:snapToGrid w:val="0"/>
              <w:jc w:val="right"/>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5</w:t>
            </w:r>
            <w:r w:rsidR="00367ECA" w:rsidRPr="00570CD6">
              <w:rPr>
                <w:rFonts w:ascii="Times New Roman" w:eastAsia="宋体" w:hAnsi="Times New Roman" w:cs="Times New Roman"/>
                <w:kern w:val="0"/>
                <w:sz w:val="20"/>
                <w:szCs w:val="20"/>
              </w:rPr>
              <w:t>项</w:t>
            </w:r>
          </w:p>
        </w:tc>
      </w:tr>
      <w:tr w:rsidR="00367ECA" w:rsidRPr="00D21349" w:rsidTr="00872A09">
        <w:trPr>
          <w:trHeight w:val="567"/>
          <w:jc w:val="center"/>
        </w:trPr>
        <w:tc>
          <w:tcPr>
            <w:tcW w:w="803" w:type="dxa"/>
            <w:vMerge/>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vAlign w:val="center"/>
          </w:tcPr>
          <w:p w:rsidR="00367ECA" w:rsidRPr="00570CD6" w:rsidRDefault="00367ECA" w:rsidP="00367ECA">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实验室面积</w:t>
            </w:r>
          </w:p>
        </w:tc>
        <w:tc>
          <w:tcPr>
            <w:tcW w:w="1570" w:type="dxa"/>
            <w:gridSpan w:val="2"/>
            <w:shd w:val="clear" w:color="auto" w:fill="auto"/>
            <w:vAlign w:val="center"/>
          </w:tcPr>
          <w:p w:rsidR="00367ECA" w:rsidRPr="00570CD6" w:rsidRDefault="009B070B" w:rsidP="00367ECA">
            <w:pPr>
              <w:widowControl/>
              <w:adjustRightInd w:val="0"/>
              <w:snapToGrid w:val="0"/>
              <w:jc w:val="right"/>
              <w:rPr>
                <w:rFonts w:ascii="Times New Roman" w:eastAsia="宋体" w:hAnsi="Times New Roman" w:cs="Times New Roman"/>
                <w:kern w:val="0"/>
                <w:sz w:val="20"/>
                <w:szCs w:val="20"/>
              </w:rPr>
            </w:pPr>
            <w:r w:rsidRPr="00570CD6">
              <w:rPr>
                <w:rFonts w:ascii="Times New Roman" w:eastAsia="宋体" w:hAnsi="Times New Roman" w:cs="Times New Roman" w:hint="eastAsia"/>
                <w:kern w:val="0"/>
                <w:sz w:val="20"/>
                <w:szCs w:val="20"/>
              </w:rPr>
              <w:t>3000</w:t>
            </w:r>
            <w:r w:rsidR="00367ECA" w:rsidRPr="00570CD6">
              <w:rPr>
                <w:rFonts w:ascii="Times New Roman" w:eastAsia="宋体" w:hAnsi="Times New Roman" w:cs="Times New Roman"/>
                <w:kern w:val="0"/>
                <w:sz w:val="20"/>
                <w:szCs w:val="20"/>
              </w:rPr>
              <w:t xml:space="preserve">　</w:t>
            </w:r>
            <w:r w:rsidR="00367ECA" w:rsidRPr="00570CD6">
              <w:rPr>
                <w:rFonts w:ascii="Times New Roman" w:eastAsia="宋体" w:hAnsi="Times New Roman" w:cs="Times New Roman"/>
                <w:kern w:val="0"/>
                <w:sz w:val="20"/>
                <w:szCs w:val="20"/>
              </w:rPr>
              <w:t>M</w:t>
            </w:r>
            <w:r w:rsidR="00367ECA" w:rsidRPr="00570CD6">
              <w:rPr>
                <w:rFonts w:ascii="Times New Roman" w:eastAsia="宋体" w:hAnsi="Times New Roman" w:cs="Times New Roman"/>
                <w:kern w:val="0"/>
                <w:sz w:val="20"/>
                <w:szCs w:val="20"/>
                <w:vertAlign w:val="superscript"/>
              </w:rPr>
              <w:t>2</w:t>
            </w:r>
          </w:p>
        </w:tc>
        <w:tc>
          <w:tcPr>
            <w:tcW w:w="1102" w:type="dxa"/>
            <w:gridSpan w:val="2"/>
            <w:shd w:val="clear" w:color="auto" w:fill="auto"/>
            <w:noWrap/>
            <w:tcMar>
              <w:left w:w="0" w:type="dxa"/>
              <w:right w:w="0" w:type="dxa"/>
            </w:tcMar>
            <w:vAlign w:val="center"/>
          </w:tcPr>
          <w:p w:rsidR="00367ECA" w:rsidRPr="00570CD6" w:rsidRDefault="00367ECA" w:rsidP="00367ECA">
            <w:pPr>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实验室网址</w:t>
            </w:r>
          </w:p>
        </w:tc>
        <w:tc>
          <w:tcPr>
            <w:tcW w:w="3647" w:type="dxa"/>
            <w:gridSpan w:val="5"/>
            <w:shd w:val="clear" w:color="auto" w:fill="auto"/>
            <w:tcMar>
              <w:left w:w="0" w:type="dxa"/>
              <w:right w:w="0" w:type="dxa"/>
            </w:tcMar>
            <w:vAlign w:val="center"/>
          </w:tcPr>
          <w:p w:rsidR="00367ECA" w:rsidRPr="00570CD6" w:rsidRDefault="009B070B" w:rsidP="00367ECA">
            <w:pPr>
              <w:widowControl/>
              <w:adjustRightInd w:val="0"/>
              <w:snapToGrid w:val="0"/>
              <w:jc w:val="left"/>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http://hyxy.ecust.edu.cn/s/230/t/256/main.htm</w:t>
            </w:r>
          </w:p>
        </w:tc>
      </w:tr>
      <w:tr w:rsidR="00367ECA" w:rsidRPr="00D21349" w:rsidTr="00872A09">
        <w:trPr>
          <w:trHeight w:val="567"/>
          <w:jc w:val="center"/>
        </w:trPr>
        <w:tc>
          <w:tcPr>
            <w:tcW w:w="803" w:type="dxa"/>
            <w:vMerge/>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tcMar>
              <w:left w:w="0" w:type="dxa"/>
              <w:right w:w="0" w:type="dxa"/>
            </w:tcMar>
            <w:vAlign w:val="center"/>
          </w:tcPr>
          <w:p w:rsidR="00367ECA" w:rsidRPr="00570CD6" w:rsidRDefault="00367ECA" w:rsidP="00367ECA">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主管部门年度经费投入</w:t>
            </w:r>
          </w:p>
        </w:tc>
        <w:tc>
          <w:tcPr>
            <w:tcW w:w="1570" w:type="dxa"/>
            <w:gridSpan w:val="2"/>
            <w:shd w:val="clear" w:color="auto" w:fill="auto"/>
            <w:vAlign w:val="center"/>
          </w:tcPr>
          <w:p w:rsidR="00367ECA" w:rsidRPr="00570CD6" w:rsidRDefault="00367ECA" w:rsidP="00367ECA">
            <w:pPr>
              <w:adjustRightInd w:val="0"/>
              <w:snapToGrid w:val="0"/>
              <w:jc w:val="right"/>
              <w:rPr>
                <w:rFonts w:ascii="Times New Roman" w:eastAsia="宋体" w:hAnsi="Times New Roman" w:cs="Times New Roman"/>
                <w:kern w:val="0"/>
                <w:sz w:val="20"/>
                <w:szCs w:val="20"/>
              </w:rPr>
            </w:pPr>
            <w:r w:rsidRPr="00570CD6">
              <w:rPr>
                <w:rFonts w:ascii="Times New Roman" w:eastAsia="宋体" w:hAnsi="Times New Roman" w:cs="Times New Roman"/>
                <w:kern w:val="0"/>
                <w:sz w:val="13"/>
                <w:szCs w:val="20"/>
              </w:rPr>
              <w:t>(</w:t>
            </w:r>
            <w:r w:rsidRPr="00570CD6">
              <w:rPr>
                <w:rFonts w:ascii="Times New Roman" w:eastAsia="宋体" w:hAnsi="Times New Roman" w:cs="Times New Roman"/>
                <w:kern w:val="0"/>
                <w:sz w:val="13"/>
                <w:szCs w:val="20"/>
              </w:rPr>
              <w:t>直属高校不填</w:t>
            </w:r>
            <w:r w:rsidRPr="00570CD6">
              <w:rPr>
                <w:rFonts w:ascii="Times New Roman" w:eastAsia="宋体" w:hAnsi="Times New Roman" w:cs="Times New Roman"/>
                <w:kern w:val="0"/>
                <w:sz w:val="13"/>
                <w:szCs w:val="20"/>
              </w:rPr>
              <w:t>)</w:t>
            </w:r>
            <w:r w:rsidRPr="00570CD6">
              <w:rPr>
                <w:rFonts w:ascii="Times New Roman" w:eastAsia="宋体" w:hAnsi="Times New Roman" w:cs="Times New Roman"/>
                <w:kern w:val="0"/>
                <w:sz w:val="20"/>
                <w:szCs w:val="20"/>
              </w:rPr>
              <w:t>万元</w:t>
            </w:r>
          </w:p>
        </w:tc>
        <w:tc>
          <w:tcPr>
            <w:tcW w:w="2237" w:type="dxa"/>
            <w:gridSpan w:val="4"/>
            <w:shd w:val="clear" w:color="auto" w:fill="auto"/>
            <w:vAlign w:val="center"/>
          </w:tcPr>
          <w:p w:rsidR="00367ECA" w:rsidRPr="00570CD6" w:rsidRDefault="00367ECA" w:rsidP="00367ECA">
            <w:pPr>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依托单位年度经费投入</w:t>
            </w:r>
          </w:p>
        </w:tc>
        <w:tc>
          <w:tcPr>
            <w:tcW w:w="2512" w:type="dxa"/>
            <w:gridSpan w:val="3"/>
            <w:shd w:val="clear" w:color="auto" w:fill="auto"/>
            <w:vAlign w:val="center"/>
          </w:tcPr>
          <w:p w:rsidR="00367ECA" w:rsidRPr="00570CD6" w:rsidRDefault="001005E9" w:rsidP="00367ECA">
            <w:pPr>
              <w:adjustRightInd w:val="0"/>
              <w:snapToGrid w:val="0"/>
              <w:jc w:val="right"/>
              <w:rPr>
                <w:rFonts w:ascii="Times New Roman" w:eastAsia="宋体" w:hAnsi="Times New Roman" w:cs="Times New Roman"/>
                <w:kern w:val="0"/>
                <w:sz w:val="20"/>
                <w:szCs w:val="20"/>
              </w:rPr>
            </w:pPr>
            <w:r w:rsidRPr="00570CD6">
              <w:rPr>
                <w:rFonts w:ascii="Times New Roman" w:eastAsia="宋体" w:hAnsi="Times New Roman" w:cs="Times New Roman" w:hint="eastAsia"/>
                <w:kern w:val="0"/>
                <w:sz w:val="20"/>
                <w:szCs w:val="20"/>
              </w:rPr>
              <w:t>75</w:t>
            </w:r>
            <w:r w:rsidR="00367ECA" w:rsidRPr="00570CD6">
              <w:rPr>
                <w:rFonts w:ascii="Times New Roman" w:eastAsia="宋体" w:hAnsi="Times New Roman" w:cs="Times New Roman"/>
                <w:kern w:val="0"/>
                <w:sz w:val="20"/>
                <w:szCs w:val="20"/>
              </w:rPr>
              <w:t>万元</w:t>
            </w:r>
          </w:p>
        </w:tc>
      </w:tr>
    </w:tbl>
    <w:p w:rsidR="00D21349" w:rsidRDefault="00B169A9">
      <w:pPr>
        <w:widowControl/>
        <w:jc w:val="left"/>
        <w:rPr>
          <w:rFonts w:ascii="Times New Roman" w:eastAsia="黑体" w:hAnsi="Times New Roman" w:cs="Times New Roman"/>
          <w:sz w:val="32"/>
          <w:szCs w:val="24"/>
        </w:rPr>
        <w:sectPr w:rsidR="00D21349" w:rsidSect="00D21349">
          <w:pgSz w:w="11906" w:h="16838"/>
          <w:pgMar w:top="1440" w:right="1797" w:bottom="1701" w:left="1797" w:header="851" w:footer="680" w:gutter="0"/>
          <w:cols w:space="425"/>
          <w:docGrid w:type="linesAndChars" w:linePitch="381"/>
        </w:sectPr>
      </w:pPr>
      <w:r w:rsidRPr="00D21349">
        <w:rPr>
          <w:rFonts w:ascii="Times New Roman" w:eastAsia="黑体" w:hAnsi="Times New Roman" w:cs="Times New Roman"/>
          <w:sz w:val="32"/>
          <w:szCs w:val="24"/>
        </w:rPr>
        <w:br w:type="page"/>
      </w:r>
    </w:p>
    <w:p w:rsidR="00E42852" w:rsidRPr="00D21349" w:rsidRDefault="00E42852" w:rsidP="00A6635A">
      <w:pPr>
        <w:adjustRightInd w:val="0"/>
        <w:snapToGrid w:val="0"/>
        <w:ind w:firstLineChars="200" w:firstLine="640"/>
        <w:rPr>
          <w:rFonts w:ascii="Times New Roman" w:eastAsia="黑体" w:hAnsi="Times New Roman" w:cs="Times New Roman"/>
          <w:b/>
          <w:sz w:val="32"/>
          <w:szCs w:val="24"/>
        </w:rPr>
      </w:pPr>
      <w:r w:rsidRPr="00D21349">
        <w:rPr>
          <w:rFonts w:ascii="Times New Roman" w:eastAsia="黑体" w:hAnsi="Times New Roman" w:cs="Times New Roman"/>
          <w:sz w:val="32"/>
          <w:szCs w:val="24"/>
        </w:rPr>
        <w:lastRenderedPageBreak/>
        <w:t>二</w:t>
      </w:r>
      <w:r w:rsidRPr="00D21349">
        <w:rPr>
          <w:rFonts w:ascii="Times New Roman" w:eastAsia="黑体" w:hAnsi="Times New Roman" w:cs="Times New Roman"/>
          <w:b/>
          <w:sz w:val="32"/>
          <w:szCs w:val="24"/>
        </w:rPr>
        <w:t>、研究水平与贡献</w:t>
      </w:r>
    </w:p>
    <w:p w:rsidR="00E42852" w:rsidRPr="00D21349" w:rsidRDefault="00E42852" w:rsidP="00A6635A">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sidR="00511C2E" w:rsidRPr="00D21349">
        <w:rPr>
          <w:rFonts w:ascii="Times New Roman" w:eastAsia="黑体" w:hAnsi="Times New Roman" w:cs="Times New Roman"/>
          <w:b/>
          <w:sz w:val="28"/>
          <w:szCs w:val="24"/>
        </w:rPr>
        <w:t>主要</w:t>
      </w:r>
      <w:r w:rsidRPr="00D21349">
        <w:rPr>
          <w:rFonts w:ascii="Times New Roman" w:eastAsia="黑体" w:hAnsi="Times New Roman" w:cs="Times New Roman"/>
          <w:b/>
          <w:sz w:val="28"/>
          <w:szCs w:val="24"/>
        </w:rPr>
        <w:t>研究成果</w:t>
      </w:r>
      <w:r w:rsidR="009039A0" w:rsidRPr="00D21349">
        <w:rPr>
          <w:rFonts w:ascii="Times New Roman" w:eastAsia="黑体" w:hAnsi="Times New Roman" w:cs="Times New Roman"/>
          <w:b/>
          <w:sz w:val="28"/>
          <w:szCs w:val="24"/>
        </w:rPr>
        <w:t>与贡献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D21349" w:rsidTr="00A6635A">
        <w:trPr>
          <w:trHeight w:val="3744"/>
        </w:trPr>
        <w:tc>
          <w:tcPr>
            <w:tcW w:w="5000" w:type="pct"/>
          </w:tcPr>
          <w:p w:rsidR="00E42852" w:rsidRPr="00D21349" w:rsidRDefault="008E7907"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结合研究方向</w:t>
            </w:r>
            <w:r w:rsidR="00E42852" w:rsidRPr="00D21349">
              <w:rPr>
                <w:rFonts w:ascii="Times New Roman" w:eastAsia="楷体_GB2312" w:hAnsi="Times New Roman" w:cs="Times New Roman"/>
                <w:sz w:val="24"/>
                <w:szCs w:val="24"/>
              </w:rPr>
              <w:t>，</w:t>
            </w:r>
            <w:r w:rsidR="00BB29DC" w:rsidRPr="00D21349">
              <w:rPr>
                <w:rFonts w:ascii="Times New Roman" w:eastAsia="楷体_GB2312" w:hAnsi="Times New Roman" w:cs="Times New Roman"/>
                <w:sz w:val="24"/>
                <w:szCs w:val="24"/>
              </w:rPr>
              <w:t>简要概述</w:t>
            </w:r>
            <w:r w:rsidR="00CD6FB7" w:rsidRPr="00D21349">
              <w:rPr>
                <w:rFonts w:ascii="Times New Roman" w:eastAsia="楷体_GB2312" w:hAnsi="Times New Roman" w:cs="Times New Roman"/>
                <w:sz w:val="24"/>
                <w:szCs w:val="24"/>
              </w:rPr>
              <w:t>本年度实验室</w:t>
            </w:r>
            <w:r w:rsidR="00BB29DC" w:rsidRPr="00D21349">
              <w:rPr>
                <w:rFonts w:ascii="Times New Roman" w:eastAsia="楷体_GB2312" w:hAnsi="Times New Roman" w:cs="Times New Roman"/>
                <w:sz w:val="24"/>
                <w:szCs w:val="24"/>
              </w:rPr>
              <w:t>取得的</w:t>
            </w:r>
            <w:r w:rsidR="00AF2FE5" w:rsidRPr="00D21349">
              <w:rPr>
                <w:rFonts w:ascii="Times New Roman" w:eastAsia="楷体_GB2312" w:hAnsi="Times New Roman" w:cs="Times New Roman"/>
                <w:sz w:val="24"/>
                <w:szCs w:val="24"/>
              </w:rPr>
              <w:t>重要</w:t>
            </w:r>
            <w:r w:rsidR="00BB29DC" w:rsidRPr="00D21349">
              <w:rPr>
                <w:rFonts w:ascii="Times New Roman" w:eastAsia="楷体_GB2312" w:hAnsi="Times New Roman" w:cs="Times New Roman"/>
                <w:sz w:val="24"/>
                <w:szCs w:val="24"/>
              </w:rPr>
              <w:t>研究成果与进展，</w:t>
            </w:r>
            <w:r w:rsidR="00CC1C05" w:rsidRPr="00D21349">
              <w:rPr>
                <w:rFonts w:ascii="Times New Roman" w:eastAsia="楷体_GB2312" w:hAnsi="Times New Roman" w:cs="Times New Roman"/>
                <w:sz w:val="24"/>
                <w:szCs w:val="24"/>
              </w:rPr>
              <w:t>包括论文和专著、标准和规范、</w:t>
            </w:r>
            <w:r w:rsidRPr="00D21349">
              <w:rPr>
                <w:rFonts w:ascii="Times New Roman" w:eastAsia="楷体_GB2312" w:hAnsi="Times New Roman" w:cs="Times New Roman"/>
                <w:sz w:val="24"/>
                <w:szCs w:val="24"/>
              </w:rPr>
              <w:t>发明专利、</w:t>
            </w:r>
            <w:r w:rsidR="00CC1C05" w:rsidRPr="00D21349">
              <w:rPr>
                <w:rFonts w:ascii="Times New Roman" w:eastAsia="楷体_GB2312" w:hAnsi="Times New Roman" w:cs="Times New Roman"/>
                <w:sz w:val="24"/>
                <w:szCs w:val="24"/>
              </w:rPr>
              <w:t>仪器研发方法创新、政策咨询、基础</w:t>
            </w:r>
            <w:r w:rsidR="00CF1DC6" w:rsidRPr="00D21349">
              <w:rPr>
                <w:rFonts w:ascii="Times New Roman" w:eastAsia="楷体_GB2312" w:hAnsi="Times New Roman" w:cs="Times New Roman"/>
                <w:sz w:val="24"/>
                <w:szCs w:val="24"/>
              </w:rPr>
              <w:t>性工作</w:t>
            </w:r>
            <w:r w:rsidR="00CC1C05" w:rsidRPr="00D21349">
              <w:rPr>
                <w:rFonts w:ascii="Times New Roman" w:eastAsia="楷体_GB2312" w:hAnsi="Times New Roman" w:cs="Times New Roman"/>
                <w:sz w:val="24"/>
                <w:szCs w:val="24"/>
              </w:rPr>
              <w:t>等</w:t>
            </w:r>
            <w:r w:rsidR="00E42852" w:rsidRPr="00D21349">
              <w:rPr>
                <w:rFonts w:ascii="Times New Roman" w:eastAsia="楷体_GB2312" w:hAnsi="Times New Roman" w:cs="Times New Roman"/>
                <w:sz w:val="24"/>
                <w:szCs w:val="24"/>
              </w:rPr>
              <w:t>。</w:t>
            </w:r>
            <w:r w:rsidRPr="00D21349">
              <w:rPr>
                <w:rFonts w:ascii="Times New Roman" w:eastAsia="楷体_GB2312" w:hAnsi="Times New Roman" w:cs="Times New Roman"/>
                <w:sz w:val="24"/>
                <w:szCs w:val="24"/>
              </w:rPr>
              <w:t>总结实验室对</w:t>
            </w:r>
            <w:r w:rsidR="00490709" w:rsidRPr="00D21349">
              <w:rPr>
                <w:rFonts w:ascii="Times New Roman" w:eastAsia="楷体_GB2312" w:hAnsi="Times New Roman" w:cs="Times New Roman"/>
                <w:sz w:val="24"/>
                <w:szCs w:val="24"/>
              </w:rPr>
              <w:t>国家战略需求、</w:t>
            </w:r>
            <w:r w:rsidRPr="00D21349">
              <w:rPr>
                <w:rFonts w:ascii="Times New Roman" w:eastAsia="楷体_GB2312" w:hAnsi="Times New Roman" w:cs="Times New Roman"/>
                <w:sz w:val="24"/>
                <w:szCs w:val="24"/>
              </w:rPr>
              <w:t>地方</w:t>
            </w:r>
            <w:r w:rsidR="00490709" w:rsidRPr="00D21349">
              <w:rPr>
                <w:rFonts w:ascii="Times New Roman" w:eastAsia="楷体_GB2312" w:hAnsi="Times New Roman" w:cs="Times New Roman"/>
                <w:sz w:val="24"/>
                <w:szCs w:val="24"/>
              </w:rPr>
              <w:t>经济社会发展</w:t>
            </w:r>
            <w:r w:rsidRPr="00D21349">
              <w:rPr>
                <w:rFonts w:ascii="Times New Roman" w:eastAsia="楷体_GB2312" w:hAnsi="Times New Roman" w:cs="Times New Roman"/>
                <w:sz w:val="24"/>
                <w:szCs w:val="24"/>
              </w:rPr>
              <w:t>、</w:t>
            </w:r>
            <w:r w:rsidR="00490709" w:rsidRPr="00D21349">
              <w:rPr>
                <w:rFonts w:ascii="Times New Roman" w:eastAsia="楷体_GB2312" w:hAnsi="Times New Roman" w:cs="Times New Roman"/>
                <w:sz w:val="24"/>
                <w:szCs w:val="24"/>
              </w:rPr>
              <w:t>行业产业科技创新</w:t>
            </w:r>
            <w:r w:rsidR="00CF1DC6" w:rsidRPr="00D21349">
              <w:rPr>
                <w:rFonts w:ascii="Times New Roman" w:eastAsia="楷体_GB2312" w:hAnsi="Times New Roman" w:cs="Times New Roman"/>
                <w:sz w:val="24"/>
                <w:szCs w:val="24"/>
              </w:rPr>
              <w:t>的贡献</w:t>
            </w:r>
            <w:r w:rsidRPr="00D21349">
              <w:rPr>
                <w:rFonts w:ascii="Times New Roman" w:eastAsia="楷体_GB2312" w:hAnsi="Times New Roman" w:cs="Times New Roman"/>
                <w:sz w:val="24"/>
                <w:szCs w:val="24"/>
              </w:rPr>
              <w:t>，以及产生的社会影响</w:t>
            </w:r>
            <w:r w:rsidR="00490709" w:rsidRPr="00D21349">
              <w:rPr>
                <w:rFonts w:ascii="Times New Roman" w:eastAsia="楷体_GB2312" w:hAnsi="Times New Roman" w:cs="Times New Roman"/>
                <w:sz w:val="24"/>
                <w:szCs w:val="24"/>
              </w:rPr>
              <w:t>和</w:t>
            </w:r>
            <w:r w:rsidRPr="00D21349">
              <w:rPr>
                <w:rFonts w:ascii="Times New Roman" w:eastAsia="楷体_GB2312" w:hAnsi="Times New Roman" w:cs="Times New Roman"/>
                <w:sz w:val="24"/>
                <w:szCs w:val="24"/>
              </w:rPr>
              <w:t>效益</w:t>
            </w:r>
            <w:r w:rsidR="00490709" w:rsidRPr="00D21349">
              <w:rPr>
                <w:rFonts w:ascii="Times New Roman" w:eastAsia="楷体_GB2312" w:hAnsi="Times New Roman" w:cs="Times New Roman"/>
                <w:sz w:val="24"/>
                <w:szCs w:val="24"/>
              </w:rPr>
              <w:t>。</w:t>
            </w:r>
          </w:p>
          <w:p w:rsidR="00E42852" w:rsidRDefault="00E42852" w:rsidP="00207D0B">
            <w:pPr>
              <w:adjustRightInd w:val="0"/>
              <w:snapToGrid w:val="0"/>
              <w:rPr>
                <w:rFonts w:ascii="Times New Roman" w:eastAsia="黑体" w:hAnsi="Times New Roman" w:cs="Times New Roman"/>
                <w:b/>
                <w:sz w:val="28"/>
                <w:szCs w:val="24"/>
              </w:rPr>
            </w:pPr>
          </w:p>
          <w:p w:rsidR="00324ADB" w:rsidRPr="00D21349" w:rsidRDefault="00090FF8" w:rsidP="00DC0E2D">
            <w:pPr>
              <w:adjustRightInd w:val="0"/>
              <w:snapToGrid w:val="0"/>
              <w:spacing w:line="300" w:lineRule="exact"/>
              <w:ind w:firstLineChars="200" w:firstLine="440"/>
              <w:rPr>
                <w:rFonts w:ascii="Times New Roman" w:eastAsia="黑体" w:hAnsi="Times New Roman" w:cs="Times New Roman"/>
                <w:b/>
                <w:sz w:val="28"/>
                <w:szCs w:val="24"/>
              </w:rPr>
            </w:pPr>
            <w:r>
              <w:rPr>
                <w:rFonts w:ascii="Times New Roman" w:eastAsia="宋体" w:hAnsi="Times New Roman" w:cs="Times New Roman"/>
                <w:sz w:val="22"/>
              </w:rPr>
              <w:t>2018</w:t>
            </w:r>
            <w:r w:rsidR="00324ADB" w:rsidRPr="006A78D0">
              <w:rPr>
                <w:rFonts w:ascii="Times New Roman" w:eastAsia="宋体" w:hAnsi="Times New Roman" w:cs="Times New Roman"/>
                <w:sz w:val="22"/>
              </w:rPr>
              <w:t>年</w:t>
            </w:r>
            <w:proofErr w:type="gramStart"/>
            <w:r w:rsidR="00324ADB" w:rsidRPr="006A78D0">
              <w:rPr>
                <w:rFonts w:ascii="Times New Roman" w:eastAsia="宋体" w:hAnsi="Times New Roman" w:cs="Times New Roman"/>
                <w:sz w:val="22"/>
              </w:rPr>
              <w:t>本重点</w:t>
            </w:r>
            <w:proofErr w:type="gramEnd"/>
            <w:r w:rsidR="00324ADB" w:rsidRPr="006A78D0">
              <w:rPr>
                <w:rFonts w:ascii="Times New Roman" w:eastAsia="宋体" w:hAnsi="Times New Roman" w:cs="Times New Roman"/>
                <w:sz w:val="22"/>
              </w:rPr>
              <w:t>实验室发表发表包括</w:t>
            </w:r>
            <w:r w:rsidR="00324ADB" w:rsidRPr="006A78D0">
              <w:rPr>
                <w:rFonts w:ascii="Times New Roman" w:eastAsia="宋体" w:hAnsi="Times New Roman" w:cs="Times New Roman"/>
                <w:b/>
                <w:i/>
                <w:sz w:val="22"/>
              </w:rPr>
              <w:t>Chem. Soc. Rev.</w:t>
            </w:r>
            <w:r w:rsidR="001110D6">
              <w:rPr>
                <w:rFonts w:ascii="Times New Roman" w:eastAsia="宋体" w:hAnsi="Times New Roman" w:cs="Times New Roman" w:hint="eastAsia"/>
                <w:sz w:val="22"/>
              </w:rPr>
              <w:t>，</w:t>
            </w:r>
            <w:r w:rsidR="00324ADB" w:rsidRPr="006A78D0">
              <w:rPr>
                <w:rFonts w:ascii="Times New Roman" w:eastAsia="宋体" w:hAnsi="Times New Roman" w:cs="Times New Roman"/>
                <w:b/>
                <w:i/>
                <w:sz w:val="22"/>
              </w:rPr>
              <w:t xml:space="preserve">Angew. </w:t>
            </w:r>
            <w:proofErr w:type="gramStart"/>
            <w:r w:rsidR="00324ADB" w:rsidRPr="006A78D0">
              <w:rPr>
                <w:rFonts w:ascii="Times New Roman" w:eastAsia="宋体" w:hAnsi="Times New Roman" w:cs="Times New Roman"/>
                <w:b/>
                <w:i/>
                <w:sz w:val="22"/>
              </w:rPr>
              <w:t>Chem. Int. Ed.</w:t>
            </w:r>
            <w:r w:rsidR="001110D6">
              <w:rPr>
                <w:rFonts w:ascii="Times New Roman" w:eastAsia="宋体" w:hAnsi="Times New Roman" w:cs="Times New Roman" w:hint="eastAsia"/>
                <w:sz w:val="22"/>
              </w:rPr>
              <w:t>，</w:t>
            </w:r>
            <w:r w:rsidR="00324ADB" w:rsidRPr="006A78D0">
              <w:rPr>
                <w:rFonts w:ascii="Times New Roman" w:eastAsia="宋体" w:hAnsi="Times New Roman" w:cs="Times New Roman"/>
                <w:b/>
                <w:i/>
                <w:sz w:val="22"/>
              </w:rPr>
              <w:t>J. Am. Chem. Soc.</w:t>
            </w:r>
            <w:r w:rsidR="001110D6">
              <w:rPr>
                <w:rFonts w:ascii="Times New Roman" w:eastAsia="宋体" w:hAnsi="Times New Roman" w:cs="Times New Roman" w:hint="eastAsia"/>
                <w:sz w:val="22"/>
              </w:rPr>
              <w:t>，</w:t>
            </w:r>
            <w:r w:rsidR="001110D6">
              <w:rPr>
                <w:rFonts w:ascii="Times New Roman" w:eastAsia="宋体" w:hAnsi="Times New Roman" w:cs="Times New Roman" w:hint="eastAsia"/>
                <w:sz w:val="22"/>
              </w:rPr>
              <w:t xml:space="preserve"> </w:t>
            </w:r>
            <w:r w:rsidR="00324ADB" w:rsidRPr="006A78D0">
              <w:rPr>
                <w:rFonts w:ascii="Times New Roman" w:eastAsia="宋体" w:hAnsi="Times New Roman" w:cs="Times New Roman"/>
                <w:b/>
                <w:i/>
                <w:sz w:val="22"/>
              </w:rPr>
              <w:t xml:space="preserve">Adv. </w:t>
            </w:r>
            <w:r w:rsidR="007B7B13">
              <w:rPr>
                <w:rFonts w:ascii="Times New Roman" w:eastAsia="宋体" w:hAnsi="Times New Roman" w:cs="Times New Roman" w:hint="eastAsia"/>
                <w:b/>
                <w:i/>
                <w:sz w:val="22"/>
              </w:rPr>
              <w:t>Fun.</w:t>
            </w:r>
            <w:proofErr w:type="gramEnd"/>
            <w:r w:rsidR="007B7B13">
              <w:rPr>
                <w:rFonts w:ascii="Times New Roman" w:eastAsia="宋体" w:hAnsi="Times New Roman" w:cs="Times New Roman" w:hint="eastAsia"/>
                <w:b/>
                <w:i/>
                <w:sz w:val="22"/>
              </w:rPr>
              <w:t xml:space="preserve"> </w:t>
            </w:r>
            <w:proofErr w:type="gramStart"/>
            <w:r w:rsidR="00324ADB" w:rsidRPr="006A78D0">
              <w:rPr>
                <w:rFonts w:ascii="Times New Roman" w:eastAsia="宋体" w:hAnsi="Times New Roman" w:cs="Times New Roman"/>
                <w:b/>
                <w:i/>
                <w:sz w:val="22"/>
              </w:rPr>
              <w:t>Mater.</w:t>
            </w:r>
            <w:r w:rsidR="001110D6">
              <w:rPr>
                <w:rFonts w:ascii="Times New Roman" w:eastAsia="宋体" w:hAnsi="Times New Roman" w:cs="Times New Roman" w:hint="eastAsia"/>
                <w:b/>
                <w:i/>
                <w:sz w:val="22"/>
              </w:rPr>
              <w:t>，</w:t>
            </w:r>
            <w:r w:rsidR="001110D6">
              <w:rPr>
                <w:rFonts w:ascii="Times New Roman" w:eastAsia="宋体" w:hAnsi="Times New Roman" w:cs="Times New Roman" w:hint="eastAsia"/>
                <w:b/>
                <w:i/>
                <w:sz w:val="22"/>
              </w:rPr>
              <w:t xml:space="preserve"> </w:t>
            </w:r>
            <w:r w:rsidR="00324ADB" w:rsidRPr="006A78D0">
              <w:rPr>
                <w:rFonts w:ascii="Times New Roman" w:eastAsia="宋体" w:hAnsi="Times New Roman" w:cs="Times New Roman"/>
                <w:b/>
                <w:i/>
                <w:sz w:val="22"/>
              </w:rPr>
              <w:t>Nano.</w:t>
            </w:r>
            <w:proofErr w:type="gramEnd"/>
            <w:r w:rsidR="00617F62">
              <w:rPr>
                <w:rFonts w:ascii="Times New Roman" w:eastAsia="宋体" w:hAnsi="Times New Roman" w:cs="Times New Roman" w:hint="eastAsia"/>
                <w:b/>
                <w:i/>
                <w:sz w:val="22"/>
              </w:rPr>
              <w:t xml:space="preserve"> Lett.</w:t>
            </w:r>
            <w:r w:rsidR="001110D6">
              <w:rPr>
                <w:rFonts w:ascii="Times New Roman" w:eastAsia="宋体" w:hAnsi="Times New Roman" w:cs="Times New Roman" w:hint="eastAsia"/>
                <w:sz w:val="22"/>
              </w:rPr>
              <w:t>，</w:t>
            </w:r>
            <w:r w:rsidR="001110D6">
              <w:rPr>
                <w:rFonts w:ascii="Times New Roman" w:eastAsia="宋体" w:hAnsi="Times New Roman" w:cs="Times New Roman" w:hint="eastAsia"/>
                <w:sz w:val="22"/>
              </w:rPr>
              <w:t xml:space="preserve"> </w:t>
            </w:r>
            <w:r w:rsidR="00324ADB" w:rsidRPr="006A78D0">
              <w:rPr>
                <w:rFonts w:ascii="Times New Roman" w:eastAsia="宋体" w:hAnsi="Times New Roman" w:cs="Times New Roman"/>
                <w:b/>
                <w:i/>
                <w:sz w:val="22"/>
              </w:rPr>
              <w:t>Chem. Sci.</w:t>
            </w:r>
            <w:r w:rsidR="001110D6">
              <w:rPr>
                <w:rFonts w:ascii="Times New Roman" w:eastAsia="宋体" w:hAnsi="Times New Roman" w:cs="Times New Roman" w:hint="eastAsia"/>
                <w:sz w:val="22"/>
              </w:rPr>
              <w:t>，</w:t>
            </w:r>
            <w:r w:rsidR="00324ADB" w:rsidRPr="006A78D0">
              <w:rPr>
                <w:rFonts w:ascii="Times New Roman" w:eastAsia="宋体" w:hAnsi="Times New Roman" w:cs="Times New Roman"/>
                <w:b/>
                <w:i/>
                <w:sz w:val="22"/>
              </w:rPr>
              <w:t>Chem. Commun.</w:t>
            </w:r>
            <w:r w:rsidR="00324ADB" w:rsidRPr="006A78D0">
              <w:rPr>
                <w:rFonts w:ascii="Times New Roman" w:eastAsia="宋体" w:hAnsi="Times New Roman" w:cs="Times New Roman"/>
                <w:sz w:val="22"/>
              </w:rPr>
              <w:t>等国际一流期刊在内的</w:t>
            </w:r>
            <w:r w:rsidR="00324ADB" w:rsidRPr="006A78D0">
              <w:rPr>
                <w:rFonts w:ascii="Times New Roman" w:eastAsia="宋体" w:hAnsi="Times New Roman" w:cs="Times New Roman"/>
                <w:sz w:val="22"/>
              </w:rPr>
              <w:t>SCI</w:t>
            </w:r>
            <w:r w:rsidR="00324ADB" w:rsidRPr="006A78D0">
              <w:rPr>
                <w:rFonts w:ascii="Times New Roman" w:eastAsia="宋体" w:hAnsi="Times New Roman" w:cs="Times New Roman"/>
                <w:sz w:val="22"/>
              </w:rPr>
              <w:t>收录论文</w:t>
            </w:r>
            <w:r w:rsidR="00324ADB" w:rsidRPr="006A78D0">
              <w:rPr>
                <w:rFonts w:ascii="Times New Roman" w:eastAsia="宋体" w:hAnsi="Times New Roman" w:cs="Times New Roman"/>
                <w:sz w:val="22"/>
              </w:rPr>
              <w:t>2</w:t>
            </w:r>
            <w:r w:rsidR="007B7B13">
              <w:rPr>
                <w:rFonts w:ascii="Times New Roman" w:eastAsia="宋体" w:hAnsi="Times New Roman" w:cs="Times New Roman" w:hint="eastAsia"/>
                <w:sz w:val="22"/>
              </w:rPr>
              <w:t>1</w:t>
            </w:r>
            <w:r w:rsidR="00324ADB" w:rsidRPr="006A78D0">
              <w:rPr>
                <w:rFonts w:ascii="Times New Roman" w:eastAsia="宋体" w:hAnsi="Times New Roman" w:cs="Times New Roman"/>
                <w:sz w:val="22"/>
              </w:rPr>
              <w:t>4</w:t>
            </w:r>
            <w:r w:rsidR="00324ADB" w:rsidRPr="006A78D0">
              <w:rPr>
                <w:rFonts w:ascii="Times New Roman" w:eastAsia="宋体" w:hAnsi="Times New Roman" w:cs="Times New Roman"/>
                <w:sz w:val="22"/>
              </w:rPr>
              <w:t>篇，其中</w:t>
            </w:r>
            <w:r w:rsidR="00324ADB" w:rsidRPr="006A78D0">
              <w:rPr>
                <w:rFonts w:ascii="Times New Roman" w:eastAsia="宋体" w:hAnsi="Times New Roman" w:cs="Times New Roman"/>
                <w:sz w:val="22"/>
              </w:rPr>
              <w:t>SCI</w:t>
            </w:r>
            <w:r w:rsidR="00324ADB" w:rsidRPr="006A78D0">
              <w:rPr>
                <w:rFonts w:ascii="Times New Roman" w:eastAsia="宋体" w:hAnsi="Times New Roman" w:cs="Times New Roman"/>
                <w:sz w:val="22"/>
              </w:rPr>
              <w:t>影响因子大于</w:t>
            </w:r>
            <w:r w:rsidR="00324ADB" w:rsidRPr="006A78D0">
              <w:rPr>
                <w:rFonts w:ascii="Times New Roman" w:eastAsia="宋体" w:hAnsi="Times New Roman" w:cs="Times New Roman"/>
                <w:sz w:val="22"/>
              </w:rPr>
              <w:t>5</w:t>
            </w:r>
            <w:r w:rsidR="00324ADB" w:rsidRPr="006A78D0">
              <w:rPr>
                <w:rFonts w:ascii="Times New Roman" w:eastAsia="宋体" w:hAnsi="Times New Roman" w:cs="Times New Roman"/>
                <w:sz w:val="22"/>
              </w:rPr>
              <w:t>的文章</w:t>
            </w:r>
            <w:r w:rsidR="007B7B13">
              <w:rPr>
                <w:rFonts w:ascii="Times New Roman" w:eastAsia="宋体" w:hAnsi="Times New Roman" w:cs="Times New Roman" w:hint="eastAsia"/>
                <w:sz w:val="22"/>
              </w:rPr>
              <w:t>93</w:t>
            </w:r>
            <w:r w:rsidR="00324ADB" w:rsidRPr="006A78D0">
              <w:rPr>
                <w:rFonts w:ascii="Times New Roman" w:eastAsia="宋体" w:hAnsi="Times New Roman" w:cs="Times New Roman"/>
                <w:sz w:val="22"/>
              </w:rPr>
              <w:t>篇。</w:t>
            </w:r>
            <w:r w:rsidR="00324ADB" w:rsidRPr="006A78D0">
              <w:rPr>
                <w:rFonts w:ascii="Times New Roman" w:eastAsia="宋体" w:hAnsi="Times New Roman" w:cs="Times New Roman"/>
                <w:sz w:val="22"/>
              </w:rPr>
              <w:t>201</w:t>
            </w:r>
            <w:r w:rsidR="007B7B13">
              <w:rPr>
                <w:rFonts w:ascii="Times New Roman" w:eastAsia="宋体" w:hAnsi="Times New Roman" w:cs="Times New Roman" w:hint="eastAsia"/>
                <w:sz w:val="22"/>
              </w:rPr>
              <w:t>8</w:t>
            </w:r>
            <w:r w:rsidR="00324ADB" w:rsidRPr="006A78D0">
              <w:rPr>
                <w:rFonts w:ascii="Times New Roman" w:eastAsia="宋体" w:hAnsi="Times New Roman" w:cs="Times New Roman"/>
                <w:sz w:val="22"/>
              </w:rPr>
              <w:t>年有</w:t>
            </w:r>
            <w:r w:rsidR="007B7B13">
              <w:rPr>
                <w:rFonts w:ascii="Times New Roman" w:eastAsia="宋体" w:hAnsi="Times New Roman" w:cs="Times New Roman" w:hint="eastAsia"/>
                <w:sz w:val="22"/>
              </w:rPr>
              <w:t xml:space="preserve"> </w:t>
            </w:r>
            <w:r w:rsidR="00DC0E2D">
              <w:rPr>
                <w:rFonts w:ascii="Times New Roman" w:eastAsia="宋体" w:hAnsi="Times New Roman" w:cs="Times New Roman" w:hint="eastAsia"/>
                <w:sz w:val="22"/>
              </w:rPr>
              <w:t>15</w:t>
            </w:r>
            <w:r w:rsidR="00324ADB" w:rsidRPr="006A78D0">
              <w:rPr>
                <w:rFonts w:ascii="Times New Roman" w:eastAsia="宋体" w:hAnsi="Times New Roman" w:cs="Times New Roman"/>
                <w:sz w:val="22"/>
              </w:rPr>
              <w:t>项中国发明专利授权，发表中英文专著</w:t>
            </w:r>
            <w:r w:rsidR="00DC0E2D">
              <w:rPr>
                <w:rFonts w:ascii="Times New Roman" w:eastAsia="宋体" w:hAnsi="Times New Roman" w:cs="Times New Roman" w:hint="eastAsia"/>
                <w:sz w:val="22"/>
              </w:rPr>
              <w:t>3</w:t>
            </w:r>
            <w:r w:rsidR="00324ADB" w:rsidRPr="006A78D0">
              <w:rPr>
                <w:rFonts w:ascii="Times New Roman" w:eastAsia="宋体" w:hAnsi="Times New Roman" w:cs="Times New Roman"/>
                <w:sz w:val="22"/>
              </w:rPr>
              <w:t>本。</w:t>
            </w:r>
          </w:p>
        </w:tc>
      </w:tr>
    </w:tbl>
    <w:p w:rsidR="00921EA9" w:rsidRDefault="00921EA9" w:rsidP="00D23CE0">
      <w:pPr>
        <w:adjustRightInd w:val="0"/>
        <w:snapToGrid w:val="0"/>
        <w:ind w:firstLineChars="200" w:firstLine="422"/>
        <w:rPr>
          <w:rFonts w:ascii="Times New Roman" w:eastAsia="黑体" w:hAnsi="Times New Roman" w:cs="Times New Roman"/>
          <w:b/>
          <w:szCs w:val="21"/>
        </w:rPr>
      </w:pPr>
    </w:p>
    <w:p w:rsidR="002271F6" w:rsidRDefault="00D23CE0" w:rsidP="00D23CE0">
      <w:pPr>
        <w:adjustRightInd w:val="0"/>
        <w:snapToGrid w:val="0"/>
        <w:rPr>
          <w:rFonts w:ascii="楷体" w:eastAsia="楷体" w:hAnsi="楷体" w:cs="Times New Roman"/>
          <w:b/>
          <w:sz w:val="28"/>
          <w:szCs w:val="24"/>
        </w:rPr>
      </w:pPr>
      <w:r w:rsidRPr="00D23CE0">
        <w:rPr>
          <w:rFonts w:ascii="楷体" w:eastAsia="楷体" w:hAnsi="楷体" w:cs="Times New Roman" w:hint="eastAsia"/>
          <w:b/>
          <w:sz w:val="28"/>
          <w:szCs w:val="24"/>
        </w:rPr>
        <w:t>发表论文</w:t>
      </w:r>
      <w:r w:rsidR="004A7179">
        <w:rPr>
          <w:rFonts w:ascii="楷体" w:eastAsia="楷体" w:hAnsi="楷体" w:cs="Times New Roman" w:hint="eastAsia"/>
          <w:b/>
          <w:sz w:val="28"/>
          <w:szCs w:val="24"/>
        </w:rPr>
        <w:t>如下：</w:t>
      </w:r>
    </w:p>
    <w:p w:rsidR="002271F6" w:rsidRDefault="002271F6" w:rsidP="00D23CE0">
      <w:pPr>
        <w:adjustRightInd w:val="0"/>
        <w:snapToGrid w:val="0"/>
        <w:rPr>
          <w:rFonts w:ascii="楷体" w:eastAsia="楷体" w:hAnsi="楷体" w:cs="Times New Roman"/>
          <w:b/>
          <w:sz w:val="28"/>
          <w:szCs w:val="24"/>
        </w:rPr>
      </w:pPr>
    </w:p>
    <w:tbl>
      <w:tblPr>
        <w:tblW w:w="8893" w:type="dxa"/>
        <w:jc w:val="center"/>
        <w:tblLayout w:type="fixed"/>
        <w:tblLook w:val="04A0" w:firstRow="1" w:lastRow="0" w:firstColumn="1" w:lastColumn="0" w:noHBand="0" w:noVBand="1"/>
      </w:tblPr>
      <w:tblGrid>
        <w:gridCol w:w="530"/>
        <w:gridCol w:w="3260"/>
        <w:gridCol w:w="1985"/>
        <w:gridCol w:w="1275"/>
        <w:gridCol w:w="993"/>
        <w:gridCol w:w="850"/>
      </w:tblGrid>
      <w:tr w:rsidR="00327319" w:rsidRPr="00327319" w:rsidTr="00327319">
        <w:trPr>
          <w:cantSplit/>
          <w:trHeight w:val="480"/>
          <w:tblHeader/>
          <w:jc w:val="center"/>
        </w:trPr>
        <w:tc>
          <w:tcPr>
            <w:tcW w:w="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宋体" w:eastAsia="宋体" w:hAnsi="宋体" w:cs="Times New Roman" w:hint="eastAsia"/>
                <w:kern w:val="0"/>
                <w:sz w:val="20"/>
                <w:szCs w:val="20"/>
              </w:rPr>
              <w:t>序号</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宋体" w:eastAsia="宋体" w:hAnsi="宋体" w:cs="Times New Roman" w:hint="eastAsia"/>
                <w:kern w:val="0"/>
                <w:sz w:val="20"/>
                <w:szCs w:val="20"/>
              </w:rPr>
              <w:t>论文题目</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宋体" w:eastAsia="宋体" w:hAnsi="宋体" w:cs="Times New Roman" w:hint="eastAsia"/>
                <w:kern w:val="0"/>
                <w:sz w:val="20"/>
                <w:szCs w:val="20"/>
              </w:rPr>
              <w:t>作者</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center"/>
              <w:rPr>
                <w:rFonts w:ascii="Times New Roman" w:eastAsia="宋体" w:hAnsi="Times New Roman" w:cs="Times New Roman"/>
                <w:kern w:val="0"/>
                <w:sz w:val="20"/>
                <w:szCs w:val="20"/>
              </w:rPr>
            </w:pPr>
            <w:r w:rsidRPr="00327319">
              <w:rPr>
                <w:rFonts w:ascii="宋体" w:eastAsia="宋体" w:hAnsi="宋体" w:cs="Times New Roman" w:hint="eastAsia"/>
                <w:kern w:val="0"/>
                <w:sz w:val="20"/>
                <w:szCs w:val="20"/>
              </w:rPr>
              <w:t>期刊名</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宋体" w:eastAsia="宋体" w:hAnsi="宋体" w:cs="Times New Roman" w:hint="eastAsia"/>
                <w:kern w:val="0"/>
                <w:sz w:val="20"/>
                <w:szCs w:val="20"/>
              </w:rPr>
              <w:t>年，卷（期）：页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SCI-IF</w:t>
            </w:r>
          </w:p>
        </w:tc>
      </w:tr>
      <w:tr w:rsidR="00327319"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w:t>
            </w:r>
          </w:p>
        </w:tc>
        <w:tc>
          <w:tcPr>
            <w:tcW w:w="326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Recent advances in three-dimensional graphene based materials for catalysis applications</w:t>
            </w:r>
          </w:p>
        </w:tc>
        <w:tc>
          <w:tcPr>
            <w:tcW w:w="198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Qiu, BC; Xing, MY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Zhang, JL</w:t>
            </w:r>
          </w:p>
        </w:tc>
        <w:tc>
          <w:tcPr>
            <w:tcW w:w="127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Chemical Society Reviews</w:t>
            </w:r>
          </w:p>
        </w:tc>
        <w:tc>
          <w:tcPr>
            <w:tcW w:w="993"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2018,47(6): 2165-2216</w:t>
            </w:r>
          </w:p>
        </w:tc>
        <w:tc>
          <w:tcPr>
            <w:tcW w:w="85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40.182 </w:t>
            </w:r>
          </w:p>
        </w:tc>
      </w:tr>
      <w:tr w:rsidR="00327319"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w:t>
            </w:r>
          </w:p>
        </w:tc>
        <w:tc>
          <w:tcPr>
            <w:tcW w:w="326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Biological Nanopores: Confined Spaces for Electrochemical Single-Molecule Analysis </w:t>
            </w:r>
          </w:p>
        </w:tc>
        <w:tc>
          <w:tcPr>
            <w:tcW w:w="198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Cao, C; Long, YT</w:t>
            </w:r>
          </w:p>
        </w:tc>
        <w:tc>
          <w:tcPr>
            <w:tcW w:w="127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Accounts of Chemical Research</w:t>
            </w:r>
          </w:p>
        </w:tc>
        <w:tc>
          <w:tcPr>
            <w:tcW w:w="993"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51(2): 331-341</w:t>
            </w:r>
          </w:p>
        </w:tc>
        <w:tc>
          <w:tcPr>
            <w:tcW w:w="85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20.955 </w:t>
            </w:r>
          </w:p>
        </w:tc>
      </w:tr>
      <w:tr w:rsidR="00327319" w:rsidRPr="00327319" w:rsidTr="00540D05">
        <w:trPr>
          <w:trHeight w:val="206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3</w:t>
            </w:r>
          </w:p>
        </w:tc>
        <w:tc>
          <w:tcPr>
            <w:tcW w:w="326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540D05">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 Multi-triggered Supramolecular DNA/Bipyridinium Dithienylethene Hydrogels Driven by Light, Redox, and Chemical Stimuli for Shape-Memory and Self-Healing Applications</w:t>
            </w:r>
          </w:p>
        </w:tc>
        <w:tc>
          <w:tcPr>
            <w:tcW w:w="198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Li Ziyuan, Gilad Davidson-Rozenfeld, Margarita Vazquez-Gonzalez, Michael Fadeev, Zhang Junji*, Tian He, Itamar Willner*</w:t>
            </w:r>
          </w:p>
        </w:tc>
        <w:tc>
          <w:tcPr>
            <w:tcW w:w="127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Journal of the American Chemical Society</w:t>
            </w:r>
          </w:p>
        </w:tc>
        <w:tc>
          <w:tcPr>
            <w:tcW w:w="993"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2018,140(50),17691</w:t>
            </w:r>
          </w:p>
        </w:tc>
        <w:tc>
          <w:tcPr>
            <w:tcW w:w="85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14.357 </w:t>
            </w:r>
          </w:p>
        </w:tc>
      </w:tr>
      <w:tr w:rsidR="00327319" w:rsidRPr="00327319" w:rsidTr="00540D05">
        <w:trPr>
          <w:trHeight w:val="183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4</w:t>
            </w:r>
          </w:p>
        </w:tc>
        <w:tc>
          <w:tcPr>
            <w:tcW w:w="326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Amorphous Metal-Free Room-Temperature Phosphorescent Small Molecules with Multicolor Photoluminescence via a Host-Guest and Dual-Emission Strategy</w:t>
            </w:r>
          </w:p>
        </w:tc>
        <w:tc>
          <w:tcPr>
            <w:tcW w:w="198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Dengfeng Li, Feifei Lu, Jie Wang, Wende Hu, Xiao-Ming Cao, Xiang Ma* and He Tian</w:t>
            </w:r>
          </w:p>
        </w:tc>
        <w:tc>
          <w:tcPr>
            <w:tcW w:w="127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Journal of the American Chemical Society</w:t>
            </w:r>
          </w:p>
        </w:tc>
        <w:tc>
          <w:tcPr>
            <w:tcW w:w="993"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140, 1916-1923</w:t>
            </w:r>
          </w:p>
        </w:tc>
        <w:tc>
          <w:tcPr>
            <w:tcW w:w="85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14.357 </w:t>
            </w:r>
          </w:p>
        </w:tc>
      </w:tr>
      <w:tr w:rsidR="00327319"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5</w:t>
            </w:r>
          </w:p>
        </w:tc>
        <w:tc>
          <w:tcPr>
            <w:tcW w:w="326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An Artificial Molecular Shuttle Operates in Lipid Bilayers for Ion Transport</w:t>
            </w:r>
          </w:p>
        </w:tc>
        <w:tc>
          <w:tcPr>
            <w:tcW w:w="198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 J. Chen, Y. C. Wang, T. Nie, C. Y. Bao, C. X. Wang, T. Y. Xu, Q. N. Lin, D. H. Qu, X. Q. Gong, Y. Yang, L. Y. Zhu and H. Tian</w:t>
            </w:r>
          </w:p>
        </w:tc>
        <w:tc>
          <w:tcPr>
            <w:tcW w:w="127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Journal of the American Chemical Society</w:t>
            </w:r>
          </w:p>
        </w:tc>
        <w:tc>
          <w:tcPr>
            <w:tcW w:w="993"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2018,140(51):17992-17998</w:t>
            </w:r>
          </w:p>
        </w:tc>
        <w:tc>
          <w:tcPr>
            <w:tcW w:w="85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14.357 </w:t>
            </w:r>
          </w:p>
        </w:tc>
      </w:tr>
      <w:tr w:rsidR="00327319"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6</w:t>
            </w:r>
          </w:p>
        </w:tc>
        <w:tc>
          <w:tcPr>
            <w:tcW w:w="326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Asymmetric Nanopore Electrode-Based Amplification for Electron Transfer Imaging in Live Cells Asymmetric</w:t>
            </w:r>
          </w:p>
        </w:tc>
        <w:tc>
          <w:tcPr>
            <w:tcW w:w="198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Ying, YL; Hu, YX; Gao, R; Yu, RJ; Gu, Z; Lee, LP; Long, YT</w:t>
            </w:r>
          </w:p>
        </w:tc>
        <w:tc>
          <w:tcPr>
            <w:tcW w:w="127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Journal of the American Chemical Society</w:t>
            </w:r>
          </w:p>
        </w:tc>
        <w:tc>
          <w:tcPr>
            <w:tcW w:w="993"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140(16): 5385-5392</w:t>
            </w:r>
          </w:p>
        </w:tc>
        <w:tc>
          <w:tcPr>
            <w:tcW w:w="85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14.357 </w:t>
            </w:r>
          </w:p>
        </w:tc>
      </w:tr>
      <w:tr w:rsidR="00327319"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7</w:t>
            </w:r>
          </w:p>
        </w:tc>
        <w:tc>
          <w:tcPr>
            <w:tcW w:w="326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Photocontrolled Fluorescence "Double-Check" Bioimaging Enabled by a Glycoprobe-Protein Hybrid</w:t>
            </w:r>
          </w:p>
        </w:tc>
        <w:tc>
          <w:tcPr>
            <w:tcW w:w="198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Fu Youxin, Han Hai-Hao, Zhang Junji*, He Xiao-Peng*, Ben Feringa, Tian He*</w:t>
            </w:r>
          </w:p>
        </w:tc>
        <w:tc>
          <w:tcPr>
            <w:tcW w:w="127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Journal of the American Chemical Society</w:t>
            </w:r>
          </w:p>
        </w:tc>
        <w:tc>
          <w:tcPr>
            <w:tcW w:w="993"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140(28), 8671</w:t>
            </w:r>
          </w:p>
        </w:tc>
        <w:tc>
          <w:tcPr>
            <w:tcW w:w="85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14.357 </w:t>
            </w:r>
          </w:p>
        </w:tc>
      </w:tr>
      <w:tr w:rsidR="00327319"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8</w:t>
            </w:r>
          </w:p>
        </w:tc>
        <w:tc>
          <w:tcPr>
            <w:tcW w:w="326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Quantifying Visible-Light-Induced Electron Transfer Properties of Single Dye-Sensitized ZnO Entity for Water Splitting</w:t>
            </w:r>
          </w:p>
        </w:tc>
        <w:tc>
          <w:tcPr>
            <w:tcW w:w="198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Ma, H ; Ma, W; Chen, JF; Liu, XY ; Peng, YY ; Yang, ZY; Tian, H; Long, YT</w:t>
            </w:r>
          </w:p>
        </w:tc>
        <w:tc>
          <w:tcPr>
            <w:tcW w:w="127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Journal of the American Chemical Society</w:t>
            </w:r>
          </w:p>
        </w:tc>
        <w:tc>
          <w:tcPr>
            <w:tcW w:w="993"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140(15): 5272-5279</w:t>
            </w:r>
          </w:p>
        </w:tc>
        <w:tc>
          <w:tcPr>
            <w:tcW w:w="85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14.357 </w:t>
            </w:r>
          </w:p>
        </w:tc>
      </w:tr>
      <w:tr w:rsidR="00327319"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9</w:t>
            </w:r>
          </w:p>
        </w:tc>
        <w:tc>
          <w:tcPr>
            <w:tcW w:w="326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A Time-Resolved Single Molecular Train Based on the Aerolysin Nanopore </w:t>
            </w:r>
          </w:p>
        </w:tc>
        <w:tc>
          <w:tcPr>
            <w:tcW w:w="198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Ying, YL; Li, ZY; Hu, ZL; Zhang, JJ; Meng, FN; Cao, C; Long, YT; Tian, H</w:t>
            </w:r>
          </w:p>
        </w:tc>
        <w:tc>
          <w:tcPr>
            <w:tcW w:w="127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w:t>
            </w:r>
          </w:p>
        </w:tc>
        <w:tc>
          <w:tcPr>
            <w:tcW w:w="993"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4(8): 1893-1901</w:t>
            </w:r>
          </w:p>
        </w:tc>
        <w:tc>
          <w:tcPr>
            <w:tcW w:w="85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14.104 </w:t>
            </w:r>
          </w:p>
        </w:tc>
      </w:tr>
      <w:tr w:rsidR="00327319"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10</w:t>
            </w:r>
          </w:p>
        </w:tc>
        <w:tc>
          <w:tcPr>
            <w:tcW w:w="326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 Time-Resolved Single-Molecular Train Based on Aerolysin Nanopore</w:t>
            </w:r>
          </w:p>
        </w:tc>
        <w:tc>
          <w:tcPr>
            <w:tcW w:w="198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Ying Yi-Lun, Li Ziyuan, Hu Zheng-Li, Zhang Junji*, Meng Fu-Na, Cao Chan,Long Yi-Tao*, Tian He</w:t>
            </w:r>
          </w:p>
        </w:tc>
        <w:tc>
          <w:tcPr>
            <w:tcW w:w="127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w:t>
            </w:r>
          </w:p>
        </w:tc>
        <w:tc>
          <w:tcPr>
            <w:tcW w:w="993"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2018,4(8),1893</w:t>
            </w:r>
          </w:p>
        </w:tc>
        <w:tc>
          <w:tcPr>
            <w:tcW w:w="85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14.104 </w:t>
            </w:r>
          </w:p>
        </w:tc>
      </w:tr>
      <w:tr w:rsidR="00327319"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11</w:t>
            </w:r>
          </w:p>
        </w:tc>
        <w:tc>
          <w:tcPr>
            <w:tcW w:w="326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Muscle-like Artificial Molecular Actuators for Nanoparticles</w:t>
            </w:r>
          </w:p>
        </w:tc>
        <w:tc>
          <w:tcPr>
            <w:tcW w:w="198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Q. Zhang, S. J. Rao, T. Xie, X. Li, T. Y. Xu, D. W. Li, D. H. Qu, Y. T. Long and H. Tian</w:t>
            </w:r>
          </w:p>
        </w:tc>
        <w:tc>
          <w:tcPr>
            <w:tcW w:w="127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w:t>
            </w:r>
          </w:p>
        </w:tc>
        <w:tc>
          <w:tcPr>
            <w:tcW w:w="993"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2018,4(11):2670-2684</w:t>
            </w:r>
          </w:p>
        </w:tc>
        <w:tc>
          <w:tcPr>
            <w:tcW w:w="85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14.104 </w:t>
            </w:r>
          </w:p>
        </w:tc>
      </w:tr>
      <w:tr w:rsidR="00327319"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12</w:t>
            </w:r>
          </w:p>
        </w:tc>
        <w:tc>
          <w:tcPr>
            <w:tcW w:w="326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Molecular engineering of donor–acceptor conjugated polymer/g-C3N4 heterostructures for significantly enhanced hydrogen evolution under visible-light irradiation</w:t>
            </w:r>
          </w:p>
        </w:tc>
        <w:tc>
          <w:tcPr>
            <w:tcW w:w="198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 F. T. Yu, Z. Q. Wang, S. C. Zhang, H. N. Ye, K. Y. Kong, X. Q. Gong,* J. L. Hua,* and H. Tian</w:t>
            </w:r>
          </w:p>
        </w:tc>
        <w:tc>
          <w:tcPr>
            <w:tcW w:w="127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Advanced Functional Materials</w:t>
            </w:r>
          </w:p>
        </w:tc>
        <w:tc>
          <w:tcPr>
            <w:tcW w:w="993"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 2018, 28 (47)</w:t>
            </w:r>
            <w:r w:rsidRPr="00327319">
              <w:rPr>
                <w:rFonts w:ascii="宋体" w:eastAsia="宋体" w:hAnsi="宋体" w:cs="Times New Roman" w:hint="eastAsia"/>
                <w:kern w:val="0"/>
                <w:sz w:val="20"/>
                <w:szCs w:val="20"/>
              </w:rPr>
              <w:t>：</w:t>
            </w:r>
            <w:r w:rsidRPr="00327319">
              <w:rPr>
                <w:rFonts w:ascii="Times New Roman" w:eastAsia="宋体" w:hAnsi="Times New Roman" w:cs="Times New Roman"/>
                <w:kern w:val="0"/>
                <w:sz w:val="20"/>
                <w:szCs w:val="20"/>
              </w:rPr>
              <w:t>1804512</w:t>
            </w:r>
          </w:p>
        </w:tc>
        <w:tc>
          <w:tcPr>
            <w:tcW w:w="85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13.325 </w:t>
            </w:r>
          </w:p>
        </w:tc>
      </w:tr>
      <w:tr w:rsidR="00327319"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13</w:t>
            </w:r>
          </w:p>
        </w:tc>
        <w:tc>
          <w:tcPr>
            <w:tcW w:w="326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Mapping the sensing spots of aerolysin for single oligonucleotides analysis</w:t>
            </w:r>
          </w:p>
        </w:tc>
        <w:tc>
          <w:tcPr>
            <w:tcW w:w="198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Cao, C ; Li, MY; Cirauqui, N ; Wang, YQ ; Dal Peraro, M ; Tian, H; Long, YT</w:t>
            </w:r>
          </w:p>
        </w:tc>
        <w:tc>
          <w:tcPr>
            <w:tcW w:w="127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Nature Communications</w:t>
            </w:r>
          </w:p>
        </w:tc>
        <w:tc>
          <w:tcPr>
            <w:tcW w:w="993"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9(1): 2823-2830</w:t>
            </w:r>
          </w:p>
        </w:tc>
        <w:tc>
          <w:tcPr>
            <w:tcW w:w="85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12.353 </w:t>
            </w:r>
          </w:p>
        </w:tc>
      </w:tr>
      <w:tr w:rsidR="00327319"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14</w:t>
            </w:r>
          </w:p>
        </w:tc>
        <w:tc>
          <w:tcPr>
            <w:tcW w:w="326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Size-dependent activity and selectivity of carbon dioxide photocatalytic reduction over platinum nanoparticles</w:t>
            </w:r>
          </w:p>
        </w:tc>
        <w:tc>
          <w:tcPr>
            <w:tcW w:w="198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Dong, CY; Lian, C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Hu, SC ; Deng, ZS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Gong, JQ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Li, MD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Liu, HL ; Xing, MY; Zhang, JL </w:t>
            </w:r>
          </w:p>
        </w:tc>
        <w:tc>
          <w:tcPr>
            <w:tcW w:w="127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NATURE COMMUNICATIONS</w:t>
            </w:r>
          </w:p>
        </w:tc>
        <w:tc>
          <w:tcPr>
            <w:tcW w:w="993"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2018,9</w:t>
            </w:r>
          </w:p>
        </w:tc>
        <w:tc>
          <w:tcPr>
            <w:tcW w:w="85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12.353 </w:t>
            </w:r>
          </w:p>
        </w:tc>
      </w:tr>
      <w:tr w:rsidR="00327319" w:rsidRPr="00327319" w:rsidTr="00327319">
        <w:trPr>
          <w:trHeight w:val="229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15</w:t>
            </w:r>
          </w:p>
        </w:tc>
        <w:tc>
          <w:tcPr>
            <w:tcW w:w="326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Hydrogen Sulfide-Activatable Second Near-Infrared Fluorescent Nanoassemblies for Targeted Photothermal Cancer Therapy</w:t>
            </w:r>
          </w:p>
        </w:tc>
        <w:tc>
          <w:tcPr>
            <w:tcW w:w="198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Ben Shi, Qinglong Yan, Jie Tang, Kai Xin, Jichao Zhang, Ying Zhu,* Ge Xu, Rongchen Wang, Jian Chen, Wei Gao, Tianli Zhu, Jiye Shi, Chunhai Fan,* Chunchang Zhao,* He Tian,</w:t>
            </w:r>
          </w:p>
        </w:tc>
        <w:tc>
          <w:tcPr>
            <w:tcW w:w="127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Nano Letters</w:t>
            </w:r>
          </w:p>
        </w:tc>
        <w:tc>
          <w:tcPr>
            <w:tcW w:w="993"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18, 6411–6416.</w:t>
            </w:r>
          </w:p>
        </w:tc>
        <w:tc>
          <w:tcPr>
            <w:tcW w:w="85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12.080 </w:t>
            </w:r>
          </w:p>
        </w:tc>
      </w:tr>
      <w:tr w:rsidR="00327319" w:rsidRPr="00327319" w:rsidTr="00327319">
        <w:trPr>
          <w:trHeight w:val="15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16</w:t>
            </w:r>
          </w:p>
        </w:tc>
        <w:tc>
          <w:tcPr>
            <w:tcW w:w="326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Modulation of the Reduction Potential of TiO2-x by Fluorination for Efficient and Selective CH4 Generation from CO2 Photoreduction</w:t>
            </w:r>
          </w:p>
        </w:tc>
        <w:tc>
          <w:tcPr>
            <w:tcW w:w="198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Xing, MY</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Zhou, Y</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Dong, CY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Cai, LJ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Zeng, LX; Shen, B</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Pan, LH ; Dong, CC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Chai, Y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Zhang, JL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Yin, YD</w:t>
            </w:r>
          </w:p>
        </w:tc>
        <w:tc>
          <w:tcPr>
            <w:tcW w:w="127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Nano Letters</w:t>
            </w:r>
          </w:p>
        </w:tc>
        <w:tc>
          <w:tcPr>
            <w:tcW w:w="993"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2018,18</w:t>
            </w:r>
            <w:r w:rsidRPr="00327319">
              <w:rPr>
                <w:rFonts w:ascii="宋体" w:eastAsia="宋体" w:hAnsi="宋体" w:cs="Times New Roman" w:hint="eastAsia"/>
                <w:kern w:val="0"/>
                <w:sz w:val="20"/>
                <w:szCs w:val="20"/>
              </w:rPr>
              <w:t>（</w:t>
            </w:r>
            <w:r w:rsidRPr="00327319">
              <w:rPr>
                <w:rFonts w:ascii="Times New Roman" w:eastAsia="宋体" w:hAnsi="Times New Roman" w:cs="Times New Roman"/>
                <w:kern w:val="0"/>
                <w:sz w:val="20"/>
                <w:szCs w:val="20"/>
              </w:rPr>
              <w:t>6</w:t>
            </w:r>
            <w:r w:rsidRPr="00327319">
              <w:rPr>
                <w:rFonts w:ascii="宋体" w:eastAsia="宋体" w:hAnsi="宋体" w:cs="Times New Roman" w:hint="eastAsia"/>
                <w:kern w:val="0"/>
                <w:sz w:val="20"/>
                <w:szCs w:val="20"/>
              </w:rPr>
              <w:t>）：</w:t>
            </w:r>
            <w:r w:rsidRPr="00327319">
              <w:rPr>
                <w:rFonts w:ascii="Times New Roman" w:eastAsia="宋体" w:hAnsi="Times New Roman" w:cs="Times New Roman"/>
                <w:kern w:val="0"/>
                <w:sz w:val="20"/>
                <w:szCs w:val="20"/>
              </w:rPr>
              <w:t xml:space="preserve">  3384-3390</w:t>
            </w:r>
          </w:p>
        </w:tc>
        <w:tc>
          <w:tcPr>
            <w:tcW w:w="85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12.080 </w:t>
            </w:r>
          </w:p>
        </w:tc>
      </w:tr>
      <w:tr w:rsidR="00327319"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17</w:t>
            </w:r>
          </w:p>
        </w:tc>
        <w:tc>
          <w:tcPr>
            <w:tcW w:w="326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 30 nm Nanopore Electrode: Facile Fabrication and Direct Revealing of the Intrinsic Feature in Single Nanoparticle Collision</w:t>
            </w:r>
          </w:p>
        </w:tc>
        <w:tc>
          <w:tcPr>
            <w:tcW w:w="198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Gao, R; Ying, YL; Li, YJ; Hu, YX; Yu, RJ; Lin, Y; Long, YT</w:t>
            </w:r>
          </w:p>
        </w:tc>
        <w:tc>
          <w:tcPr>
            <w:tcW w:w="127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Angewandte Chemie International Edition</w:t>
            </w:r>
          </w:p>
        </w:tc>
        <w:tc>
          <w:tcPr>
            <w:tcW w:w="993"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57(4): 1011-1015</w:t>
            </w:r>
          </w:p>
        </w:tc>
        <w:tc>
          <w:tcPr>
            <w:tcW w:w="85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11.994 </w:t>
            </w:r>
          </w:p>
        </w:tc>
      </w:tr>
      <w:tr w:rsidR="00327319"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18</w:t>
            </w:r>
          </w:p>
        </w:tc>
        <w:tc>
          <w:tcPr>
            <w:tcW w:w="326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Heavy-Atom-Free Amorphous Pure Organic Polymers with Efficient Room-Temperature Phosphorescence Emission</w:t>
            </w:r>
          </w:p>
        </w:tc>
        <w:tc>
          <w:tcPr>
            <w:tcW w:w="198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Xiang Ma*, Chao Xu, Jie Wang and He Tian*</w:t>
            </w:r>
          </w:p>
        </w:tc>
        <w:tc>
          <w:tcPr>
            <w:tcW w:w="127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Angewandte Chemie International Edition</w:t>
            </w:r>
          </w:p>
        </w:tc>
        <w:tc>
          <w:tcPr>
            <w:tcW w:w="993"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57, 10854-10858</w:t>
            </w:r>
          </w:p>
        </w:tc>
        <w:tc>
          <w:tcPr>
            <w:tcW w:w="85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11.994 </w:t>
            </w:r>
          </w:p>
        </w:tc>
      </w:tr>
      <w:tr w:rsidR="00327319" w:rsidRPr="00327319" w:rsidTr="00327319">
        <w:trPr>
          <w:trHeight w:val="204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19</w:t>
            </w:r>
          </w:p>
        </w:tc>
        <w:tc>
          <w:tcPr>
            <w:tcW w:w="326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Imaging of Colorectal Cancers Using Activatable Nanoprobes with Second Near-Infrared Window Emission</w:t>
            </w:r>
          </w:p>
        </w:tc>
        <w:tc>
          <w:tcPr>
            <w:tcW w:w="198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Ge Xu, Qinglong Yan, Xiaoguang Lv, Ying Zhu,* Kai Xin, Ben Shi, Rongchen Wang, Jian Chen, Wei Gao, Ping Shi, Chunhai Fan,* Chunchang Zhao,* He Tian,</w:t>
            </w:r>
          </w:p>
        </w:tc>
        <w:tc>
          <w:tcPr>
            <w:tcW w:w="127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Angewandte Chemie International Edition</w:t>
            </w:r>
          </w:p>
        </w:tc>
        <w:tc>
          <w:tcPr>
            <w:tcW w:w="993"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57, 3626-3630.</w:t>
            </w:r>
          </w:p>
        </w:tc>
        <w:tc>
          <w:tcPr>
            <w:tcW w:w="85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11.994 </w:t>
            </w:r>
          </w:p>
        </w:tc>
      </w:tr>
      <w:tr w:rsidR="00327319"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w:t>
            </w:r>
          </w:p>
        </w:tc>
        <w:tc>
          <w:tcPr>
            <w:tcW w:w="326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Intramolecular Aryl Migration of Diaryliodonium Salts: Access to ortho-Iodo Diaryl Ethers</w:t>
            </w:r>
          </w:p>
        </w:tc>
        <w:tc>
          <w:tcPr>
            <w:tcW w:w="198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Huangguan Chen, Jianwei Han*, Limin Wang*</w:t>
            </w:r>
          </w:p>
        </w:tc>
        <w:tc>
          <w:tcPr>
            <w:tcW w:w="1275"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Angewandte Chemie International Edition</w:t>
            </w:r>
          </w:p>
        </w:tc>
        <w:tc>
          <w:tcPr>
            <w:tcW w:w="993"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57, 12313 –12317</w:t>
            </w:r>
          </w:p>
        </w:tc>
        <w:tc>
          <w:tcPr>
            <w:tcW w:w="850" w:type="dxa"/>
            <w:tcBorders>
              <w:top w:val="nil"/>
              <w:left w:val="nil"/>
              <w:bottom w:val="single" w:sz="4" w:space="0" w:color="auto"/>
              <w:right w:val="single" w:sz="4" w:space="0" w:color="auto"/>
            </w:tcBorders>
            <w:shd w:val="clear" w:color="auto" w:fill="auto"/>
            <w:vAlign w:val="center"/>
            <w:hideMark/>
          </w:tcPr>
          <w:p w:rsidR="00327319" w:rsidRPr="00327319" w:rsidRDefault="00327319"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11.994 </w:t>
            </w:r>
          </w:p>
        </w:tc>
      </w:tr>
      <w:tr w:rsidR="002271F6" w:rsidRPr="00327319" w:rsidTr="002271F6">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21</w:t>
            </w:r>
          </w:p>
        </w:tc>
        <w:tc>
          <w:tcPr>
            <w:tcW w:w="3260" w:type="dxa"/>
            <w:tcBorders>
              <w:top w:val="nil"/>
              <w:left w:val="nil"/>
              <w:bottom w:val="single" w:sz="4" w:space="0" w:color="auto"/>
              <w:right w:val="single" w:sz="4" w:space="0" w:color="auto"/>
            </w:tcBorders>
            <w:shd w:val="clear" w:color="auto" w:fill="auto"/>
            <w:vAlign w:val="center"/>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Single- Nanoparticle Photoelectrochemistry at a Nanoparticulate TiO2--Filmed Ultramicroelectrode </w:t>
            </w:r>
          </w:p>
        </w:tc>
        <w:tc>
          <w:tcPr>
            <w:tcW w:w="1985" w:type="dxa"/>
            <w:tcBorders>
              <w:top w:val="nil"/>
              <w:left w:val="nil"/>
              <w:bottom w:val="single" w:sz="4" w:space="0" w:color="auto"/>
              <w:right w:val="single" w:sz="4" w:space="0" w:color="auto"/>
            </w:tcBorders>
            <w:shd w:val="clear" w:color="auto" w:fill="auto"/>
            <w:vAlign w:val="center"/>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Peng, YY; Ma, H; Ma, W; Long, YT; Tian, H</w:t>
            </w:r>
          </w:p>
        </w:tc>
        <w:tc>
          <w:tcPr>
            <w:tcW w:w="1275" w:type="dxa"/>
            <w:tcBorders>
              <w:top w:val="nil"/>
              <w:left w:val="nil"/>
              <w:bottom w:val="single" w:sz="4" w:space="0" w:color="auto"/>
              <w:right w:val="single" w:sz="4" w:space="0" w:color="auto"/>
            </w:tcBorders>
            <w:shd w:val="clear" w:color="auto" w:fill="auto"/>
            <w:vAlign w:val="center"/>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Angewandte Chemie International Edition</w:t>
            </w:r>
          </w:p>
        </w:tc>
        <w:tc>
          <w:tcPr>
            <w:tcW w:w="993" w:type="dxa"/>
            <w:tcBorders>
              <w:top w:val="nil"/>
              <w:left w:val="nil"/>
              <w:bottom w:val="single" w:sz="4" w:space="0" w:color="auto"/>
              <w:right w:val="single" w:sz="4" w:space="0" w:color="auto"/>
            </w:tcBorders>
            <w:shd w:val="clear" w:color="auto" w:fill="auto"/>
            <w:vAlign w:val="center"/>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57(14): 3758-3762</w:t>
            </w:r>
          </w:p>
        </w:tc>
        <w:tc>
          <w:tcPr>
            <w:tcW w:w="850" w:type="dxa"/>
            <w:tcBorders>
              <w:top w:val="nil"/>
              <w:left w:val="nil"/>
              <w:bottom w:val="single" w:sz="4" w:space="0" w:color="auto"/>
              <w:right w:val="single" w:sz="4" w:space="0" w:color="auto"/>
            </w:tcBorders>
            <w:shd w:val="clear" w:color="auto" w:fill="auto"/>
            <w:vAlign w:val="center"/>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11.994 </w:t>
            </w:r>
          </w:p>
        </w:tc>
      </w:tr>
      <w:tr w:rsidR="002271F6" w:rsidRPr="00327319" w:rsidTr="002271F6">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22</w:t>
            </w:r>
          </w:p>
        </w:tc>
        <w:tc>
          <w:tcPr>
            <w:tcW w:w="3260" w:type="dxa"/>
            <w:tcBorders>
              <w:top w:val="nil"/>
              <w:left w:val="nil"/>
              <w:bottom w:val="single" w:sz="4" w:space="0" w:color="auto"/>
              <w:right w:val="single" w:sz="4" w:space="0" w:color="auto"/>
            </w:tcBorders>
            <w:shd w:val="clear" w:color="auto" w:fill="auto"/>
            <w:vAlign w:val="center"/>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Tuning the Conformation and Color of Conjugated Polyheterocyclic Skeletons by Installing ortho-Methyl Groups</w:t>
            </w:r>
          </w:p>
        </w:tc>
        <w:tc>
          <w:tcPr>
            <w:tcW w:w="1985" w:type="dxa"/>
            <w:tcBorders>
              <w:top w:val="nil"/>
              <w:left w:val="nil"/>
              <w:bottom w:val="single" w:sz="4" w:space="0" w:color="auto"/>
              <w:right w:val="single" w:sz="4" w:space="0" w:color="auto"/>
            </w:tcBorders>
            <w:shd w:val="clear" w:color="auto" w:fill="auto"/>
            <w:vAlign w:val="center"/>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Z. Y. Zhang, C. L. Chen, Y. A. Chen, Y. C. Wei, J. H. Su, H. Tian and P. T. Chou</w:t>
            </w:r>
          </w:p>
        </w:tc>
        <w:tc>
          <w:tcPr>
            <w:tcW w:w="1275" w:type="dxa"/>
            <w:tcBorders>
              <w:top w:val="nil"/>
              <w:left w:val="nil"/>
              <w:bottom w:val="single" w:sz="4" w:space="0" w:color="auto"/>
              <w:right w:val="single" w:sz="4" w:space="0" w:color="auto"/>
            </w:tcBorders>
            <w:shd w:val="clear" w:color="auto" w:fill="auto"/>
            <w:vAlign w:val="center"/>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Angewandte Chemie-International Edition</w:t>
            </w:r>
          </w:p>
        </w:tc>
        <w:tc>
          <w:tcPr>
            <w:tcW w:w="993" w:type="dxa"/>
            <w:tcBorders>
              <w:top w:val="nil"/>
              <w:left w:val="nil"/>
              <w:bottom w:val="single" w:sz="4" w:space="0" w:color="auto"/>
              <w:right w:val="single" w:sz="4" w:space="0" w:color="auto"/>
            </w:tcBorders>
            <w:shd w:val="clear" w:color="auto" w:fill="auto"/>
            <w:vAlign w:val="center"/>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2018,57(31):9880-9884</w:t>
            </w:r>
          </w:p>
        </w:tc>
        <w:tc>
          <w:tcPr>
            <w:tcW w:w="850" w:type="dxa"/>
            <w:tcBorders>
              <w:top w:val="nil"/>
              <w:left w:val="nil"/>
              <w:bottom w:val="single" w:sz="4" w:space="0" w:color="auto"/>
              <w:right w:val="single" w:sz="4" w:space="0" w:color="auto"/>
            </w:tcBorders>
            <w:shd w:val="clear" w:color="auto" w:fill="auto"/>
            <w:vAlign w:val="center"/>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11.994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23</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Developing stretchable and graphene-oxide-based hydrogel for the removal of organic pollutants and metal ions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Dong, CC ; Qiu, BC ; Shen, B ; Xing, MY ; Zhang, JL</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Applied Catalysis B: Environmental</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2018,222: 146-156</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11.698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24</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Hydrothermal synthesis of NiCeOx nanosheets and its application to the total oxidation of propane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Zong Hu, Song Qiu, Yang You, Yun Guo, Yanglong Guo, Li Wang, Wangcheng Zhan, Guanzhong Lu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Applied Catalysis B: Environmental</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225: 110-120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11.698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25</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N-Annulated perylene-based organic dyes sensitized graphitic carbon nitride to form an amide bond for efficient photocatalytic hydrogen production under visible-light irradiation</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F. T. Yu, Z. Q. Wang, S. C. Zhang, K. Yun, H. N. Ye, X. Q. Gong*, J. L. Hua* and He Tian.</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Applied Catalysis B: Environmental</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237, 32–42</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11.698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26</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Operando SERS self-monitoring photocatalytic oxidation of aminophenol on TiO2 semiconductor</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Yan, XF; Xu, Y; Tian, BZ; Lei, JY ; Zhang, JL; Wang, LZ </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Applied Catalysis B: Environmental</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2018,224:  305-309</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11.698 </w:t>
            </w:r>
          </w:p>
        </w:tc>
      </w:tr>
      <w:tr w:rsidR="002271F6" w:rsidRPr="00327319" w:rsidTr="00327319">
        <w:trPr>
          <w:trHeight w:val="204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27</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Self-modified breaking hydrogen bonds to highly crystalline graphitic carbon nitrides nanosheets for drastically enhanced hydrogen production</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Iqbal, W ; Qiu, BC ; Zhu, QH ; Xing, MY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Zhang, JL</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Applied Catalysis B: Environmental</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232: 306-313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11.698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28</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Spinel structured Co</w:t>
            </w:r>
            <w:r w:rsidRPr="00327319">
              <w:rPr>
                <w:rFonts w:ascii="Times New Roman" w:eastAsia="宋体" w:hAnsi="Times New Roman" w:cs="Times New Roman"/>
                <w:kern w:val="0"/>
                <w:sz w:val="20"/>
                <w:szCs w:val="20"/>
                <w:vertAlign w:val="subscript"/>
              </w:rPr>
              <w:t>a</w:t>
            </w:r>
            <w:r w:rsidRPr="00327319">
              <w:rPr>
                <w:rFonts w:ascii="Times New Roman" w:eastAsia="宋体" w:hAnsi="Times New Roman" w:cs="Times New Roman"/>
                <w:kern w:val="0"/>
                <w:sz w:val="20"/>
                <w:szCs w:val="20"/>
              </w:rPr>
              <w:t>Mn</w:t>
            </w:r>
            <w:r w:rsidRPr="00327319">
              <w:rPr>
                <w:rFonts w:ascii="Times New Roman" w:eastAsia="宋体" w:hAnsi="Times New Roman" w:cs="Times New Roman"/>
                <w:kern w:val="0"/>
                <w:sz w:val="20"/>
                <w:szCs w:val="20"/>
                <w:vertAlign w:val="subscript"/>
              </w:rPr>
              <w:t>b</w:t>
            </w:r>
            <w:r w:rsidRPr="00327319">
              <w:rPr>
                <w:rFonts w:ascii="Times New Roman" w:eastAsia="宋体" w:hAnsi="Times New Roman" w:cs="Times New Roman"/>
                <w:kern w:val="0"/>
                <w:sz w:val="20"/>
                <w:szCs w:val="20"/>
              </w:rPr>
              <w:t>O</w:t>
            </w:r>
            <w:r w:rsidRPr="00327319">
              <w:rPr>
                <w:rFonts w:ascii="Times New Roman" w:eastAsia="宋体" w:hAnsi="Times New Roman" w:cs="Times New Roman"/>
                <w:kern w:val="0"/>
                <w:sz w:val="20"/>
                <w:szCs w:val="20"/>
                <w:vertAlign w:val="subscript"/>
              </w:rPr>
              <w:t>x</w:t>
            </w:r>
            <w:r w:rsidRPr="00327319">
              <w:rPr>
                <w:rFonts w:ascii="Times New Roman" w:eastAsia="宋体" w:hAnsi="Times New Roman" w:cs="Times New Roman"/>
                <w:kern w:val="0"/>
                <w:sz w:val="20"/>
                <w:szCs w:val="20"/>
              </w:rPr>
              <w:t xml:space="preserve"> mixed oxide catalyst for the selective catalytic reduction of NOx with NH</w:t>
            </w:r>
            <w:r w:rsidRPr="00327319">
              <w:rPr>
                <w:rFonts w:ascii="Times New Roman" w:eastAsia="宋体" w:hAnsi="Times New Roman" w:cs="Times New Roman"/>
                <w:kern w:val="0"/>
                <w:sz w:val="20"/>
                <w:szCs w:val="20"/>
                <w:vertAlign w:val="subscript"/>
              </w:rPr>
              <w:t>3</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Dongmei Meng, Qian Xu, Yunlei Jiao, Yun Guo, Yanglong Guo, Li Wang, Guanzhong Lu,Wangcheng Zhan</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Applied Catalysis B: Environmental</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221: 652-663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11.698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29</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Surface tuning of noble metal doped perovskite oxide by synergistic effect of thermal treatment and acid etching A new path to high-performance catalysts for methane combustion</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Xinwei Yang, Qin Gao, Zhenyang Zhao, Yanglong Guo, Yun Guo, Li Wang, Yunsong Wang,Wangcheng Zhan</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Applied Catalysis B: Environmental</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239: 373-382</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11.698 </w:t>
            </w:r>
          </w:p>
        </w:tc>
      </w:tr>
      <w:tr w:rsidR="002271F6" w:rsidRPr="00327319" w:rsidTr="00327319">
        <w:trPr>
          <w:trHeight w:val="133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30</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Exploring a naturally tailored small molecule for stretchable, self-healing, and adhesive supramolecular polymers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Q. Zhang, C. Y. Shi, D. H. Qu, Y. T. Long, B. Feringa and H. Tian</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Science Advances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2018,4(7):</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11.511</w:t>
            </w:r>
          </w:p>
        </w:tc>
      </w:tr>
      <w:tr w:rsidR="002271F6" w:rsidRPr="00327319" w:rsidTr="004A7179">
        <w:trPr>
          <w:trHeight w:val="1603"/>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31</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Identifying Catalytically Active Mononuclear Peroxoniobate Anion of</w:t>
            </w:r>
            <w:r w:rsidRPr="00327319">
              <w:rPr>
                <w:rFonts w:ascii="Times New Roman" w:eastAsia="宋体" w:hAnsi="Times New Roman" w:cs="Times New Roman"/>
                <w:kern w:val="0"/>
                <w:sz w:val="20"/>
                <w:szCs w:val="20"/>
              </w:rPr>
              <w:br/>
              <w:t xml:space="preserve">Ionic Liquids in the Epoxidation of Olefins </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Wenbao Ma, Haiyang Yuan, Haifeng Wang, Qingqing Zhou, Kang Kong, Difan Li, Yefeng Yao, and Zhenshan Hou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ACS Catalysis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8(5), 4645−4659</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11.384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32</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 General Strategy of Aerolysin Nanopore Detection for Oligonucleotides with the Secondary Structure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Liao, DF; Cao, C; Ying, YL;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Small</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14(18):1704520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9.598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33</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A Single Biomolecule Interface for Advancing the Sensitivity, Selectivity, and Accuracy of Sensors </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Ying, YL; Cao, C; Hu, YX;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National Science Review</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5(4): 450-452</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9.408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34</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White-Light Emission from a Single Organic Compound with Unique Self-Folded Conformation and Multistimuli Responsiveness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Dengfeng Li, Wende Hu, Jie Wang, Qiwei Zhang, Xiao-Ming Cao, Xiang Ma* and He Tian.</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Chemical Science </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9, 5709-5715</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9.063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35</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 Sequence-Activated AND Logic Dual-Channel Fluorescent Probe for Tracking Programmable Drug Release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Chenxu Yan, Zhiqian Guo*, Yajing Liu, Ping Shi, He Tian, and Wei-Hong Zhu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Chemical Science</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9, 6176-6182.</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9.063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36</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Molecularly precise self-assembling theranostic nanoprobe within a single-molecular framework for in vivo tracking tumor-specific chemotherapy</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Chenxu Yan, Zhiqian Guo*, Yanyan Shen, Yi Chen, He Tian, and Wei-Hong Zhu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Chemical Science</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9, 4959-4969</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9.063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37</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Rhodium-Catalyzed Asymmetric Hydroamination and Hydroindolation of Keto-Vinylidenecyclopropanes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Song Yang,</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Quan-Zhe Li,</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Chen Xu,</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Qin Xu,</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and Min Shi,*</w:t>
            </w:r>
            <w:r w:rsidRPr="00327319">
              <w:rPr>
                <w:rFonts w:ascii="Times New Roman" w:eastAsia="宋体" w:hAnsi="Times New Roman" w:cs="Times New Roman"/>
                <w:kern w:val="0"/>
                <w:sz w:val="20"/>
                <w:szCs w:val="20"/>
                <w:vertAlign w:val="superscript"/>
              </w:rPr>
              <w:t>a,b,c</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Chemical Science </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9, 5074-5081.</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9.063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38</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Realizing highly chemoselective detection of H2S in vitro and in vivo with fluorescent probes inside core-shell silica nanoparticles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Feiyi Wang, Ge Xu, Xianfeng Gu, Zhijun Wang, Zhiqiang Wang, Ben Shi, Cuifen Lu, Xueqing Gong, Chunchang Zhao,*</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Biomaterials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2018,159, 82-90.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8.806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39</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Dynamics of a Molecular Plug Docked onto a Solid-State Nanopore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Shi, X; Li, Q; Gao, R; Si, W; Liu, SC; Aksimentiev, A;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Journal of Physical Chemistry Letters </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9(16): 4686-4694</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8.709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40</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Single Ag Nanoparticle Electro-Oxidation: Potential-Dependent Current Traces and Potential-Independent Electron Transfer Kinetic</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Ma, W; Ma, H; Yang, ZY;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Journal of Physical Chemistry Letters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9(6): 1429-1433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8.709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41</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1,2,4 Triazolo 1,5-a pyridine as Building Blocks for Universal Host Materials for High-Performance Red, Green, Blue and White Phosphorescent Organic Light-Emitting Devices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W. X. Song, L. J. Shi, L. Gao, P. J. Hu, H. C. Mu, Z. Y. Xia, J. H. Huang and J. H. Su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Acs Applied Materials &amp; Interfaces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2018,10(6):5714-5722</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8.097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42</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1,2,4 Triazolo 1,5-a pyridine-Based Host Materials for Green Phosphorescent and Delayed-Fluorescence OLEDs with Low Efficiency Roll-Off</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W. X. Song, Y. Chen, Q. H. Xu, H. C. Mu, J. J. Cao, J. H. Huang and J. H. Su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Acs Applied Materials &amp; Interfaces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2018,10(29):24689-24698</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8.097 </w:t>
            </w:r>
          </w:p>
        </w:tc>
      </w:tr>
      <w:tr w:rsidR="002271F6" w:rsidRPr="00327319" w:rsidTr="00327319">
        <w:trPr>
          <w:trHeight w:val="204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43</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New diketopyrrolopyrrole-based ratiometric fluorescent probe for intracellular esterase detection and discrimination of live and dead cells in different fluorescence channels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 Wang, W. B. Xu, Z. C. Yang, Y. C. Yan, X. X. Xie, N. Qu, Y. Wang*, C. Y. Wang and J. L. Hua*</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ACS Applied Materials &amp; Interfaces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10 (37): 31088−31095</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8.097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44</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Organic Sensitizers with Extended Conjugation Frameworks as Cosensitizers of Porphyrins for Developing Efficient Dye-Sensitized Solar Cells.</w:t>
            </w:r>
            <w:proofErr w:type="gramEnd"/>
            <w:r w:rsidRPr="00327319">
              <w:rPr>
                <w:rFonts w:ascii="Times New Roman" w:eastAsia="宋体" w:hAnsi="Times New Roman" w:cs="Times New Roman"/>
                <w:kern w:val="0"/>
                <w:sz w:val="20"/>
                <w:szCs w:val="20"/>
              </w:rPr>
              <w:t xml:space="preserve"> </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Yingchun Cheng, Guosheng Yang, Haoran Jiang, Shuangliang Zhao, Qingyun Liu, Yongshu Xie*  </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ACS Applied Materials &amp; Interfaces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10, 38880-38891.</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8.097 </w:t>
            </w:r>
          </w:p>
        </w:tc>
      </w:tr>
      <w:tr w:rsidR="002271F6" w:rsidRPr="00327319" w:rsidTr="00327319">
        <w:trPr>
          <w:trHeight w:val="229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45</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Ratiometric Indicator Based on Vibration-Induced Emission for in Situ and Real-Time Monitoring of Gelation Processes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G. Sun, H. Zhou, Y. Liu, Y. Li, Z. Zhang, J. Mei and J. Su</w:t>
            </w:r>
            <w:r w:rsidRPr="00327319">
              <w:rPr>
                <w:rFonts w:ascii="宋体" w:eastAsia="宋体" w:hAnsi="宋体" w:cs="Times New Roman" w:hint="eastAsia"/>
                <w:kern w:val="0"/>
                <w:sz w:val="20"/>
                <w:szCs w:val="20"/>
              </w:rPr>
              <w:t>（苏建华）</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ACS Applied Materials &amp; Interfaces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10(23): 20205–20212</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8.097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46</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Diarylethenes with a Narrow Singlet-Triplet Energy Gap Sensitizer: a Simple Strategy for Efficient Visible-Light Photochromism</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Zhang Zhiwei, Zhang Junji*, Wu Bin, Li Xin, Chen Yi, Huang Jinhai, Zhu Liangliang, Tian He*</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Advanced Optical Materials </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6(6), 1700847</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7.430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47</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Diarylethenes with a Narrow Singlet-Triplet Energy Gap Sensitizer: a Simple Strategy for Efficient Visible-Light Photochromism</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Zhang Zhiwei, Zhang Junji*, Wu Bin, Li Xin, Chen Yi, Huang Jinhai, Zhu Liangliang, Tian He*</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Advanced Optical Materials </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6(6), 1700847</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7.430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48</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Dual-emitting Dihydrophenazines for Highly Sensitive and Ratiometric Thermometry over a Wide Temperature Range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L. Shi, W. Song, C. Lian, W. Chen, J. Mei, J. Su</w:t>
            </w:r>
            <w:r w:rsidRPr="00327319">
              <w:rPr>
                <w:rFonts w:ascii="宋体" w:eastAsia="宋体" w:hAnsi="宋体" w:cs="Times New Roman" w:hint="eastAsia"/>
                <w:kern w:val="0"/>
                <w:sz w:val="20"/>
                <w:szCs w:val="20"/>
              </w:rPr>
              <w:t>（苏建华）</w:t>
            </w:r>
            <w:r w:rsidRPr="00327319">
              <w:rPr>
                <w:rFonts w:ascii="Times New Roman" w:eastAsia="宋体" w:hAnsi="Times New Roman" w:cs="Times New Roman"/>
                <w:kern w:val="0"/>
                <w:sz w:val="20"/>
                <w:szCs w:val="20"/>
              </w:rPr>
              <w:t>,  H. Liu and H. Tian</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Advanced Optical Materials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2018, 1800190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7.430</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49</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The Endeavor of Diarylethenes: New Structures, High Performance, and Bright Future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Zhang Junji, Tian He*</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Advanced Optical Materials </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6(6), 1701278</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7.430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50</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The Endeavor of Diarylethenes: New Structures, High Performance, and Bright Future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Zhang Junji, Tian He*</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Advanced Optical Materials </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6(6), 1701278</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7.430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51</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Tunable Photoluminescence Including White-light Emission based on Non-covalent Interaction-locked N,N</w:t>
            </w:r>
            <w:r w:rsidRPr="00327319">
              <w:rPr>
                <w:rFonts w:ascii="宋体" w:eastAsia="宋体" w:hAnsi="宋体" w:cs="Times New Roman" w:hint="eastAsia"/>
                <w:kern w:val="0"/>
                <w:sz w:val="20"/>
                <w:szCs w:val="20"/>
              </w:rPr>
              <w:t>′</w:t>
            </w:r>
            <w:r w:rsidRPr="00327319">
              <w:rPr>
                <w:rFonts w:ascii="Times New Roman" w:eastAsia="宋体" w:hAnsi="Times New Roman" w:cs="Times New Roman"/>
                <w:kern w:val="0"/>
                <w:sz w:val="20"/>
                <w:szCs w:val="20"/>
              </w:rPr>
              <w:t>-Disubstituted Dihydrodibenzo[a,c]phenazines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Jie Wang, Xuyang Yao, Yang Liu, Haitao Zhou, Wei Chen, Guangchen Sun, Jianhua Su, Xiang Ma* and He Tian</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Advanced Optical Materials </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6(12), 1800074</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7.430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52</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White-light emitting materials constructed from supramolecular approaches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Dengfeng Li, Jie Wang,Xiang Ma*</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Advanced Optical Materials </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6(20), 1800273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7.430 </w:t>
            </w:r>
          </w:p>
        </w:tc>
      </w:tr>
      <w:tr w:rsidR="002271F6" w:rsidRPr="00327319" w:rsidTr="00327319">
        <w:trPr>
          <w:trHeight w:val="229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53</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Catalytic HCl oxidation reaction: Stabilizing effect of Zr-doping on CeO</w:t>
            </w:r>
            <w:r w:rsidRPr="00327319">
              <w:rPr>
                <w:rFonts w:ascii="Times New Roman" w:eastAsia="宋体" w:hAnsi="Times New Roman" w:cs="Times New Roman"/>
                <w:kern w:val="0"/>
                <w:sz w:val="20"/>
                <w:szCs w:val="20"/>
                <w:vertAlign w:val="subscript"/>
              </w:rPr>
              <w:t xml:space="preserve">2 </w:t>
            </w:r>
            <w:r w:rsidRPr="00327319">
              <w:rPr>
                <w:rFonts w:ascii="Times New Roman" w:eastAsia="宋体" w:hAnsi="Times New Roman" w:cs="Times New Roman"/>
                <w:kern w:val="0"/>
                <w:sz w:val="20"/>
                <w:szCs w:val="20"/>
              </w:rPr>
              <w:t>nano-rods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Chenwei Lia, Yu Sun, Franziska Hess, Igor Djerdj, Joachim Sann, Pascal Voepel, Pascal Cop, Yanglong Guo, Bernd M. Smarsly, Herbert Over</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Journal of Catalysis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351: 257-262</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6.759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54</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Catalytic N</w:t>
            </w:r>
            <w:r w:rsidRPr="00327319">
              <w:rPr>
                <w:rFonts w:ascii="Times New Roman" w:eastAsia="宋体" w:hAnsi="Times New Roman" w:cs="Times New Roman"/>
                <w:kern w:val="0"/>
                <w:sz w:val="20"/>
                <w:szCs w:val="20"/>
                <w:vertAlign w:val="subscript"/>
              </w:rPr>
              <w:t>2</w:t>
            </w:r>
            <w:r w:rsidRPr="00327319">
              <w:rPr>
                <w:rFonts w:ascii="Times New Roman" w:eastAsia="宋体" w:hAnsi="Times New Roman" w:cs="Times New Roman"/>
                <w:kern w:val="0"/>
                <w:sz w:val="20"/>
                <w:szCs w:val="20"/>
              </w:rPr>
              <w:t>O decomposition and reduction by NH</w:t>
            </w:r>
            <w:r w:rsidRPr="00327319">
              <w:rPr>
                <w:rFonts w:ascii="Times New Roman" w:eastAsia="宋体" w:hAnsi="Times New Roman" w:cs="Times New Roman"/>
                <w:kern w:val="0"/>
                <w:sz w:val="20"/>
                <w:szCs w:val="20"/>
                <w:vertAlign w:val="subscript"/>
              </w:rPr>
              <w:t>3</w:t>
            </w:r>
            <w:r w:rsidRPr="00327319">
              <w:rPr>
                <w:rFonts w:ascii="Times New Roman" w:eastAsia="宋体" w:hAnsi="Times New Roman" w:cs="Times New Roman"/>
                <w:kern w:val="0"/>
                <w:sz w:val="20"/>
                <w:szCs w:val="20"/>
              </w:rPr>
              <w:t> over Fe/Beta and Fe/SSZ-13 catalysts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Aiyong Wang, Yilin Wang, Eric D. Walter, Ravi K. Kukkadapu, Yanglong Guo, Guanzhong Lu, Robert S. Weber, Yong Wang, Charles H.F. Peden, Feng Gao</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Journal of Catalysis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358: 199-210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6.759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55</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Enhancement of H2O2 Decomposition by the Co-catalytic Effect of WS2 on the Fenton Reaction for the Synchronous Reduction of Cr(VI) and Remediation of Phenol</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Dong, CC; Ji, JH (Ji, Jiahui); Shen, B ; Xing, MY</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Zhang, JL </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Environmental science &amp; technology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52(19): 11297-11308</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6.653 </w:t>
            </w:r>
          </w:p>
        </w:tc>
      </w:tr>
      <w:tr w:rsidR="002271F6" w:rsidRPr="00327319" w:rsidTr="00327319">
        <w:trPr>
          <w:trHeight w:val="204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56</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Total Oxidation of Propane over a Ru/CeO</w:t>
            </w:r>
            <w:r w:rsidRPr="00327319">
              <w:rPr>
                <w:rFonts w:ascii="Times New Roman" w:eastAsia="宋体" w:hAnsi="Times New Roman" w:cs="Times New Roman"/>
                <w:kern w:val="0"/>
                <w:sz w:val="20"/>
                <w:szCs w:val="20"/>
                <w:vertAlign w:val="subscript"/>
              </w:rPr>
              <w:t>2</w:t>
            </w:r>
            <w:r w:rsidRPr="00327319">
              <w:rPr>
                <w:rFonts w:ascii="Times New Roman" w:eastAsia="宋体" w:hAnsi="Times New Roman" w:cs="Times New Roman"/>
                <w:kern w:val="0"/>
                <w:sz w:val="20"/>
                <w:szCs w:val="20"/>
              </w:rPr>
              <w:t xml:space="preserve"> Catalyst at Low Temperature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Zong Hu, Zheng Wang, Yun Guo, Li Wang,Yanglong, Guo, Jinshui Zhang, Wangcheng Zhan</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Environmental Science &amp;Technology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52(16): 9531-9541</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6.653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57</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Cu(</w:t>
            </w:r>
            <w:proofErr w:type="gramEnd"/>
            <w:r w:rsidRPr="00327319">
              <w:rPr>
                <w:rFonts w:ascii="Times New Roman" w:eastAsia="宋体" w:hAnsi="Times New Roman" w:cs="Times New Roman"/>
                <w:kern w:val="0"/>
                <w:sz w:val="20"/>
                <w:szCs w:val="20"/>
              </w:rPr>
              <w:t>I)-Catalyzed Coupling and Cycloisomerization of Diazo Compounds with Terminal Yne-Alkylidenecyclopropanes: Synthesis of Functionalized Cyclopenta[b]naphthalene Derivatives.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Peng-Hua Li,</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Liu-Zhu Yu,</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Xiao-Yu Zhang</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and Min Shi,</w:t>
            </w:r>
            <w:r w:rsidRPr="00327319">
              <w:rPr>
                <w:rFonts w:ascii="Times New Roman" w:eastAsia="宋体" w:hAnsi="Times New Roman" w:cs="Times New Roman"/>
                <w:kern w:val="0"/>
                <w:sz w:val="20"/>
                <w:szCs w:val="20"/>
                <w:vertAlign w:val="superscript"/>
              </w:rPr>
              <w:t>a,b,c,</w:t>
            </w:r>
            <w:r w:rsidRPr="00327319">
              <w:rPr>
                <w:rFonts w:ascii="Times New Roman" w:eastAsia="宋体" w:hAnsi="Times New Roman" w:cs="Times New Roman"/>
                <w:kern w:val="0"/>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Organic letters </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20, 4516-4520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6.492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58</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He Tian*, Divalent Pseudorotaxane with Polarized Plug−Socket and Padlock Functions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Zhengliang Qian, Xin Li, Tao Yuan, Xinghua Huang,Qiaochun Wang*, Hans Ågren</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Organic letters </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20, 1487−1490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6.492 </w:t>
            </w:r>
          </w:p>
        </w:tc>
      </w:tr>
      <w:tr w:rsidR="002271F6" w:rsidRPr="00327319" w:rsidTr="00327319">
        <w:trPr>
          <w:trHeight w:val="229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59</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Palladium(</w:t>
            </w:r>
            <w:proofErr w:type="gramEnd"/>
            <w:r w:rsidRPr="00327319">
              <w:rPr>
                <w:rFonts w:ascii="Times New Roman" w:eastAsia="宋体" w:hAnsi="Times New Roman" w:cs="Times New Roman"/>
                <w:kern w:val="0"/>
                <w:sz w:val="20"/>
                <w:szCs w:val="20"/>
              </w:rPr>
              <w:t>0)-catalyzed Intramolecular Cascade Cyclization of Methylenecyclopropanes.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Wei Fang, Yin Wei, and Min Shi,*</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Organic letters </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20, 7141-7144.</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6.492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60</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Regioselective Oxidative Ring Cleavage of a Phlorin Analogue: an Approach for Synthesizing Linear Tetrapyrroles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Jiewei Shao, Chengjie Li,*, Jiahui Kong, Haoran Jiang, Shuangliang Zhao, Minzhi Li, Xu Liang, Weihua Zhu, and Yongshu Xie* </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Organic letters </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20(7), 1941-1944.</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6.492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61</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Ruthenium oxides supported on heterostructured CoPO-MCF materials for catalytic oxidation of vinyl chloride emissions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Chao Wang, Chengcheng Tian, Yanglong Guo, Zhendong Zhang, Wenchao Hua, Wangcheng Zhan, Yun Guo, Li Wang, Guanzhong Lu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Journal of Hazardous Materials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2018, 342: 290-296.</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6.434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62</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 tritopic carbanionic N-heterocyclic dicarbene and its homo- and heterometallic coinage metal complexes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Fan Zhang#, Xiao-Ming Cao#, Jiwei Wang, Jiajun Jiao, Yongming Huang*, Min Shi, Pierre Braunstein and Jun Zhang*</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Chemical Communications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54, 5736-5739</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6.290 </w:t>
            </w:r>
          </w:p>
        </w:tc>
      </w:tr>
      <w:tr w:rsidR="002271F6" w:rsidRPr="00327319" w:rsidTr="00327319">
        <w:trPr>
          <w:trHeight w:val="204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63</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An Atmosphere and Light Tuned Highly Diastereoselective Synthesis of Cyclobuta/penta[b]indoles from Aniline-tethered Alkylidenecyclopropanes with Alkynes.</w:t>
            </w:r>
            <w:proofErr w:type="gramEnd"/>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Bo Cao,</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Yin Wei*</w:t>
            </w:r>
            <w:r w:rsidRPr="00327319">
              <w:rPr>
                <w:rFonts w:ascii="Times New Roman" w:eastAsia="宋体" w:hAnsi="Times New Roman" w:cs="Times New Roman"/>
                <w:kern w:val="0"/>
                <w:sz w:val="20"/>
                <w:szCs w:val="20"/>
                <w:vertAlign w:val="superscript"/>
              </w:rPr>
              <w:t>c</w:t>
            </w:r>
            <w:r w:rsidRPr="00327319">
              <w:rPr>
                <w:rFonts w:ascii="Times New Roman" w:eastAsia="宋体" w:hAnsi="Times New Roman" w:cs="Times New Roman"/>
                <w:kern w:val="0"/>
                <w:sz w:val="20"/>
                <w:szCs w:val="20"/>
              </w:rPr>
              <w:t xml:space="preserve"> and Min Shi,*</w:t>
            </w:r>
            <w:r w:rsidRPr="00327319">
              <w:rPr>
                <w:rFonts w:ascii="Times New Roman" w:eastAsia="宋体" w:hAnsi="Times New Roman" w:cs="Times New Roman"/>
                <w:kern w:val="0"/>
                <w:sz w:val="20"/>
                <w:szCs w:val="20"/>
                <w:vertAlign w:val="superscript"/>
              </w:rPr>
              <w:t>a,b,c</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Chemical Communications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54, 2870-2873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6.290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64</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Bistable 2 rotaxane encoding an orthogonally tunable fluorescent molecular system including white-light emission</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Y. Liu, Q. Zhang, W. H. Jin, T. Y. Xu, D. H. Qu and H. Tian</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Chemical Communications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2018,54(75):10642-10645</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6.290 </w:t>
            </w:r>
          </w:p>
        </w:tc>
      </w:tr>
      <w:tr w:rsidR="002271F6" w:rsidRPr="00327319" w:rsidTr="00327319">
        <w:trPr>
          <w:trHeight w:val="204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65</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In Situ and Real-Time ToF-SIMS Analysis of Light-Induced Chemical Changes in Perovskite CH3NH3PbI3</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Xu, D; Hua, X; Liu, SC; Qiao, HW ; Yang, HG; Long, YT; Tian, H</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Chemical Communications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54(43): 5434-5437</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6.290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66</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New Strategy of Achieving Single-molecular White-light Emission: Using Vibration-Induced Emission (VIE) plus Aggregation-Induced Emission (AIE) Mechanism as a Two-Pronged Approach</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 Wang, Y. Li, Y. Zhang, J. Mei and J. Su</w:t>
            </w:r>
            <w:r w:rsidRPr="00327319">
              <w:rPr>
                <w:rFonts w:ascii="宋体" w:eastAsia="宋体" w:hAnsi="宋体" w:cs="Times New Roman" w:hint="eastAsia"/>
                <w:kern w:val="0"/>
                <w:sz w:val="20"/>
                <w:szCs w:val="20"/>
              </w:rPr>
              <w:t>（苏建华）</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Chemical Communications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DOI: 10.1039/c8cc08513g</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6.290</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67</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Palladium-Catalyzed Intramolecular Transfer Hydrogenation &amp; Cycloaddition of p-Quinamine-Tethered Alkylidenecyclopropanes to Synthesize Perhydroindole Scaffolds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Bo Cao,</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Yin Wei*</w:t>
            </w:r>
            <w:r w:rsidRPr="00327319">
              <w:rPr>
                <w:rFonts w:ascii="Times New Roman" w:eastAsia="宋体" w:hAnsi="Times New Roman" w:cs="Times New Roman"/>
                <w:kern w:val="0"/>
                <w:sz w:val="20"/>
                <w:szCs w:val="20"/>
                <w:vertAlign w:val="superscript"/>
              </w:rPr>
              <w:t>b</w:t>
            </w:r>
            <w:r w:rsidRPr="00327319">
              <w:rPr>
                <w:rFonts w:ascii="Times New Roman" w:eastAsia="宋体" w:hAnsi="Times New Roman" w:cs="Times New Roman"/>
                <w:kern w:val="0"/>
                <w:sz w:val="20"/>
                <w:szCs w:val="20"/>
              </w:rPr>
              <w:t xml:space="preserve"> and Min Shi,</w:t>
            </w:r>
            <w:r w:rsidRPr="00327319">
              <w:rPr>
                <w:rFonts w:ascii="Times New Roman" w:eastAsia="宋体" w:hAnsi="Times New Roman" w:cs="Times New Roman"/>
                <w:kern w:val="0"/>
                <w:sz w:val="20"/>
                <w:szCs w:val="20"/>
                <w:vertAlign w:val="superscript"/>
              </w:rPr>
              <w: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Chemical Communications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54, 14085-14088</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6.290 </w:t>
            </w:r>
          </w:p>
        </w:tc>
      </w:tr>
      <w:tr w:rsidR="002271F6" w:rsidRPr="00327319" w:rsidTr="00327319">
        <w:trPr>
          <w:trHeight w:val="255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68</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Photo-controlled fluorescence on/off switching of a pseudo[3]rotaxane between an AIE-active pillar[5]arene host and a photochromic bithienylethene guest</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Liangwei Ma, Sheng Wang,* Chengpeng Li, Derong Cao*, Teng Li, Xiang Ma*</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Chemical Communications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54, 2405-2408</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6.290 </w:t>
            </w:r>
          </w:p>
        </w:tc>
      </w:tr>
      <w:tr w:rsidR="002271F6" w:rsidRPr="00327319" w:rsidTr="00327319">
        <w:trPr>
          <w:trHeight w:val="204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69</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Porphyrin-sensitized solar cells: systematic molecular optimization, coadsorption and cosensitization</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Heli Song, Qingyun Liu, Yongshu Xie*</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Chemical Communications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54, 1811-1824.</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6.290 </w:t>
            </w:r>
          </w:p>
        </w:tc>
      </w:tr>
      <w:tr w:rsidR="002271F6" w:rsidRPr="00327319" w:rsidTr="00327319">
        <w:trPr>
          <w:trHeight w:val="204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70</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Reversible Redox Inter-Conversion of Biologically Active NAD+/NADH Derivatives Bound to a Gold Electrode: ToF-SIMS Evidence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Qian, RC; Zhao, LJ; Lv, J; Hua, X;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Chemical Communications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54: 13945-13948</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6.290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71</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Supramolecular glyco-poly-cyclodextrin functionalized 2D probe for targeted stimulus-responsive bioimaging</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Huan Wang, Ying Liu, Chao Xu, Xi Wang, Guo-Rong Chen, Tony D. James, Yi Zang*, Jia Li*, Xiang Ma* and Xiao-Peng He*</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Chemical Communications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54, 4037-4040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6.290 </w:t>
            </w:r>
          </w:p>
        </w:tc>
      </w:tr>
      <w:tr w:rsidR="002271F6" w:rsidRPr="00327319" w:rsidTr="004A717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72</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Characterization of the Dynamic Growth of the Nanobubble within the Confined Glass Nanopore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Hu, YX; Ying, YL; Gao, R; Yu, RJ; Long, YT </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Analytical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 2018</w:t>
            </w:r>
            <w:proofErr w:type="gramStart"/>
            <w:r w:rsidRPr="00327319">
              <w:rPr>
                <w:rFonts w:ascii="Times New Roman" w:eastAsia="宋体" w:hAnsi="Times New Roman" w:cs="Times New Roman"/>
                <w:kern w:val="0"/>
                <w:sz w:val="20"/>
                <w:szCs w:val="20"/>
              </w:rPr>
              <w:t>,90</w:t>
            </w:r>
            <w:proofErr w:type="gramEnd"/>
            <w:r w:rsidRPr="00327319">
              <w:rPr>
                <w:rFonts w:ascii="Times New Roman" w:eastAsia="宋体" w:hAnsi="Times New Roman" w:cs="Times New Roman"/>
                <w:kern w:val="0"/>
                <w:sz w:val="20"/>
                <w:szCs w:val="20"/>
              </w:rPr>
              <w:t>(21):12352-12355.</w:t>
            </w:r>
          </w:p>
        </w:tc>
        <w:tc>
          <w:tcPr>
            <w:tcW w:w="850" w:type="dxa"/>
            <w:tcBorders>
              <w:top w:val="nil"/>
              <w:left w:val="nil"/>
              <w:bottom w:val="single" w:sz="4" w:space="0" w:color="auto"/>
              <w:right w:val="single" w:sz="4" w:space="0" w:color="auto"/>
            </w:tcBorders>
            <w:shd w:val="clear" w:color="000000" w:fill="FFFFFF"/>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6.042 </w:t>
            </w:r>
          </w:p>
        </w:tc>
      </w:tr>
      <w:tr w:rsidR="002271F6" w:rsidRPr="00327319" w:rsidTr="004A717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73</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Electrocatalytic Oxidation of Tris(2-carboxyethyl)phosphine at Pyrroloquinoline Quinone Modified Carbon Nanotube through Single Nanoparticle Collision</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Fato, TP; Qiu, KP; Zhao, LJ  ; Fodjo, EK ; Li, DW;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Analytical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90(10):6059-6063</w:t>
            </w:r>
          </w:p>
        </w:tc>
        <w:tc>
          <w:tcPr>
            <w:tcW w:w="850" w:type="dxa"/>
            <w:tcBorders>
              <w:top w:val="nil"/>
              <w:left w:val="nil"/>
              <w:bottom w:val="single" w:sz="4" w:space="0" w:color="auto"/>
              <w:right w:val="single" w:sz="4" w:space="0" w:color="auto"/>
            </w:tcBorders>
            <w:shd w:val="clear" w:color="000000" w:fill="FFFFFF"/>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6.042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74</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Identification of Essential Sensitive Regions of the Aerolysin Nanopore for Single Oligonucleotide Analysis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Wang, YQ; Li, MY; Qiu, H; Cao, C; Wang, MB; Wu, XY; Huang, J; Ying, YL;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Analytical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90(14): 7790-7794</w:t>
            </w:r>
          </w:p>
        </w:tc>
        <w:tc>
          <w:tcPr>
            <w:tcW w:w="850" w:type="dxa"/>
            <w:tcBorders>
              <w:top w:val="nil"/>
              <w:left w:val="nil"/>
              <w:bottom w:val="single" w:sz="4" w:space="0" w:color="auto"/>
              <w:right w:val="single" w:sz="4" w:space="0" w:color="auto"/>
            </w:tcBorders>
            <w:shd w:val="clear" w:color="000000" w:fill="FFFFFF"/>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6.042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75</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Investigation of Silver Nanoparticle Induced Lipids Changes on Single Cell Surface by ToF-SIMS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Hua, X; Li, HW;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Analytical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90(2): 1072-1076</w:t>
            </w:r>
          </w:p>
        </w:tc>
        <w:tc>
          <w:tcPr>
            <w:tcW w:w="850" w:type="dxa"/>
            <w:tcBorders>
              <w:top w:val="nil"/>
              <w:left w:val="nil"/>
              <w:bottom w:val="single" w:sz="4" w:space="0" w:color="auto"/>
              <w:right w:val="single" w:sz="4" w:space="0" w:color="auto"/>
            </w:tcBorders>
            <w:shd w:val="clear" w:color="000000" w:fill="FFFFFF"/>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6.042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76</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Real-Time and Accurate Identification of Single Oligonucleotide Photoisomers via an Aerolysin Nanopore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Hu, ZL; Zi, YL; Ying, YL; Zhang, JJ; Cao, C; Long, YT; Tian, H</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Analytical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90(7): 4268-4272</w:t>
            </w:r>
          </w:p>
        </w:tc>
        <w:tc>
          <w:tcPr>
            <w:tcW w:w="850" w:type="dxa"/>
            <w:tcBorders>
              <w:top w:val="nil"/>
              <w:left w:val="nil"/>
              <w:bottom w:val="single" w:sz="4" w:space="0" w:color="auto"/>
              <w:right w:val="single" w:sz="4" w:space="0" w:color="auto"/>
            </w:tcBorders>
            <w:shd w:val="clear" w:color="000000" w:fill="FFFFFF"/>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6.042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77</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Ultra-Fast Mapping of Subcellular Domain via Nanopipette Based Electroosmotically Modulated Delivery into a Single Living Cell</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Qian, RC; Lv, J;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Analytical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90: 13744-13750</w:t>
            </w:r>
          </w:p>
        </w:tc>
        <w:tc>
          <w:tcPr>
            <w:tcW w:w="850" w:type="dxa"/>
            <w:tcBorders>
              <w:top w:val="nil"/>
              <w:left w:val="nil"/>
              <w:bottom w:val="single" w:sz="4" w:space="0" w:color="auto"/>
              <w:right w:val="single" w:sz="4" w:space="0" w:color="auto"/>
            </w:tcBorders>
            <w:shd w:val="clear" w:color="000000" w:fill="FFFFFF"/>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6.042 </w:t>
            </w:r>
          </w:p>
        </w:tc>
      </w:tr>
      <w:tr w:rsidR="002271F6" w:rsidRPr="00327319" w:rsidTr="004A717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78</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 diketopyrrolopyrrole-based fluorescent porous organic polymer as fluoride sensing monolithic device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Shiming Bi, Yankai Li, Shaoze Zhang, Jun Hu*, Limin Wang*, Honglai Liu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Journal of Materials Chemistry C</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2018, 6, 3961</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5.976 </w:t>
            </w:r>
          </w:p>
        </w:tc>
      </w:tr>
      <w:tr w:rsidR="002271F6" w:rsidRPr="00327319" w:rsidTr="004A717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79</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Porphyrin Sensitizers with Modified Indoline Donors for Dye-Sensitized Solar Cells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Heli Song, Jing Zhang, Jiamin Jin, Haifeng Wang, and Yongshu Xie*</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Journal of Materials Chemistry C</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w:t>
            </w:r>
            <w:proofErr w:type="gramStart"/>
            <w:r w:rsidRPr="00327319">
              <w:rPr>
                <w:rFonts w:ascii="Times New Roman" w:eastAsia="宋体" w:hAnsi="Times New Roman" w:cs="Times New Roman"/>
                <w:kern w:val="0"/>
                <w:sz w:val="20"/>
                <w:szCs w:val="20"/>
              </w:rPr>
              <w:t>,  6</w:t>
            </w:r>
            <w:proofErr w:type="gramEnd"/>
            <w:r w:rsidRPr="00327319">
              <w:rPr>
                <w:rFonts w:ascii="Times New Roman" w:eastAsia="宋体" w:hAnsi="Times New Roman" w:cs="Times New Roman"/>
                <w:kern w:val="0"/>
                <w:sz w:val="20"/>
                <w:szCs w:val="20"/>
              </w:rPr>
              <w:t xml:space="preserve"> (15), 3927-3936.</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5.976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80</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Rationally Designed Sensing Selectivity and Sensitivity of an Aerolysin Nanopore via Site-Directed Mutagenesis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Wang, YQ; Cao, C; Ying, YL; Li, S; Wang, MB; Huang, J;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ACS Sensors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3(4): 779-783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5.711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81</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Graphene oxide-based NIR fluorescence probe with aggregation-induced emission property for lectins detection and liver cells targeting</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 Jiang, H. Q. Tan, Y. Sun, J. Wang, Y. D. Hang, N. N. Lu, J. Yang, X. Qu and J. L. Hua*</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Sensors &amp; Actuators B: Chemical</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261, 115–126</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5.667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82</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Modulating a D-pi-A type diarylethene for on-demand Cu2+ check via photo-switchable detection range and sensitivity</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Wang Jiaxing, Li Xin, Zhang Junji*, Tian He</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Sensors &amp; Actuators B: Chemical</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2018, 257, 77</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5.667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83</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The relationship between the chemical state of Pd species and the catalytic activity for methane combustion on Pd/CeO</w:t>
            </w:r>
            <w:r w:rsidRPr="00327319">
              <w:rPr>
                <w:rFonts w:ascii="Times New Roman" w:eastAsia="宋体" w:hAnsi="Times New Roman" w:cs="Times New Roman"/>
                <w:kern w:val="0"/>
                <w:sz w:val="20"/>
                <w:szCs w:val="20"/>
                <w:vertAlign w:val="subscript"/>
              </w:rPr>
              <w:t>2</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Jian Ma, Yang Lou, Yafeng Cai, Zhenyang Zhao, Li Wang, Wangcheng Zhan, Yanglong Guo, Yun Guo</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Catalysis Science &amp;Technology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8: 2567–2577</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5.365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84</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Highly Efficient and Diastereoselective Construction of Trifluoromethyl Contained Spiro[pyrrolidin-3,2’-oxindole] via a Catalyst-free Mutual-activated [3+2] Cycloaddition Reaction</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Hou-Ze Gui,</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Yu-Ning Gao,</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Yin Wei,</w:t>
            </w:r>
            <w:r w:rsidRPr="00327319">
              <w:rPr>
                <w:rFonts w:ascii="Times New Roman" w:eastAsia="宋体" w:hAnsi="Times New Roman" w:cs="Times New Roman"/>
                <w:kern w:val="0"/>
                <w:sz w:val="20"/>
                <w:szCs w:val="20"/>
                <w:vertAlign w:val="superscript"/>
              </w:rPr>
              <w:t>[c]*</w:t>
            </w:r>
            <w:r w:rsidRPr="00327319">
              <w:rPr>
                <w:rFonts w:ascii="Times New Roman" w:eastAsia="宋体" w:hAnsi="Times New Roman" w:cs="Times New Roman"/>
                <w:kern w:val="0"/>
                <w:sz w:val="20"/>
                <w:szCs w:val="20"/>
              </w:rPr>
              <w:t xml:space="preserve"> and Min Shi,</w:t>
            </w:r>
            <w:r w:rsidRPr="00327319">
              <w:rPr>
                <w:rFonts w:ascii="Times New Roman" w:eastAsia="宋体" w:hAnsi="Times New Roman" w:cs="Times New Roman"/>
                <w:kern w:val="0"/>
                <w:sz w:val="20"/>
                <w:szCs w:val="20"/>
                <w:vertAlign w:val="superscript"/>
              </w:rPr>
              <w:t>[a],[b],[c]*</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Chemistry – A European Journal</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24, 10038-10043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5.160 </w:t>
            </w:r>
          </w:p>
        </w:tc>
      </w:tr>
      <w:tr w:rsidR="002271F6" w:rsidRPr="00327319" w:rsidTr="00327319">
        <w:trPr>
          <w:trHeight w:val="130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85</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Recent Advances in the Cycloisomerizations of Methylenecyclopropanes under Gold Catalysis.</w:t>
            </w:r>
            <w:proofErr w:type="gramEnd"/>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Wei Fang, and Min Shi,*</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Chemistry – A European Journal</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24, 9998-10005.</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5.160 </w:t>
            </w:r>
          </w:p>
        </w:tc>
      </w:tr>
      <w:tr w:rsidR="002271F6" w:rsidRPr="00327319" w:rsidTr="00327319">
        <w:trPr>
          <w:trHeight w:val="255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86</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Single-Molecule Sensing with Nanopore Confinement: From Chemical Reactions to Biological Interactions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Lin, Y ; Ying, YL ; Gao, R ;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Chemistry – A European Journal</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24: 13064-13071</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5.160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87</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Base-Promoted Tandem Cyclization Reaction: A Convenient Benzonitrile Assembly by C-C Bond Construction.</w:t>
            </w:r>
            <w:proofErr w:type="gramEnd"/>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Cheng-Zhi Zhu,</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Yin Wei,</w:t>
            </w:r>
            <w:r w:rsidRPr="00327319">
              <w:rPr>
                <w:rFonts w:ascii="Times New Roman" w:eastAsia="宋体" w:hAnsi="Times New Roman" w:cs="Times New Roman"/>
                <w:kern w:val="0"/>
                <w:sz w:val="20"/>
                <w:szCs w:val="20"/>
                <w:vertAlign w:val="superscript"/>
              </w:rPr>
              <w:t>*c</w:t>
            </w:r>
            <w:r w:rsidRPr="00327319">
              <w:rPr>
                <w:rFonts w:ascii="Times New Roman" w:eastAsia="宋体" w:hAnsi="Times New Roman" w:cs="Times New Roman"/>
                <w:kern w:val="0"/>
                <w:sz w:val="20"/>
                <w:szCs w:val="20"/>
              </w:rPr>
              <w:t xml:space="preserve"> Min Shi,</w:t>
            </w:r>
            <w:r w:rsidRPr="00327319">
              <w:rPr>
                <w:rFonts w:ascii="Times New Roman" w:eastAsia="宋体" w:hAnsi="Times New Roman" w:cs="Times New Roman"/>
                <w:kern w:val="0"/>
                <w:sz w:val="20"/>
                <w:szCs w:val="20"/>
                <w:vertAlign w:val="superscript"/>
              </w:rPr>
              <w:t>*a,b,c</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Advanced Synthesis &amp; Catalysis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2018, 360, 808-813. </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5.123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88</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Phosphine-Initiated Cascade Annulation of β′-Acetoxy Allenoate and p-Quinols: Access to Ring Fused Hexahydroindeno Furan Derivatives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Jiao-Jiao Xing,</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Yu-Ning Gao,</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Min Shi,</w:t>
            </w:r>
            <w:r w:rsidRPr="00327319">
              <w:rPr>
                <w:rFonts w:ascii="Times New Roman" w:eastAsia="宋体" w:hAnsi="Times New Roman" w:cs="Times New Roman"/>
                <w:kern w:val="0"/>
                <w:sz w:val="20"/>
                <w:szCs w:val="20"/>
                <w:vertAlign w:val="superscript"/>
              </w:rPr>
              <w:t>*a,b,c</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Advanced Synthesis &amp; Catalysis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360, 2552-2559</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5.123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89</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The effect of chitin nanoparticles on surface behavior of DPPC/DPPG Langmuir monolayers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Ruijin Wang, Yi Guo, Hengjiang Liu, Yuning Chen, Yazhuo Shang*, Honglai Liu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Journal of Colloid and Interface Science</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2018,519:186-193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5.091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90</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Yolk-shell structured composite for fast and selective lithium ion sieving</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Li, N ; Lu, DL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Zhang, JL</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Wang, LZ</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Journal of colloid and interface science</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520: 33-40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5.091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91</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Multi-responsive hydrogels with UCST- and LCST- induced shrinking and controlled release behaviors of rhodamine B</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 Hui Sun, Jing Chen, Xia Han*, Honglai Liu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Materials Science and Engineering: C</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2018,82: 284-290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5.080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92</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NIR organic dyes based on phenazine-cyanine for photoacoustic imaging-guided photothermal therapy</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Y. C. Yan, J. W. Chen, Z. J. Yang, X. Zhang, Z. Liu, * J. L. Hua*(</w:t>
            </w:r>
            <w:r w:rsidRPr="00327319">
              <w:rPr>
                <w:rFonts w:ascii="宋体" w:eastAsia="宋体" w:hAnsi="宋体" w:cs="Times New Roman" w:hint="eastAsia"/>
                <w:kern w:val="0"/>
                <w:sz w:val="20"/>
                <w:szCs w:val="20"/>
              </w:rPr>
              <w:t>花建丽）</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Journal of Materials Chemistry B</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6(45): 7420–7426</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11.994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93</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Selective tracking of ovarian-cancer-specific γ-glutamyltranspeptidase using a ratiometric two-photon fluorescent probe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Ben Shi, Zhenyu Zhang, Qingqing Jin, Zhiqiang Wang, Jie Tang, Ge Xu, Tianli Zhu, Xueqing Gong, Xinjing Tang* and Chunchang Zhao*,</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Journal of Materials Chemistry B</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6, 7439-7443.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11.994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94</w:t>
            </w:r>
          </w:p>
        </w:tc>
        <w:tc>
          <w:tcPr>
            <w:tcW w:w="3260" w:type="dxa"/>
            <w:tcBorders>
              <w:top w:val="nil"/>
              <w:left w:val="nil"/>
              <w:bottom w:val="single" w:sz="4" w:space="0" w:color="auto"/>
              <w:right w:val="single" w:sz="4" w:space="0" w:color="auto"/>
            </w:tcBorders>
            <w:shd w:val="clear" w:color="auto" w:fill="auto"/>
            <w:vAlign w:val="center"/>
          </w:tcPr>
          <w:p w:rsidR="002271F6" w:rsidRPr="00327319" w:rsidRDefault="002271F6" w:rsidP="004A717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Lewis Acid-Controlled Regioselective Phosphorylation of 2-Indolylmethanols with Diarylphosphine Oxides: Synthesis of Highly Substituted Indoles,</w:t>
            </w:r>
          </w:p>
        </w:tc>
        <w:tc>
          <w:tcPr>
            <w:tcW w:w="1985" w:type="dxa"/>
            <w:tcBorders>
              <w:top w:val="nil"/>
              <w:left w:val="nil"/>
              <w:bottom w:val="single" w:sz="4" w:space="0" w:color="auto"/>
              <w:right w:val="single" w:sz="4" w:space="0" w:color="auto"/>
            </w:tcBorders>
            <w:shd w:val="clear" w:color="auto" w:fill="auto"/>
            <w:vAlign w:val="center"/>
          </w:tcPr>
          <w:p w:rsidR="002271F6" w:rsidRPr="00327319" w:rsidRDefault="002271F6" w:rsidP="004A717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Chen Hu, Gang Hong, Yuchen He, Chen Zhou, Marisa C. Kozlowski*, Limin Wang*</w:t>
            </w:r>
          </w:p>
        </w:tc>
        <w:tc>
          <w:tcPr>
            <w:tcW w:w="1275" w:type="dxa"/>
            <w:tcBorders>
              <w:top w:val="nil"/>
              <w:left w:val="nil"/>
              <w:bottom w:val="single" w:sz="4" w:space="0" w:color="auto"/>
              <w:right w:val="single" w:sz="4" w:space="0" w:color="auto"/>
            </w:tcBorders>
            <w:shd w:val="clear" w:color="auto" w:fill="auto"/>
            <w:vAlign w:val="center"/>
          </w:tcPr>
          <w:p w:rsidR="002271F6" w:rsidRPr="00327319" w:rsidRDefault="002271F6" w:rsidP="004A717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The Journal of Organic Chemistry</w:t>
            </w:r>
          </w:p>
        </w:tc>
        <w:tc>
          <w:tcPr>
            <w:tcW w:w="993" w:type="dxa"/>
            <w:tcBorders>
              <w:top w:val="nil"/>
              <w:left w:val="nil"/>
              <w:bottom w:val="single" w:sz="4" w:space="0" w:color="auto"/>
              <w:right w:val="single" w:sz="4" w:space="0" w:color="auto"/>
            </w:tcBorders>
            <w:shd w:val="clear" w:color="auto" w:fill="auto"/>
            <w:vAlign w:val="center"/>
          </w:tcPr>
          <w:p w:rsidR="002271F6" w:rsidRPr="00327319" w:rsidRDefault="002271F6" w:rsidP="004A717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83 (8), 4739–4753</w:t>
            </w:r>
          </w:p>
        </w:tc>
        <w:tc>
          <w:tcPr>
            <w:tcW w:w="850" w:type="dxa"/>
            <w:tcBorders>
              <w:top w:val="nil"/>
              <w:left w:val="nil"/>
              <w:bottom w:val="single" w:sz="4" w:space="0" w:color="auto"/>
              <w:right w:val="single" w:sz="4" w:space="0" w:color="auto"/>
            </w:tcBorders>
            <w:shd w:val="clear" w:color="auto" w:fill="auto"/>
            <w:vAlign w:val="center"/>
          </w:tcPr>
          <w:p w:rsidR="002271F6" w:rsidRPr="00327319" w:rsidRDefault="002271F6" w:rsidP="004A717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4.805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95</w:t>
            </w:r>
          </w:p>
        </w:tc>
        <w:tc>
          <w:tcPr>
            <w:tcW w:w="3260" w:type="dxa"/>
            <w:tcBorders>
              <w:top w:val="nil"/>
              <w:left w:val="nil"/>
              <w:bottom w:val="single" w:sz="4" w:space="0" w:color="auto"/>
              <w:right w:val="single" w:sz="4" w:space="0" w:color="auto"/>
            </w:tcBorders>
            <w:shd w:val="clear" w:color="auto" w:fill="auto"/>
            <w:vAlign w:val="center"/>
          </w:tcPr>
          <w:p w:rsidR="002271F6" w:rsidRPr="00327319" w:rsidRDefault="002271F6" w:rsidP="004A717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Palladium Catalyzed C-I and Vicinal C-H Dual Activation of Diaryliodonium Salts for Diarylations: Synthesis of Triphenylenes</w:t>
            </w:r>
          </w:p>
        </w:tc>
        <w:tc>
          <w:tcPr>
            <w:tcW w:w="1985" w:type="dxa"/>
            <w:tcBorders>
              <w:top w:val="nil"/>
              <w:left w:val="nil"/>
              <w:bottom w:val="single" w:sz="4" w:space="0" w:color="auto"/>
              <w:right w:val="single" w:sz="4" w:space="0" w:color="auto"/>
            </w:tcBorders>
            <w:shd w:val="clear" w:color="auto" w:fill="auto"/>
            <w:vAlign w:val="center"/>
          </w:tcPr>
          <w:p w:rsidR="002271F6" w:rsidRPr="00327319" w:rsidRDefault="002271F6" w:rsidP="004A717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Xunshen Wu, Jianwei Han*, Limin Wang*</w:t>
            </w:r>
          </w:p>
        </w:tc>
        <w:tc>
          <w:tcPr>
            <w:tcW w:w="1275" w:type="dxa"/>
            <w:tcBorders>
              <w:top w:val="nil"/>
              <w:left w:val="nil"/>
              <w:bottom w:val="single" w:sz="4" w:space="0" w:color="auto"/>
              <w:right w:val="single" w:sz="4" w:space="0" w:color="auto"/>
            </w:tcBorders>
            <w:shd w:val="clear" w:color="auto" w:fill="auto"/>
            <w:vAlign w:val="center"/>
          </w:tcPr>
          <w:p w:rsidR="002271F6" w:rsidRPr="00327319" w:rsidRDefault="002271F6" w:rsidP="004A717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The Journal of Organic Chemistry</w:t>
            </w:r>
          </w:p>
        </w:tc>
        <w:tc>
          <w:tcPr>
            <w:tcW w:w="993" w:type="dxa"/>
            <w:tcBorders>
              <w:top w:val="nil"/>
              <w:left w:val="nil"/>
              <w:bottom w:val="single" w:sz="4" w:space="0" w:color="auto"/>
              <w:right w:val="single" w:sz="4" w:space="0" w:color="auto"/>
            </w:tcBorders>
            <w:shd w:val="clear" w:color="auto" w:fill="auto"/>
            <w:vAlign w:val="center"/>
          </w:tcPr>
          <w:p w:rsidR="002271F6" w:rsidRPr="00327319" w:rsidRDefault="002271F6" w:rsidP="004A717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83 (1), 49–56</w:t>
            </w:r>
          </w:p>
        </w:tc>
        <w:tc>
          <w:tcPr>
            <w:tcW w:w="850" w:type="dxa"/>
            <w:tcBorders>
              <w:top w:val="nil"/>
              <w:left w:val="nil"/>
              <w:bottom w:val="single" w:sz="4" w:space="0" w:color="auto"/>
              <w:right w:val="single" w:sz="4" w:space="0" w:color="auto"/>
            </w:tcBorders>
            <w:shd w:val="clear" w:color="auto" w:fill="auto"/>
            <w:vAlign w:val="center"/>
          </w:tcPr>
          <w:p w:rsidR="002271F6" w:rsidRPr="00327319" w:rsidRDefault="002271F6" w:rsidP="004A717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4.805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96</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Base-promoted [3+3] cyclization of cyclopropenones and cyclopropenethiones with amides for the synthesis of 6H-1,3-oxazin-6-ones and 6H-1,3-thiazin-6-ones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Ben Niu,</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Bo Jiang,</w:t>
            </w:r>
            <w:r w:rsidRPr="00327319">
              <w:rPr>
                <w:rFonts w:ascii="Times New Roman" w:eastAsia="宋体" w:hAnsi="Times New Roman" w:cs="Times New Roman"/>
                <w:kern w:val="0"/>
                <w:sz w:val="20"/>
                <w:szCs w:val="20"/>
                <w:vertAlign w:val="superscript"/>
              </w:rPr>
              <w:t>c</w:t>
            </w:r>
            <w:r w:rsidRPr="00327319">
              <w:rPr>
                <w:rFonts w:ascii="Times New Roman" w:eastAsia="宋体" w:hAnsi="Times New Roman" w:cs="Times New Roman"/>
                <w:kern w:val="0"/>
                <w:sz w:val="20"/>
                <w:szCs w:val="20"/>
              </w:rPr>
              <w:t xml:space="preserve"> Liu-Zhu Yu,</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and Min Shi,*</w:t>
            </w:r>
            <w:r w:rsidRPr="00327319">
              <w:rPr>
                <w:rFonts w:ascii="Times New Roman" w:eastAsia="宋体" w:hAnsi="Times New Roman" w:cs="Times New Roman"/>
                <w:kern w:val="0"/>
                <w:sz w:val="20"/>
                <w:szCs w:val="20"/>
                <w:vertAlign w:val="superscript"/>
              </w:rPr>
              <w:t>a,b</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Organic Chemistry Frontiers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 1267-1271</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4.693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97</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Catalyst-Controlled Synthesis of 4-Amino-isoquinolin-1(2H)-one and Oxazole Derivatives.</w:t>
            </w:r>
            <w:proofErr w:type="gramEnd"/>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Ben Niu,</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Ruixing Liu,</w:t>
            </w:r>
            <w:r w:rsidRPr="00327319">
              <w:rPr>
                <w:rFonts w:ascii="Times New Roman" w:eastAsia="宋体" w:hAnsi="Times New Roman" w:cs="Times New Roman"/>
                <w:kern w:val="0"/>
                <w:sz w:val="20"/>
                <w:szCs w:val="20"/>
                <w:vertAlign w:val="superscript"/>
              </w:rPr>
              <w:t>c</w:t>
            </w:r>
            <w:r w:rsidRPr="00327319">
              <w:rPr>
                <w:rFonts w:ascii="Times New Roman" w:eastAsia="宋体" w:hAnsi="Times New Roman" w:cs="Times New Roman"/>
                <w:kern w:val="0"/>
                <w:sz w:val="20"/>
                <w:szCs w:val="20"/>
              </w:rPr>
              <w:t xml:space="preserve"> Yin Wei,*</w:t>
            </w:r>
            <w:r w:rsidRPr="00327319">
              <w:rPr>
                <w:rFonts w:ascii="Times New Roman" w:eastAsia="宋体" w:hAnsi="Times New Roman" w:cs="Times New Roman"/>
                <w:kern w:val="0"/>
                <w:sz w:val="20"/>
                <w:szCs w:val="20"/>
                <w:vertAlign w:val="superscript"/>
              </w:rPr>
              <w:t>c</w:t>
            </w:r>
            <w:r w:rsidRPr="00327319">
              <w:rPr>
                <w:rFonts w:ascii="Times New Roman" w:eastAsia="宋体" w:hAnsi="Times New Roman" w:cs="Times New Roman"/>
                <w:kern w:val="0"/>
                <w:sz w:val="20"/>
                <w:szCs w:val="20"/>
              </w:rPr>
              <w:t xml:space="preserve"> and Min Shi,*</w:t>
            </w:r>
            <w:r w:rsidRPr="00327319">
              <w:rPr>
                <w:rFonts w:ascii="Times New Roman" w:eastAsia="宋体" w:hAnsi="Times New Roman" w:cs="Times New Roman"/>
                <w:kern w:val="0"/>
                <w:sz w:val="20"/>
                <w:szCs w:val="20"/>
                <w:vertAlign w:val="superscript"/>
              </w:rPr>
              <w:t>a,b,c</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Organic Chemistry Frontiers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 1466-1470.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4.693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98</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Gold-Catalyzed Ring Enlargement and Cycloisomerization of Alkynylamide Tethered Alkylidenecyclopropanes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Jia-hao Zhang,</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Yin Wei</w:t>
            </w:r>
            <w:r w:rsidRPr="00327319">
              <w:rPr>
                <w:rFonts w:ascii="Times New Roman" w:eastAsia="宋体" w:hAnsi="Times New Roman" w:cs="Times New Roman"/>
                <w:kern w:val="0"/>
                <w:sz w:val="20"/>
                <w:szCs w:val="20"/>
                <w:vertAlign w:val="superscript"/>
              </w:rPr>
              <w:t>c</w:t>
            </w:r>
            <w:r w:rsidRPr="00327319">
              <w:rPr>
                <w:rFonts w:ascii="Times New Roman" w:eastAsia="宋体" w:hAnsi="Times New Roman" w:cs="Times New Roman"/>
                <w:kern w:val="0"/>
                <w:sz w:val="20"/>
                <w:szCs w:val="20"/>
              </w:rPr>
              <w:t xml:space="preserve"> and Min Shi,</w:t>
            </w:r>
            <w:r w:rsidRPr="00327319">
              <w:rPr>
                <w:rFonts w:ascii="Times New Roman" w:eastAsia="宋体" w:hAnsi="Times New Roman" w:cs="Times New Roman"/>
                <w:kern w:val="0"/>
                <w:sz w:val="20"/>
                <w:szCs w:val="20"/>
                <w:vertAlign w:val="superscript"/>
              </w:rPr>
              <w:t>a,b,c,*</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Organic Chemistry Frontiers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 2980-2985.</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4.693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99</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Indium(III)-Catalyzed Intramolecular Dearomative Cycloaddition of N-Sulfonylaziridines to Indoles: Facile Synthesis of Tetracyclic Pyrroloindoline Skeletons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Bo Cao, Yin Wei and Min Shi*</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Organic Chemistry Frontiers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 423-427.</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4.693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100</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Phosphine Catalyzed δ-Carbon Addition and Isomerization of Alkynones to Ketimines: Preparation of 1</w:t>
            </w:r>
            <w:proofErr w:type="gramStart"/>
            <w:r w:rsidRPr="00327319">
              <w:rPr>
                <w:rFonts w:ascii="Times New Roman" w:eastAsia="宋体" w:hAnsi="Times New Roman" w:cs="Times New Roman"/>
                <w:kern w:val="0"/>
                <w:sz w:val="20"/>
                <w:szCs w:val="20"/>
              </w:rPr>
              <w:t>,3</w:t>
            </w:r>
            <w:proofErr w:type="gramEnd"/>
            <w:r w:rsidRPr="00327319">
              <w:rPr>
                <w:rFonts w:ascii="Times New Roman" w:eastAsia="宋体" w:hAnsi="Times New Roman" w:cs="Times New Roman"/>
                <w:kern w:val="0"/>
                <w:sz w:val="20"/>
                <w:szCs w:val="20"/>
              </w:rPr>
              <w:t>-Dienes Substituted Dihydroquinazolinones and 3-aminooxindoles.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Yao-Liang Sun,</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Yin Wei*</w:t>
            </w:r>
            <w:r w:rsidRPr="00327319">
              <w:rPr>
                <w:rFonts w:ascii="Times New Roman" w:eastAsia="宋体" w:hAnsi="Times New Roman" w:cs="Times New Roman"/>
                <w:kern w:val="0"/>
                <w:sz w:val="20"/>
                <w:szCs w:val="20"/>
                <w:vertAlign w:val="superscript"/>
              </w:rPr>
              <w:t>b</w:t>
            </w:r>
            <w:r w:rsidRPr="00327319">
              <w:rPr>
                <w:rFonts w:ascii="Times New Roman" w:eastAsia="宋体" w:hAnsi="Times New Roman" w:cs="Times New Roman"/>
                <w:kern w:val="0"/>
                <w:sz w:val="20"/>
                <w:szCs w:val="20"/>
              </w:rPr>
              <w:t xml:space="preserve"> and Min Shi,*</w:t>
            </w:r>
            <w:r w:rsidRPr="00327319">
              <w:rPr>
                <w:rFonts w:ascii="Times New Roman" w:eastAsia="宋体" w:hAnsi="Times New Roman" w:cs="Times New Roman"/>
                <w:kern w:val="0"/>
                <w:sz w:val="20"/>
                <w:szCs w:val="20"/>
                <w:vertAlign w:val="superscript"/>
              </w:rPr>
              <w:t>a,b,c</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Organic Chemistry Frontiers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 210-215.</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4.693 </w:t>
            </w:r>
          </w:p>
        </w:tc>
      </w:tr>
      <w:tr w:rsidR="002271F6" w:rsidRPr="00327319" w:rsidTr="00327319">
        <w:trPr>
          <w:trHeight w:val="204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101</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The mechanistic studies on the atmosphere and light tuned synthesis of cyclobuta/penta[b]indoles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Bo Cao,</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Yin Wei,*</w:t>
            </w:r>
            <w:r w:rsidRPr="00327319">
              <w:rPr>
                <w:rFonts w:ascii="Times New Roman" w:eastAsia="宋体" w:hAnsi="Times New Roman" w:cs="Times New Roman"/>
                <w:kern w:val="0"/>
                <w:sz w:val="20"/>
                <w:szCs w:val="20"/>
                <w:vertAlign w:val="superscript"/>
              </w:rPr>
              <w:t>c</w:t>
            </w:r>
            <w:r w:rsidRPr="00327319">
              <w:rPr>
                <w:rFonts w:ascii="Times New Roman" w:eastAsia="宋体" w:hAnsi="Times New Roman" w:cs="Times New Roman"/>
                <w:kern w:val="0"/>
                <w:sz w:val="20"/>
                <w:szCs w:val="20"/>
              </w:rPr>
              <w:t xml:space="preserve"> Chen Ye,</w:t>
            </w:r>
            <w:r w:rsidRPr="00327319">
              <w:rPr>
                <w:rFonts w:ascii="Times New Roman" w:eastAsia="宋体" w:hAnsi="Times New Roman" w:cs="Times New Roman"/>
                <w:kern w:val="0"/>
                <w:sz w:val="20"/>
                <w:szCs w:val="20"/>
                <w:vertAlign w:val="superscript"/>
              </w:rPr>
              <w:t>b</w:t>
            </w:r>
            <w:r w:rsidRPr="00327319">
              <w:rPr>
                <w:rFonts w:ascii="Times New Roman" w:eastAsia="宋体" w:hAnsi="Times New Roman" w:cs="Times New Roman"/>
                <w:kern w:val="0"/>
                <w:sz w:val="20"/>
                <w:szCs w:val="20"/>
              </w:rPr>
              <w:t xml:space="preserve"> Li-Zhu Wu,</w:t>
            </w:r>
            <w:r w:rsidRPr="00327319">
              <w:rPr>
                <w:rFonts w:ascii="Times New Roman" w:eastAsia="宋体" w:hAnsi="Times New Roman" w:cs="Times New Roman"/>
                <w:kern w:val="0"/>
                <w:sz w:val="20"/>
                <w:szCs w:val="20"/>
                <w:vertAlign w:val="superscript"/>
              </w:rPr>
              <w:t>b</w:t>
            </w:r>
            <w:r w:rsidRPr="00327319">
              <w:rPr>
                <w:rFonts w:ascii="Times New Roman" w:eastAsia="宋体" w:hAnsi="Times New Roman" w:cs="Times New Roman"/>
                <w:kern w:val="0"/>
                <w:sz w:val="20"/>
                <w:szCs w:val="20"/>
              </w:rPr>
              <w:t xml:space="preserve"> and Min Shi,*</w:t>
            </w:r>
            <w:r w:rsidRPr="00327319">
              <w:rPr>
                <w:rFonts w:ascii="Times New Roman" w:eastAsia="宋体" w:hAnsi="Times New Roman" w:cs="Times New Roman"/>
                <w:kern w:val="0"/>
                <w:sz w:val="20"/>
                <w:szCs w:val="20"/>
                <w:vertAlign w:val="superscript"/>
              </w:rPr>
              <w:t>a,c,d</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Organic Chemistry Frontiers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 1890-1895</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4.693 </w:t>
            </w:r>
          </w:p>
        </w:tc>
      </w:tr>
      <w:tr w:rsidR="002271F6" w:rsidRPr="00327319" w:rsidTr="00327319">
        <w:trPr>
          <w:trHeight w:val="204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102</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Catalytic Process Optimization of Birnessite-based Fenton-like Reaction with Surface Cu2+ Modification</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Chengjie Zang, Shiyu Hu,Shihu Jin,and Feng Chen*</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ChemCatChem </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10: 3576-3582</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4.674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103</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Catalytic dehydration of sorbitol and fructose by acid-modified zirconium</w:t>
            </w:r>
            <w:r w:rsidRPr="00327319">
              <w:rPr>
                <w:rFonts w:ascii="Times New Roman" w:eastAsia="宋体" w:hAnsi="Times New Roman" w:cs="Times New Roman"/>
                <w:kern w:val="0"/>
                <w:sz w:val="20"/>
                <w:szCs w:val="20"/>
              </w:rPr>
              <w:br/>
              <w:t>phosphate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Wenxiu Ni, Difan Li, Xiuge Zhao, Wenbao Ma, Kang Kong, Qingwen Gu, Manyu Chen,Zhenshan Hou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Catalysis Today </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2019,319, 66–75</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4.667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104</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Catalytic oxidation of hydrogen chloride to chlorine over Cu-K-Sm/γ-Al</w:t>
            </w:r>
            <w:r w:rsidRPr="00327319">
              <w:rPr>
                <w:rFonts w:ascii="Times New Roman" w:eastAsia="宋体" w:hAnsi="Times New Roman" w:cs="Times New Roman"/>
                <w:kern w:val="0"/>
                <w:sz w:val="20"/>
                <w:szCs w:val="20"/>
                <w:vertAlign w:val="subscript"/>
              </w:rPr>
              <w:t>2</w:t>
            </w:r>
            <w:r w:rsidRPr="00327319">
              <w:rPr>
                <w:rFonts w:ascii="Times New Roman" w:eastAsia="宋体" w:hAnsi="Times New Roman" w:cs="Times New Roman"/>
                <w:kern w:val="0"/>
                <w:sz w:val="20"/>
                <w:szCs w:val="20"/>
              </w:rPr>
              <w:t>O</w:t>
            </w:r>
            <w:r w:rsidRPr="00327319">
              <w:rPr>
                <w:rFonts w:ascii="Times New Roman" w:eastAsia="宋体" w:hAnsi="Times New Roman" w:cs="Times New Roman"/>
                <w:kern w:val="0"/>
                <w:sz w:val="20"/>
                <w:szCs w:val="20"/>
                <w:vertAlign w:val="subscript"/>
              </w:rPr>
              <w:t>3</w:t>
            </w:r>
            <w:r w:rsidRPr="00327319">
              <w:rPr>
                <w:rFonts w:ascii="Times New Roman" w:eastAsia="宋体" w:hAnsi="Times New Roman" w:cs="Times New Roman"/>
                <w:kern w:val="0"/>
                <w:sz w:val="20"/>
                <w:szCs w:val="20"/>
              </w:rPr>
              <w:t xml:space="preserve"> catalyst with excellent catalytic performance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Yu Sun, Chenwei Li, Yanglong Guo, Wangcheng Zhan, Yun Guo, Li Wang, Yunsong Wang, Guanzhong Lu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Catalysis Today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307: 286-292</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4.667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105</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Controllable Aggregation-Induced Exocytosis Inhibition (CAIEI) of Plasmonic Nanoparticles in Cancer Cells Regulated by MicroRNA</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Qian, RC; Lv, J;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Molecular Pharmaceutics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15(9): 4031-4037</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4.556 </w:t>
            </w:r>
          </w:p>
        </w:tc>
      </w:tr>
      <w:tr w:rsidR="002271F6" w:rsidRPr="00327319" w:rsidTr="00327319">
        <w:trPr>
          <w:trHeight w:val="156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106</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 theoretical exploration of halogen bonding interactions in the complexes of novel nitroxide radical probes and comparison with hydrogen bonds,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 Chengxi Zhao, Yunxiang Lu*, Zhengdan Zhu, Honglai Liu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The Journal of Physical Chemistry A</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2018,122(22): 5058-5068</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4.546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107</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Effects of nonionic surfactant and salts on interactions between oppositely charged star-sharped copolymer and ionic surfactant in aqueous solutions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 Yi Guo, Jingwen Shen, Meng Li, Yazhuo Shang*, Honglai Liu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 Molecular Liquids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2018,26: 789-796</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4.513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108</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 diketopyrrolopyrrole-based fluorescent porous organic polymer as fluoride sensing monolithic device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Shiming Bi, Yankai Li,  Shaoze Zhang,  Jun Hu,*  Limin Wang*</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The Journal of Physical Chemistry C</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 2018, 6(15), 3961−3961</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4.484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109</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Artificial molecular machines that can perform work</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Qiaochun Wang*, Dizhi Chen, He Tian</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Science China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61(10), 1261-1273.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4.448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110</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Galactose functionalized diketopyrrolopyrrole as NIR fluorescent probes for lectin detection and HepG2 cell targeting based on aggregation-induced emission mechanism</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Y. D. Hang, X. L. Cai, J. Wang, T. Jiang, J. L. Hua* &amp; B.n Liu*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Science China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61(8): 898–908</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4.448 </w:t>
            </w:r>
          </w:p>
        </w:tc>
      </w:tr>
      <w:tr w:rsidR="002271F6" w:rsidRPr="00327319" w:rsidTr="00327319">
        <w:trPr>
          <w:trHeight w:val="76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111</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In-Situ Discrimination of the Water Cluster Size Distribution in Aqueous Solution by ToF-SIMS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Liu, YY; Ying, YL; Hua, X;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China Science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61(2): 159-163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4.448 </w:t>
            </w:r>
          </w:p>
        </w:tc>
      </w:tr>
      <w:tr w:rsidR="002271F6" w:rsidRPr="00327319" w:rsidTr="003F3983">
        <w:trPr>
          <w:trHeight w:val="1178"/>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112</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Monitoring disulfide bonds making and breaking in biological nanopore at single molecule level</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Zhou, B; Wang, YQ; Cao, C; Li, DW; Long, YT </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Science China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61(11): 1385-1388</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4.448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113</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Nanopore Sensing System for High-Throughput Single Molecular Analysis </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Gu, Z; Ying, YL;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Science China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10.1007/s11426-018-9312-3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4.448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114</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Non-conjugated, Metal-free, Amorphous, Room-Temperature Phosphorescent Polymers.</w:t>
            </w:r>
            <w:proofErr w:type="gramEnd"/>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Disen Wang, Xi Wang, Chao Xu and Xiang Ma*.</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Science China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w:t>
            </w:r>
            <w:r w:rsidRPr="00327319">
              <w:rPr>
                <w:rFonts w:ascii="宋体" w:eastAsia="宋体" w:hAnsi="宋体" w:cs="Times New Roman" w:hint="eastAsia"/>
                <w:kern w:val="0"/>
                <w:sz w:val="20"/>
                <w:szCs w:val="20"/>
              </w:rPr>
              <w:t>，</w:t>
            </w:r>
            <w:r w:rsidRPr="00327319">
              <w:rPr>
                <w:rFonts w:ascii="Times New Roman" w:eastAsia="宋体" w:hAnsi="Times New Roman" w:cs="Times New Roman"/>
                <w:kern w:val="0"/>
                <w:sz w:val="20"/>
                <w:szCs w:val="20"/>
              </w:rPr>
              <w:t>DOI: 10.1007/s11426-018-9383-2</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4.448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115</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Photocaged Prodrug under NIR Light-Triggering with Dual-Channel Fluorescence in Vivo Real-Time Tracking for Precise Drug Delivery</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Zhiqian Guo, Yaguang Ma, Yajing Liu, Chenxu Yan, Ping Shi, He Tian, and Wei-Hong Zhu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Science China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61, 1293–1300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4.448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116</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Photo-induced morphology transition of a multifunctional photochromic bisthienylethene molecule with switchable aggrega-tion-induced emission</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Sheng Wang,* Fang Wang, Chengpeng Li, Teng Li, Derong Cao* and Xiang Ma*</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Science China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61(10), 1301-1306</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4.448 </w:t>
            </w:r>
          </w:p>
        </w:tc>
      </w:tr>
      <w:tr w:rsidR="002271F6" w:rsidRPr="00327319" w:rsidTr="003F3983">
        <w:trPr>
          <w:trHeight w:val="1051"/>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117</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Synthetic Porphyrin Chemistry in China</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Chengjie Li, Junlong Zhang, Jianxin Song, Yongshu Xie*, Jianzhuang Jiang, </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Science China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61(5), 511–514.</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4.448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118</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Triggering a 2 rotaxane molecular shuttle through hydrogen sulfide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 Yang, Z. L. Luan, C. Gao, J. J. Yu and D. H. Qu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Science China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2018,61(3):306-310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4.448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119</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Effects of electrolytes on the photocurrent of N-annulated perylene-sensitized photoelectrochemical cells based on NiO as photocathode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 C. Zhang, X. Li, K. Yun, F. T. Yu, and J. L. Hua*</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ChemElectroChem </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5(21): 3198–3205</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4.446 </w:t>
            </w:r>
          </w:p>
        </w:tc>
      </w:tr>
      <w:tr w:rsidR="002271F6" w:rsidRPr="00327319" w:rsidTr="00327319">
        <w:trPr>
          <w:trHeight w:val="76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120</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Photo-Modulating Multicolor Photoluminescence Including White-Light Emission from a Photochromic Copolymer</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Fan Gu, Chengjie Zhang and Xiang Ma*</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Macromolecular Rapid Communications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2018, 1800751</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4.441 </w:t>
            </w:r>
          </w:p>
        </w:tc>
      </w:tr>
      <w:tr w:rsidR="002271F6" w:rsidRPr="00327319" w:rsidTr="003F3983">
        <w:trPr>
          <w:trHeight w:val="924"/>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121</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Bulk oxygen vacancies enriched TiO2 and its enhanced visible photocatalytic performance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Liming Xu, Xujun Ma, Na Sun, Feng Chen*</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Applied Surface Science </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w:t>
            </w:r>
            <w:r w:rsidRPr="00327319">
              <w:rPr>
                <w:rFonts w:ascii="宋体" w:eastAsia="宋体" w:hAnsi="宋体" w:cs="Times New Roman" w:hint="eastAsia"/>
                <w:kern w:val="0"/>
                <w:sz w:val="20"/>
                <w:szCs w:val="20"/>
              </w:rPr>
              <w:t>，</w:t>
            </w:r>
            <w:r w:rsidRPr="00327319">
              <w:rPr>
                <w:rFonts w:ascii="Times New Roman" w:eastAsia="宋体" w:hAnsi="Times New Roman" w:cs="Times New Roman"/>
                <w:kern w:val="0"/>
                <w:sz w:val="20"/>
                <w:szCs w:val="20"/>
              </w:rPr>
              <w:t xml:space="preserve"> 441: 150–155</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4.439 </w:t>
            </w:r>
          </w:p>
        </w:tc>
      </w:tr>
      <w:tr w:rsidR="002271F6" w:rsidRPr="00327319" w:rsidTr="003F3983">
        <w:trPr>
          <w:trHeight w:val="1178"/>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122</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Custom-designed metal-free quinoxaline sensitizer for dye-sensitized solar cells based on cobalt redox shuttle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Liang Xu, Chenghao Xin, Chen Li, Wenjun Wu*, Jianli Hua, Wei-Hong Zhu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Solar Energy </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169, 450-456</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4.374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123</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Copolymer micelles function as pH-responsive nanocarriers to enhance the cytotoxicity of a HER2 aptamer in HER2-positive breast cancer cells,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Yinxing Shen#, Junqi Zhang#, Weiju Hao, Tong Wang, Jing Liu, Youhua Xie*, Shouhong Xu*, Honglai Liu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Intern.</w:t>
            </w:r>
            <w:proofErr w:type="gramEnd"/>
            <w:r w:rsidRPr="00327319">
              <w:rPr>
                <w:rFonts w:ascii="Times New Roman" w:eastAsia="宋体" w:hAnsi="Times New Roman" w:cs="Times New Roman"/>
                <w:kern w:val="0"/>
                <w:sz w:val="20"/>
                <w:szCs w:val="20"/>
              </w:rPr>
              <w:t xml:space="preserve"> J. Nanomed</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2018,13: 537-558</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4.370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124</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 light-up fluorescent probe for citrate detection based on bispyridinum amides with aggregation-induced emission feature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 C. Liu, Y. D. Hang, T. Jiang, J. Yang, X. Zhang, J. L. Hua*</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Talanta</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178, 847–853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4.244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125</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 near-infrared xanthene-based fluorescent probe for selective detection of hydrazine and its application in living cells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Shao-Hua Guo, Kai Wang, Jia-Yi Hu, Min Zhang, Yong-Jia Shen, Cheng-Yun Wang*</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Talanta</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2018,185,359-364</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4.244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126</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Palladium-catalyzed electrochemical C–H alkylation of arenes.</w:t>
            </w:r>
            <w:proofErr w:type="gramEnd"/>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Qi-Liang Yang, Chuan-Zeng Li, Liang-Wei Zhang, Yu-Yan Li, Xiaofeng Tong, Xin-Yan Wu</w:t>
            </w:r>
            <w:r w:rsidRPr="00327319">
              <w:rPr>
                <w:rFonts w:ascii="宋体" w:eastAsia="宋体" w:hAnsi="宋体" w:cs="Times New Roman" w:hint="eastAsia"/>
                <w:kern w:val="0"/>
                <w:sz w:val="20"/>
                <w:szCs w:val="20"/>
              </w:rPr>
              <w:t>（伍新燕）</w:t>
            </w:r>
            <w:r w:rsidRPr="00327319">
              <w:rPr>
                <w:rFonts w:ascii="Times New Roman" w:eastAsia="宋体" w:hAnsi="Times New Roman" w:cs="Times New Roman"/>
                <w:kern w:val="0"/>
                <w:sz w:val="20"/>
                <w:szCs w:val="20"/>
              </w:rPr>
              <w:t xml:space="preserve"> and Tian-Sheng Mei</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Organometallics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DOI: 10.1021/acs.organomet.8b00550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4.051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127</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Electrochemical Confinement Effects for Innovating New Nanopore Sensing Mechanisms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Ying, YL; Gao, R; Hu, YX;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Small Methods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2(6): 1700390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宋体" w:eastAsia="宋体" w:hAnsi="宋体" w:cs="Times New Roman" w:hint="eastAsia"/>
                <w:kern w:val="0"/>
                <w:sz w:val="20"/>
                <w:szCs w:val="20"/>
              </w:rPr>
              <w:t>新期刊</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128</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Enhanced photocurrent via π-bridge extension of perylenemonoimide-based dyes for p-type dye-sensitized solar cells and photoelectrochemical cells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 N. Ye, L. Z. Shen, S. C. Zhang, X. Li, F. T. Yu, R. M. Diao, J. L. Hua*</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ACS Omega</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3(10): 14448−14456</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宋体" w:eastAsia="宋体" w:hAnsi="宋体" w:cs="Times New Roman" w:hint="eastAsia"/>
                <w:kern w:val="0"/>
                <w:sz w:val="20"/>
                <w:szCs w:val="20"/>
              </w:rPr>
              <w:t>新期刊</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129</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Individual Modified Carbon Nanotube Collision for Electrocatalytic Oxidation of Hydrazine in Aqueous Solution</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Fato, TP; Qiu, KP; Zhao, LJ; Fodjo, EK; Li, DW;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ACS Applied Nano Materials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 2069-2075</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宋体" w:eastAsia="宋体" w:hAnsi="宋体" w:cs="Times New Roman" w:hint="eastAsia"/>
                <w:kern w:val="0"/>
                <w:sz w:val="20"/>
                <w:szCs w:val="20"/>
              </w:rPr>
              <w:t>新期刊</w:t>
            </w:r>
          </w:p>
        </w:tc>
      </w:tr>
      <w:tr w:rsidR="002271F6" w:rsidRPr="00327319" w:rsidTr="003F3983">
        <w:trPr>
          <w:trHeight w:val="1167"/>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130</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Nanopore Confinement for Electrochemical Sensing at the Single-Molecule Level</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Lin, Y; Ying, YL;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Current Opinion in Electrochemsitry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7: 172-178</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宋体" w:eastAsia="宋体" w:hAnsi="宋体" w:cs="Times New Roman" w:hint="eastAsia"/>
                <w:kern w:val="0"/>
                <w:sz w:val="20"/>
                <w:szCs w:val="20"/>
              </w:rPr>
              <w:t>新期刊</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131</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Pore-Forming Conﬁned Space for the Innovative Electrochemical Methods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Qiu, KP; Wu, XY; Yang, J; Ying, YL;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Current Opinion in Electrochemsitry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10: 46-53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宋体" w:eastAsia="宋体" w:hAnsi="宋体" w:cs="Times New Roman" w:hint="eastAsia"/>
                <w:kern w:val="0"/>
                <w:sz w:val="20"/>
                <w:szCs w:val="20"/>
              </w:rPr>
              <w:t>新期刊</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132</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Effects of anchoring groups on perylenemonoimide-based sensitizers for p-type dye-sensitized solar cells and photoelectrochemical cells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K. Yun, S. C. Zhang, F. T. Yu, H. N. Ye, J. L. Hua*</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Journal of Energy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27 (3): 728–735</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3.886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133</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 new mitochondria-targeted ratiometric fluorescent probe based on diketopyrrolopyrrole for imaging endogenous HOCl in the living cells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X. X. Xie, J. Wang , Y. C. Yan, X. Zhang, C. C. Liu, J. Yang and J. L. Hua *</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Analyst</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143(23): 5736–5743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3.864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134</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 Thumb-Size Electrochemical System for Portable Sensors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Gu, Z; Liu, HX; Ying, YL ; Xiu, GL;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Analyst</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143(10): 2760-2764</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3.864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135</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 turn-on near-infrared fluorescence probe with aggregation-induced emission based on dibenzo[a,c]phenazine for detection of superoxide anions and its application in cell imaging</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 Yang, X. L. Liu, H. L. Wang, H. Q. Tan, X. X. Xie, X. Zhang, C. C. Liu, X. Qu, J. L. Hua*</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Analyst</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143 (5): 1242-1249</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3.864 </w:t>
            </w:r>
          </w:p>
        </w:tc>
      </w:tr>
      <w:tr w:rsidR="002271F6" w:rsidRPr="00327319" w:rsidTr="00327319">
        <w:trPr>
          <w:trHeight w:val="76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136</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Reaction‒based fluorescent probe for selective and sensitive detection of thiophenols with a large stokes shift and its application in water samples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Mengzhao Zhang, Taohua Leng, Yongjia Shen and Chengyun Wang *</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Analyst</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2018,143,756-760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3.864 </w:t>
            </w:r>
          </w:p>
        </w:tc>
      </w:tr>
      <w:tr w:rsidR="002271F6" w:rsidRPr="00327319" w:rsidTr="00327319">
        <w:trPr>
          <w:trHeight w:val="204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137</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Spectroelectrochemical Study of the AMP-Ag+ and ATP-Ag+ Complexes through Silver Mesh Electrode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Fato, TP; Zhao, LJ; Essy, KF; Li, DW ;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Analyst</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143(10): 2342-2348</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3.864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138</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Disruption of tumor cells using a pH-activated and thermo-sensitive antitumor lipopeptide containing a leucine zipper structure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 Sijia Wang, Tong Wang, Junqi Zhang, Shouhong Xu*, Honglai Liu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Langmuir</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2018,34(30): 8818-8827</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3.789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139</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UV-Responsive Behavior of Multistate and Multiscale Self-Assemblies Constructed by Gemini Surfactant 12-3-12 center dot 2Br(-) and trans-o-Methoxy-cinnamate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Yan Tu, Zhicheng Ye, Cheng lian, Yazhuo Shang*, Hongni Teng, Honglai Liu,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Langmuir</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 2018,34(43): 12990-12999</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3.789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140</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 FRET-based dual-channel turn-on fluorescence probe for the detection of Hg2+ in living cells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Xiao Yuan, Tao-Hua Leng, Zhi-Qian Guo, Cheng-Yun Wang, Ji-Zhen Lia, Wei-Wei Yang, Wei-Hong Zhu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Dyes and pigments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2019,161,403-410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3.767 </w:t>
            </w:r>
          </w:p>
        </w:tc>
      </w:tr>
      <w:tr w:rsidR="002271F6" w:rsidRPr="00327319" w:rsidTr="003F3983">
        <w:trPr>
          <w:trHeight w:val="1462"/>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141</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 novel p-aminophenylthio- and cyano-substituted BODIPY as a fluorescence turn-on probe for distinguishing cysteine and homocysteine from glutathione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Qing Wang, Xiaodong Wei, Chengjie Li*, Yongshu Xie*</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Dyes and Pigments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148, 212-218.</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3.767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142</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 simple dihydrophenazine-based chemosensor for the detection of sulfite with turn-on fluorescence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Y. R. Li, L. J. Shi, Y. Y. Zhang, G. C. Sun, L. Sun and J. H. Su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Dyes and Pigments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2019,160:794-798</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3.767 </w:t>
            </w:r>
          </w:p>
        </w:tc>
      </w:tr>
      <w:tr w:rsidR="002271F6" w:rsidRPr="00327319" w:rsidTr="003F3983">
        <w:trPr>
          <w:trHeight w:val="139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143</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Bipolar carbazole/quinoxaline-based host materials for efficient red PhOLEDs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M. M. Hu, Q. H. Xu, Y. X. Jiang, H. C. Mu, L. Gao, P. J. Hu, J. H. Huang and J. H. Su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Dyes and Pigments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2018,150:185-192</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3.767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144</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Dual quenching strategy for sensitive detection of toxic thiolphenols based on a NIR-illuminant platform with a large Stokes shift</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Kai Wang, Cheng-Xi Zhao, Tao -Hua. Leng, Cheng-Yun Wang*, Yun-Xxiang Lu, Yong-Jia Shen, Wei-Hong Zhu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Dyes and pigments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2018,151,194-201</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3.767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145</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Fluorescent photochromic donor-acceptor Stenhouse adduct controlled by visible light</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 Yang, J. Liu, Z. Q. Cao, M. M. Li, Q. F. Luo and D. H. Qu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Dyes and Pigments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2018,148:341-347</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3.767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146</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Host-guest supramolecular amphiphile enhanced photodecomposition with responsive room-temperature phosphorescence signals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Teng Li, Xiang Ma*</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Dyes and Pigments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148, 306-312</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3.767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147</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novel nitroethylene-based porphyrin as a NIR fluorescence turn-on probe for biothiols based on the Michael addition reaction</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Qing Wang, Fangtao Ma, Weiqiang Tang, Shuangliang Zhao, Chengjie Li*, Yongshu Xie*</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Dyes and Pigments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148, 437-443.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3.767 </w:t>
            </w:r>
          </w:p>
        </w:tc>
      </w:tr>
      <w:tr w:rsidR="002271F6" w:rsidRPr="00327319" w:rsidTr="003F3983">
        <w:trPr>
          <w:trHeight w:val="1171"/>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148</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Porphyrin sensitizers containing an auxiliary benzotriazole acceptor for dye-sensitized solar cells: effects of steric hindrance and cosensitization</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Heli Song, Weiqiang Tang, Shuangliang Zhao, Qingyun Liu and Yongshu Xie*</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Dyes and Pigments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155, 323-331.</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3.767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149</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 series of new bipolar CBP derivatives with introduction of a electron-deficient moiety for efficient green organic light-emitting diodes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Y. Y. Wang, W. X. Song, Y. Chen, Y. X. Jiang, H. C. Mu, J. H. Huang and J. H. Su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Organic Electronics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2018,61:142-150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3.680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150</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SERS self-monitoring of Ag-catalyzed reaction by magnetically separable mesoporous Fe3O4@Ag@mSiO(2)</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Xu, Y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Yan, XF ; Fang, WZ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Daniele, S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Zhang, JL ; Wang, LZ</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Microporous and Mesoporous Materials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263: 113-119</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3.649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151</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Gold-loaded graphene oxide/PDPB composites for the synchronous removal of Cr(VI) and phenol</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Liu, J; Fang, WZ; Wang, YH; Xing, MY</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Zhang, JL</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Chinese Journal of Catalysis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2018,39(1):  8-15</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3.525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152</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Immobilization of Penicillin G acylase on Paramagnetic Polymer Microspheres with Epoxy Groups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Xing Chen, Lu Yang, Wangcheng Zhan, Li Wang, Yun Guo, Yunsong Wang, Guanzhong Lu, Yanglong Guo.</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Chinese Journal of Catalysis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39: 47-53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3.525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153</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Stability of Pd-Cu-ClxAl</w:t>
            </w:r>
            <w:r w:rsidRPr="00327319">
              <w:rPr>
                <w:rFonts w:ascii="Times New Roman" w:eastAsia="宋体" w:hAnsi="Times New Roman" w:cs="Times New Roman"/>
                <w:kern w:val="0"/>
                <w:sz w:val="20"/>
                <w:szCs w:val="20"/>
                <w:vertAlign w:val="subscript"/>
              </w:rPr>
              <w:t>2</w:t>
            </w:r>
            <w:r w:rsidRPr="00327319">
              <w:rPr>
                <w:rFonts w:ascii="Times New Roman" w:eastAsia="宋体" w:hAnsi="Times New Roman" w:cs="Times New Roman"/>
                <w:kern w:val="0"/>
                <w:sz w:val="20"/>
                <w:szCs w:val="20"/>
              </w:rPr>
              <w:t>O</w:t>
            </w:r>
            <w:r w:rsidRPr="00327319">
              <w:rPr>
                <w:rFonts w:ascii="Times New Roman" w:eastAsia="宋体" w:hAnsi="Times New Roman" w:cs="Times New Roman"/>
                <w:kern w:val="0"/>
                <w:sz w:val="20"/>
                <w:szCs w:val="20"/>
                <w:vertAlign w:val="subscript"/>
              </w:rPr>
              <w:t>3</w:t>
            </w:r>
            <w:r w:rsidRPr="00327319">
              <w:rPr>
                <w:rFonts w:ascii="Times New Roman" w:eastAsia="宋体" w:hAnsi="Times New Roman" w:cs="Times New Roman"/>
                <w:kern w:val="0"/>
                <w:sz w:val="20"/>
                <w:szCs w:val="20"/>
              </w:rPr>
              <w:t xml:space="preserve"> catalyst for CO oxidation</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Li Wang, Xiaoqing Lu, Wei Wang, Wangcheng Zhan, Yanglong Guo, Yun Guo</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Chinese Journal of Catalysis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39: 1560–1567</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3.525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154</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Thermoregulated ionic liquid-coordinating ruthenium complexes for asymmetric hydrogenation of aromatic ketones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Guoping Tang, Manyu Chen, Jian Fang, Zichen Xu, Honghui Gong, Qingpo Peng, Zhenshan Hou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Catalysis Communications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2019</w:t>
            </w:r>
            <w:r w:rsidRPr="00327319">
              <w:rPr>
                <w:rFonts w:ascii="宋体" w:eastAsia="宋体" w:hAnsi="宋体" w:cs="Times New Roman" w:hint="eastAsia"/>
                <w:kern w:val="0"/>
                <w:sz w:val="20"/>
                <w:szCs w:val="20"/>
              </w:rPr>
              <w:t>，</w:t>
            </w:r>
            <w:r w:rsidRPr="00327319">
              <w:rPr>
                <w:rFonts w:ascii="Times New Roman" w:eastAsia="宋体" w:hAnsi="Times New Roman" w:cs="Times New Roman"/>
                <w:kern w:val="0"/>
                <w:sz w:val="20"/>
                <w:szCs w:val="20"/>
              </w:rPr>
              <w:t>121</w:t>
            </w:r>
            <w:r w:rsidRPr="00327319">
              <w:rPr>
                <w:rFonts w:ascii="宋体" w:eastAsia="宋体" w:hAnsi="宋体" w:cs="Times New Roman" w:hint="eastAsia"/>
                <w:kern w:val="0"/>
                <w:sz w:val="20"/>
                <w:szCs w:val="20"/>
              </w:rPr>
              <w:t>，</w:t>
            </w:r>
            <w:r w:rsidRPr="00327319">
              <w:rPr>
                <w:rFonts w:ascii="Times New Roman" w:eastAsia="宋体" w:hAnsi="Times New Roman" w:cs="Times New Roman"/>
                <w:kern w:val="0"/>
                <w:sz w:val="20"/>
                <w:szCs w:val="20"/>
              </w:rPr>
              <w:t>43-47</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3.463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155</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Measuring a frequency spectrum for single-molecule interactions with a confined nanopore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Liu, SC ; Li, MX ; Li, MY ; Wang, YQ ; Ying, YL ; Wan, YJ ;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Faraday Discussions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210: 87-99</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3.427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156</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Catalytic asymmetric Tamura cycloaddition of homophthalic anhydrides with 2-arylidene-1,3diones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Han Xu, Feng Sha, Qiong Li and Xin-Yan Wu</w:t>
            </w:r>
            <w:r w:rsidRPr="00327319">
              <w:rPr>
                <w:rFonts w:ascii="宋体" w:eastAsia="宋体" w:hAnsi="宋体" w:cs="Times New Roman" w:hint="eastAsia"/>
                <w:kern w:val="0"/>
                <w:sz w:val="20"/>
                <w:szCs w:val="20"/>
              </w:rPr>
              <w:t>（伍新燕）</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Organic &amp; biomolecular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16 (39): 7214-7222.</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3.423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157</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Construction of spirothioureas having an amino quaternary stereogenic center via a [3+2] annulation of 3-Isothiocyanato with 2-aminoacrylates.</w:t>
            </w:r>
            <w:proofErr w:type="gramEnd"/>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Hou-Ze Gui,</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Yin Wei</w:t>
            </w:r>
            <w:r w:rsidRPr="00327319">
              <w:rPr>
                <w:rFonts w:ascii="Times New Roman" w:eastAsia="宋体" w:hAnsi="Times New Roman" w:cs="Times New Roman"/>
                <w:kern w:val="0"/>
                <w:sz w:val="20"/>
                <w:szCs w:val="20"/>
                <w:vertAlign w:val="superscript"/>
              </w:rPr>
              <w:t>b</w:t>
            </w:r>
            <w:r w:rsidRPr="00327319">
              <w:rPr>
                <w:rFonts w:ascii="Times New Roman" w:eastAsia="宋体" w:hAnsi="Times New Roman" w:cs="Times New Roman"/>
                <w:kern w:val="0"/>
                <w:sz w:val="20"/>
                <w:szCs w:val="20"/>
              </w:rPr>
              <w:t xml:space="preserve"> and Min Shi,</w:t>
            </w:r>
            <w:r w:rsidRPr="00327319">
              <w:rPr>
                <w:rFonts w:ascii="Times New Roman" w:eastAsia="宋体" w:hAnsi="Times New Roman" w:cs="Times New Roman"/>
                <w:kern w:val="0"/>
                <w:sz w:val="20"/>
                <w:szCs w:val="20"/>
                <w:vertAlign w:val="superscript"/>
              </w:rPr>
              <w:t>*a,b,c</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Organic &amp; biomolecular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16, 9218-9222.</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3.423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158</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Enantioselective Mannich reaction between rhodanines and isatin-derived ketimines to construct vicinal tetrasubstituted stereocenters.</w:t>
            </w:r>
            <w:proofErr w:type="gramEnd"/>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Han Xu, Tian-Chen Kang, Feng Sha and Xin-Yan Wu</w:t>
            </w:r>
            <w:r w:rsidRPr="00327319">
              <w:rPr>
                <w:rFonts w:ascii="宋体" w:eastAsia="宋体" w:hAnsi="宋体" w:cs="Times New Roman" w:hint="eastAsia"/>
                <w:kern w:val="0"/>
                <w:sz w:val="20"/>
                <w:szCs w:val="20"/>
              </w:rPr>
              <w:t>（伍新燕）</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Organic &amp; biomolecular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16 (32): 5780-5787.</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3.423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159</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Thermally-induced Intramolecular [2+2] Cycloaddition of Acrylamide-tethered Alkylidenecyclopropanes: Facile Synthesis of Cyclobutane-containing </w:t>
            </w:r>
            <w:proofErr w:type="gramStart"/>
            <w:r w:rsidRPr="00327319">
              <w:rPr>
                <w:rFonts w:ascii="Times New Roman" w:eastAsia="宋体" w:hAnsi="Times New Roman" w:cs="Times New Roman"/>
                <w:kern w:val="0"/>
                <w:sz w:val="20"/>
                <w:szCs w:val="20"/>
              </w:rPr>
              <w:t>Spiro[</w:t>
            </w:r>
            <w:proofErr w:type="gramEnd"/>
            <w:r w:rsidRPr="00327319">
              <w:rPr>
                <w:rFonts w:ascii="Times New Roman" w:eastAsia="宋体" w:hAnsi="Times New Roman" w:cs="Times New Roman"/>
                <w:kern w:val="0"/>
                <w:sz w:val="20"/>
                <w:szCs w:val="20"/>
              </w:rPr>
              <w:t>2.3]hexane.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Xiao-Yu Zhang,</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Song Yang,</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Yin Wei,*</w:t>
            </w:r>
            <w:r w:rsidRPr="00327319">
              <w:rPr>
                <w:rFonts w:ascii="Times New Roman" w:eastAsia="宋体" w:hAnsi="Times New Roman" w:cs="Times New Roman"/>
                <w:kern w:val="0"/>
                <w:sz w:val="20"/>
                <w:szCs w:val="20"/>
                <w:vertAlign w:val="superscript"/>
              </w:rPr>
              <w:t>b</w:t>
            </w:r>
            <w:r w:rsidRPr="00327319">
              <w:rPr>
                <w:rFonts w:ascii="Times New Roman" w:eastAsia="宋体" w:hAnsi="Times New Roman" w:cs="Times New Roman"/>
                <w:kern w:val="0"/>
                <w:sz w:val="20"/>
                <w:szCs w:val="20"/>
              </w:rPr>
              <w:t xml:space="preserve"> Min Shi,*</w:t>
            </w:r>
            <w:r w:rsidRPr="00327319">
              <w:rPr>
                <w:rFonts w:ascii="Times New Roman" w:eastAsia="宋体" w:hAnsi="Times New Roman" w:cs="Times New Roman"/>
                <w:kern w:val="0"/>
                <w:sz w:val="20"/>
                <w:szCs w:val="20"/>
                <w:vertAlign w:val="superscript"/>
              </w:rPr>
              <w:t>a,b,c</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Organic &amp; biomolecular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16, 6399-6404.</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3.423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160</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Enhanced photocatalytic CO2 reduction to CH4 over separated dual co-catalysts Au and RuO2</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Dong, CY; Hu, SC ; Xing, MY</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w:t>
            </w:r>
            <w:r w:rsidRPr="00327319">
              <w:rPr>
                <w:rFonts w:ascii="Times New Roman" w:eastAsia="宋体" w:hAnsi="Times New Roman" w:cs="Times New Roman"/>
                <w:kern w:val="0"/>
                <w:sz w:val="20"/>
                <w:szCs w:val="20"/>
                <w:u w:val="single"/>
              </w:rPr>
              <w:t>Zhang, JL</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NANOTECHNOLOGY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29(15): 154005</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3.404 </w:t>
            </w:r>
          </w:p>
        </w:tc>
      </w:tr>
      <w:tr w:rsidR="002271F6" w:rsidRPr="00327319" w:rsidTr="00327319">
        <w:trPr>
          <w:trHeight w:val="204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161</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Nanospace-confined synthesis of coconut-like SnS/C nanospheres for high-rate and stable lithium-ion batteries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 Zongnan Deng, Hao Jiang*, Yanjie Hu, Chunzhong Li*, Yu Liu, Honglai Liu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AIChE J</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2018,64(6): 1965-1974</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3.326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162</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Optimization of pre-concentration entrainer recycle and pressure selection for the extractive distillation of acetonitrile-water with ethylene glycol</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Xingqiang You, Jinglain Gu; Vincent Gerbaud*, Changjun Peng; Honglai Liu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Chemical Engineering Science</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42018,177: 354-368</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3.306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163</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 CB[5] analogue based supramolecular polymer with AIE behaviors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Yufan Wu, Haojie Hua and Qiaochun Wang*</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New Journal of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42, 8320–8324.</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3.201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164</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CO2 promoted synthesis of unsymmetrical</w:t>
            </w:r>
            <w:r w:rsidRPr="00327319">
              <w:rPr>
                <w:rFonts w:ascii="Times New Roman" w:eastAsia="宋体" w:hAnsi="Times New Roman" w:cs="Times New Roman"/>
                <w:kern w:val="0"/>
                <w:sz w:val="20"/>
                <w:szCs w:val="20"/>
              </w:rPr>
              <w:br/>
              <w:t>organic carbonate using switchable agents based</w:t>
            </w:r>
            <w:r w:rsidRPr="00327319">
              <w:rPr>
                <w:rFonts w:ascii="Times New Roman" w:eastAsia="宋体" w:hAnsi="Times New Roman" w:cs="Times New Roman"/>
                <w:kern w:val="0"/>
                <w:sz w:val="20"/>
                <w:szCs w:val="20"/>
              </w:rPr>
              <w:br/>
              <w:t>on DBU and alcohols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Qingwen Gu, Jian Fang, Zichen Xu, Wenxiu Ni, Kang Kong and Zhenshan Hou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New Journal of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42(15), 13054--13064</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3.201 </w:t>
            </w:r>
          </w:p>
        </w:tc>
      </w:tr>
      <w:tr w:rsidR="002271F6" w:rsidRPr="00327319" w:rsidTr="00327319">
        <w:trPr>
          <w:trHeight w:val="76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165</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Redox/ultrasound dual stimuli-responsive nanogel for precisely controllable drug release.</w:t>
            </w:r>
            <w:proofErr w:type="gramEnd"/>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 Nengwei Shen, Bin Lei, Yizhou Wang, Shouhong Xu*, Honglai Liu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New Journal of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 2018,48(12): 9472-9481</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3.201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166</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Regiospecific and stereoselective synthesis of (E)- and (Z)-2-phosphino-1-alkenyl boronates via Cu-catalyzed hydroboration of alkynylphosphines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Liubing Song, Xufeng Ma, Sheng Xu,  Min Shi, Jun Zhang*</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New Journal of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42, 8342-8345</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3.201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167</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Two novel phenanthrene-based host materials in red and green organic light-emitting devices with low efficiency roll-off</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Y. Y. Wang, W. X. Song, L. Zhou, W. T. Liang, H. C. Mu, J. H. Huang and J. H. Su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New Journal of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2018,42(22):17975-17982</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3.201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168</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Multicolor photoluminescence of a hybrid film via dual-emitting strategy of inorganic fluorescent Au nanocluster and organic room-temperature phosphorescent copolymer</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Xi Wang, Yun Xu, Xiang Ma*, and He Tian*</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Industrial &amp; Engineering Chemistry Research</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57, 2866-2872</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3.141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169</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Nickel Boride Cocatalyst Boosting Efficient Photocatalytic Hydrogen Evolution Reaction</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Zhu, QH ; Qiu, BC ; Du, MM; Xing, MY ; Zhang, JL</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Industrial &amp; Engineering Chemistry Research</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2018,57</w:t>
            </w:r>
            <w:r w:rsidRPr="00327319">
              <w:rPr>
                <w:rFonts w:ascii="宋体" w:eastAsia="宋体" w:hAnsi="宋体" w:cs="Times New Roman" w:hint="eastAsia"/>
                <w:kern w:val="0"/>
                <w:sz w:val="20"/>
                <w:szCs w:val="20"/>
              </w:rPr>
              <w:t>（</w:t>
            </w:r>
            <w:r w:rsidRPr="00327319">
              <w:rPr>
                <w:rFonts w:ascii="Times New Roman" w:eastAsia="宋体" w:hAnsi="Times New Roman" w:cs="Times New Roman"/>
                <w:kern w:val="0"/>
                <w:sz w:val="20"/>
                <w:szCs w:val="20"/>
              </w:rPr>
              <w:t>24</w:t>
            </w:r>
            <w:r w:rsidRPr="00327319">
              <w:rPr>
                <w:rFonts w:ascii="宋体" w:eastAsia="宋体" w:hAnsi="宋体" w:cs="Times New Roman" w:hint="eastAsia"/>
                <w:kern w:val="0"/>
                <w:sz w:val="20"/>
                <w:szCs w:val="20"/>
              </w:rPr>
              <w:t>）：</w:t>
            </w:r>
            <w:r w:rsidRPr="00327319">
              <w:rPr>
                <w:rFonts w:ascii="Times New Roman" w:eastAsia="宋体" w:hAnsi="Times New Roman" w:cs="Times New Roman"/>
                <w:kern w:val="0"/>
                <w:sz w:val="20"/>
                <w:szCs w:val="20"/>
              </w:rPr>
              <w:t xml:space="preserve"> 8125-8130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3.141 </w:t>
            </w:r>
          </w:p>
        </w:tc>
      </w:tr>
      <w:tr w:rsidR="002271F6" w:rsidRPr="00327319" w:rsidTr="00327319">
        <w:trPr>
          <w:trHeight w:val="229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170</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Sugar-Coated Nanobullet: Growth Inhibition of Cancer Cells Induced by Metformin-Loaded Glyconanoparticles </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Qian, RC; Lv, J; Li, HW;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ChemMedChem</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12(22): 1823-1827</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3.009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171</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Preparation of lamellar-stacked TS-1 and its catalytic performance for the ammoximation of butanonewith H</w:t>
            </w:r>
            <w:r w:rsidRPr="00327319">
              <w:rPr>
                <w:rFonts w:ascii="Times New Roman" w:eastAsia="宋体" w:hAnsi="Times New Roman" w:cs="Times New Roman"/>
                <w:kern w:val="0"/>
                <w:sz w:val="20"/>
                <w:szCs w:val="20"/>
                <w:vertAlign w:val="subscript"/>
              </w:rPr>
              <w:t>2</w:t>
            </w:r>
            <w:r w:rsidRPr="00327319">
              <w:rPr>
                <w:rFonts w:ascii="Times New Roman" w:eastAsia="宋体" w:hAnsi="Times New Roman" w:cs="Times New Roman"/>
                <w:kern w:val="0"/>
                <w:sz w:val="20"/>
                <w:szCs w:val="20"/>
              </w:rPr>
              <w:t>O</w:t>
            </w:r>
            <w:r w:rsidRPr="00327319">
              <w:rPr>
                <w:rFonts w:ascii="Times New Roman" w:eastAsia="宋体" w:hAnsi="Times New Roman" w:cs="Times New Roman"/>
                <w:kern w:val="0"/>
                <w:sz w:val="20"/>
                <w:szCs w:val="20"/>
                <w:vertAlign w:val="subscript"/>
              </w:rPr>
              <w:t>2</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Wenting Wang, YuFu, Yun Guo, Yanglong Guo, Xue-Qing Gong,  Guanzhong Lu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Journal of Materials Science</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53: 4034-4045</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2.993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172</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 gemini surfactant-containing system with abundant self-assembly morphology and rheological behaviors tunable by photoinduction</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Yan Tu, Mengge Gao, Hongni Teng, Yazhuo Shang*, Bo Fang*, Honglai Liu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RSC Advances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2018,8(29): 16004-16012</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2.936 </w:t>
            </w:r>
          </w:p>
        </w:tc>
      </w:tr>
      <w:tr w:rsidR="002271F6" w:rsidRPr="00327319" w:rsidTr="00327319">
        <w:trPr>
          <w:trHeight w:val="130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173</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Effects of polymers on the properties of hydrogels constructed using sodium deoxycholate and amino acid</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Yi Guo, Ruijin Wang,Yazhuo Shang*, Honglai Liu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RSC Advances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2018,8: 8699-8708</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2.936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174</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Fast adsorption of methylene blue, basic fuchsin, and malachite green by a novel sulfonic-grafted triptycene-based porous organic polymer.</w:t>
            </w:r>
            <w:proofErr w:type="gramEnd"/>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Cheng Li, Yan He, Li Zhou, Ting Xu, Jun Hu*, Changjun Peng*, Honglai Liu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RSC Advances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2018,8: 41986-41993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2.936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175</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 novel naphthalimide-based probe for highly sensitive and selective recognition of ﬂuoride ion</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Xiao Yuan, Cheng-Xi, Zhao, Yun-Xiang Lu, Yong-Jia Shen, Cheng-Yun Wang*</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Journal of Photochemistry and Photobiology A: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2018,361,41-47</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2.891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176</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 Catalyst-free Self-catalyzed [3+2] Cycloaddition Reaction of 3-Isothiocyanato Oxindoles and Vinylpyridines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Hou-Ze Gui,</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Yin Wei,</w:t>
            </w:r>
            <w:r w:rsidRPr="00327319">
              <w:rPr>
                <w:rFonts w:ascii="Times New Roman" w:eastAsia="宋体" w:hAnsi="Times New Roman" w:cs="Times New Roman"/>
                <w:kern w:val="0"/>
                <w:sz w:val="20"/>
                <w:szCs w:val="20"/>
                <w:vertAlign w:val="superscript"/>
              </w:rPr>
              <w:t>[c]*</w:t>
            </w:r>
            <w:r w:rsidRPr="00327319">
              <w:rPr>
                <w:rFonts w:ascii="Times New Roman" w:eastAsia="宋体" w:hAnsi="Times New Roman" w:cs="Times New Roman"/>
                <w:kern w:val="0"/>
                <w:sz w:val="20"/>
                <w:szCs w:val="20"/>
              </w:rPr>
              <w:t xml:space="preserve"> and Min Shi,</w:t>
            </w:r>
            <w:r w:rsidRPr="00327319">
              <w:rPr>
                <w:rFonts w:ascii="Times New Roman" w:eastAsia="宋体" w:hAnsi="Times New Roman" w:cs="Times New Roman"/>
                <w:kern w:val="0"/>
                <w:sz w:val="20"/>
                <w:szCs w:val="20"/>
                <w:vertAlign w:val="superscript"/>
              </w:rPr>
              <w:t>[a],[b],[c]*</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European Journal of Organic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4905-4916.</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2.882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177</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Enantioselective cyanosilylation of α</w:t>
            </w:r>
            <w:proofErr w:type="gramStart"/>
            <w:r w:rsidRPr="00327319">
              <w:rPr>
                <w:rFonts w:ascii="Times New Roman" w:eastAsia="宋体" w:hAnsi="Times New Roman" w:cs="Times New Roman"/>
                <w:kern w:val="0"/>
                <w:sz w:val="20"/>
                <w:szCs w:val="20"/>
              </w:rPr>
              <w:t>,α</w:t>
            </w:r>
            <w:proofErr w:type="gramEnd"/>
            <w:r w:rsidRPr="00327319">
              <w:rPr>
                <w:rFonts w:ascii="Times New Roman" w:eastAsia="宋体" w:hAnsi="Times New Roman" w:cs="Times New Roman"/>
                <w:kern w:val="0"/>
                <w:sz w:val="20"/>
                <w:szCs w:val="20"/>
              </w:rPr>
              <w:t>-dialkoxy ketones by using phosphine-thiourea dual-reagent catalysis.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Qi-Wen Yu, Lu-Ping Wu, Tian-Chen Kang, Jin Xie, Feng Sha and Xin-Yan Wu</w:t>
            </w:r>
            <w:r w:rsidRPr="00327319">
              <w:rPr>
                <w:rFonts w:ascii="宋体" w:eastAsia="宋体" w:hAnsi="宋体" w:cs="Times New Roman" w:hint="eastAsia"/>
                <w:kern w:val="0"/>
                <w:sz w:val="20"/>
                <w:szCs w:val="20"/>
              </w:rPr>
              <w:t>（伍新燕）</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European Journal of Organic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(29): 3992-3996.</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2.882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178</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Investigation of the Ionization Mechanism of NAD(+)/NADH-Modified Gold Electrodes in ToF-SIMS Analysis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Hua, X; Zhao, LJ;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Journal of The American Society for Mass Spectrometry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2018,29-8:1567-1570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2.869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179</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Adsorption-depended Fenton-like reaction kinetics in CeO2-H2O2 system for salicylic acid degradation</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Chengjie Zang, Kaifeng Yu, Shiyu Hu, Feng Chen*</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Colloids and Surfaces A </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553: 456–463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2.829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180</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Dual-stimuli responsive nanoparticles (UCNP-CD@APP) assembled by host-guest interaction for drug delivery</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Weiju Hao, Danyang Liu, Yizhou Wang, Xia Ha, Shouhong Xu*, Honglai Liu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Colloids Surf. </w:t>
            </w:r>
            <w:proofErr w:type="gramStart"/>
            <w:r w:rsidRPr="00327319">
              <w:rPr>
                <w:rFonts w:ascii="Times New Roman" w:eastAsia="宋体" w:hAnsi="Times New Roman" w:cs="Times New Roman"/>
                <w:kern w:val="0"/>
                <w:sz w:val="20"/>
                <w:szCs w:val="20"/>
              </w:rPr>
              <w:t>A Physicochem.</w:t>
            </w:r>
            <w:proofErr w:type="gramEnd"/>
            <w:r w:rsidRPr="00327319">
              <w:rPr>
                <w:rFonts w:ascii="Times New Roman" w:eastAsia="宋体" w:hAnsi="Times New Roman" w:cs="Times New Roman"/>
                <w:kern w:val="0"/>
                <w:sz w:val="20"/>
                <w:szCs w:val="20"/>
              </w:rPr>
              <w:t xml:space="preserve"> Eng. Aspects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2018,537: 446-451</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2.829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181</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Fluoride ion-promoted hydrothermal synthesis of oxygenated g-C3N4 with high photocatalytic activity</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Lufei Ming, Na Sun, Liming Xu, Feng Chen*</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Colloids and Surfaces A </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549: 67–75</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2.829 </w:t>
            </w:r>
          </w:p>
        </w:tc>
      </w:tr>
      <w:tr w:rsidR="002271F6" w:rsidRPr="00327319" w:rsidTr="00327319">
        <w:trPr>
          <w:trHeight w:val="878"/>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182</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Water dispersive upconversion nanoparticles for intelligent drug delivery system</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Xiangye Li, Danyang Liu, Yizhou Wang, Shouhong Xu*, Honglai Liu,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Colloids Surf. </w:t>
            </w:r>
            <w:proofErr w:type="gramStart"/>
            <w:r w:rsidRPr="00327319">
              <w:rPr>
                <w:rFonts w:ascii="Times New Roman" w:eastAsia="宋体" w:hAnsi="Times New Roman" w:cs="Times New Roman"/>
                <w:kern w:val="0"/>
                <w:sz w:val="20"/>
                <w:szCs w:val="20"/>
              </w:rPr>
              <w:t>A: Physicochem.</w:t>
            </w:r>
            <w:proofErr w:type="gramEnd"/>
            <w:r w:rsidRPr="00327319">
              <w:rPr>
                <w:rFonts w:ascii="Times New Roman" w:eastAsia="宋体" w:hAnsi="Times New Roman" w:cs="Times New Roman"/>
                <w:kern w:val="0"/>
                <w:sz w:val="20"/>
                <w:szCs w:val="20"/>
              </w:rPr>
              <w:t xml:space="preserve"> Eng. Asp,</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2018,555: 55-62</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2.829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183</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Wearable Chemosensors:A Review of Recent Progress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Qian, RC; Long, YT</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Chemistryopen</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7(2): 118-130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2.801 </w:t>
            </w:r>
          </w:p>
        </w:tc>
      </w:tr>
      <w:tr w:rsidR="002271F6" w:rsidRPr="00327319" w:rsidTr="00327319">
        <w:trPr>
          <w:trHeight w:val="1069"/>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184</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宋体" w:eastAsia="宋体" w:hAnsi="宋体" w:cs="Times New Roman" w:hint="eastAsia"/>
                <w:kern w:val="0"/>
                <w:sz w:val="20"/>
                <w:szCs w:val="20"/>
              </w:rPr>
              <w:t>硼桥联三氮杂环卡宾配位的铁分子</w:t>
            </w:r>
            <w:proofErr w:type="gramStart"/>
            <w:r w:rsidRPr="00327319">
              <w:rPr>
                <w:rFonts w:ascii="宋体" w:eastAsia="宋体" w:hAnsi="宋体" w:cs="Times New Roman" w:hint="eastAsia"/>
                <w:kern w:val="0"/>
                <w:sz w:val="20"/>
                <w:szCs w:val="20"/>
              </w:rPr>
              <w:t>氮配合物</w:t>
            </w:r>
            <w:proofErr w:type="gramEnd"/>
            <w:r w:rsidRPr="00327319">
              <w:rPr>
                <w:rFonts w:ascii="宋体" w:eastAsia="宋体" w:hAnsi="宋体" w:cs="Times New Roman" w:hint="eastAsia"/>
                <w:kern w:val="0"/>
                <w:sz w:val="20"/>
                <w:szCs w:val="20"/>
              </w:rPr>
              <w:t>：合成、表征和反应性质研究</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宋体" w:eastAsia="宋体" w:hAnsi="宋体" w:cs="Times New Roman" w:hint="eastAsia"/>
                <w:kern w:val="0"/>
                <w:sz w:val="20"/>
                <w:szCs w:val="20"/>
              </w:rPr>
              <w:t>凡一明</w:t>
            </w:r>
            <w:r w:rsidRPr="00327319">
              <w:rPr>
                <w:rFonts w:ascii="Times New Roman" w:eastAsia="宋体" w:hAnsi="Times New Roman" w:cs="Times New Roman"/>
                <w:kern w:val="0"/>
                <w:sz w:val="20"/>
                <w:szCs w:val="20"/>
              </w:rPr>
              <w:t>,</w:t>
            </w:r>
            <w:r w:rsidRPr="00327319">
              <w:rPr>
                <w:rFonts w:ascii="Times New Roman" w:eastAsia="宋体" w:hAnsi="Times New Roman" w:cs="Times New Roman"/>
                <w:kern w:val="0"/>
                <w:sz w:val="20"/>
                <w:szCs w:val="20"/>
                <w:vertAlign w:val="superscript"/>
              </w:rPr>
              <w:t>a</w:t>
            </w:r>
            <w:r w:rsidRPr="00327319">
              <w:rPr>
                <w:rFonts w:ascii="Times New Roman" w:eastAsia="宋体" w:hAnsi="Times New Roman" w:cs="Times New Roman"/>
                <w:kern w:val="0"/>
                <w:sz w:val="20"/>
                <w:szCs w:val="20"/>
              </w:rPr>
              <w:t xml:space="preserve"> </w:t>
            </w:r>
            <w:proofErr w:type="gramStart"/>
            <w:r w:rsidRPr="00327319">
              <w:rPr>
                <w:rFonts w:ascii="宋体" w:eastAsia="宋体" w:hAnsi="宋体" w:cs="Times New Roman" w:hint="eastAsia"/>
                <w:kern w:val="0"/>
                <w:sz w:val="20"/>
                <w:szCs w:val="20"/>
              </w:rPr>
              <w:t>程骏</w:t>
            </w:r>
            <w:r w:rsidRPr="00327319">
              <w:rPr>
                <w:rFonts w:ascii="Times New Roman" w:eastAsia="宋体" w:hAnsi="Times New Roman" w:cs="Times New Roman"/>
                <w:kern w:val="0"/>
                <w:sz w:val="20"/>
                <w:szCs w:val="20"/>
              </w:rPr>
              <w:t>,</w:t>
            </w:r>
            <w:proofErr w:type="gramEnd"/>
            <w:r w:rsidRPr="00327319">
              <w:rPr>
                <w:rFonts w:ascii="Times New Roman" w:eastAsia="宋体" w:hAnsi="Times New Roman" w:cs="Times New Roman"/>
                <w:kern w:val="0"/>
                <w:sz w:val="20"/>
                <w:szCs w:val="20"/>
                <w:vertAlign w:val="superscript"/>
              </w:rPr>
              <w:t>b</w:t>
            </w:r>
            <w:r w:rsidRPr="00327319">
              <w:rPr>
                <w:rFonts w:ascii="Times New Roman" w:eastAsia="宋体" w:hAnsi="Times New Roman" w:cs="Times New Roman"/>
                <w:kern w:val="0"/>
                <w:sz w:val="20"/>
                <w:szCs w:val="20"/>
              </w:rPr>
              <w:t xml:space="preserve"> </w:t>
            </w:r>
            <w:r w:rsidRPr="00327319">
              <w:rPr>
                <w:rFonts w:ascii="宋体" w:eastAsia="宋体" w:hAnsi="宋体" w:cs="Times New Roman" w:hint="eastAsia"/>
                <w:kern w:val="0"/>
                <w:sz w:val="20"/>
                <w:szCs w:val="20"/>
              </w:rPr>
              <w:t>高亚飞</w:t>
            </w:r>
            <w:r w:rsidRPr="00327319">
              <w:rPr>
                <w:rFonts w:ascii="Times New Roman" w:eastAsia="宋体" w:hAnsi="Times New Roman" w:cs="Times New Roman"/>
                <w:kern w:val="0"/>
                <w:sz w:val="20"/>
                <w:szCs w:val="20"/>
              </w:rPr>
              <w:t>,</w:t>
            </w:r>
            <w:r w:rsidRPr="00327319">
              <w:rPr>
                <w:rFonts w:ascii="Times New Roman" w:eastAsia="宋体" w:hAnsi="Times New Roman" w:cs="Times New Roman"/>
                <w:kern w:val="0"/>
                <w:sz w:val="20"/>
                <w:szCs w:val="20"/>
                <w:vertAlign w:val="superscript"/>
              </w:rPr>
              <w:t>b</w:t>
            </w:r>
            <w:r w:rsidRPr="00327319">
              <w:rPr>
                <w:rFonts w:ascii="Times New Roman" w:eastAsia="宋体" w:hAnsi="Times New Roman" w:cs="Times New Roman"/>
                <w:kern w:val="0"/>
                <w:sz w:val="20"/>
                <w:szCs w:val="20"/>
              </w:rPr>
              <w:t xml:space="preserve"> </w:t>
            </w:r>
            <w:proofErr w:type="gramStart"/>
            <w:r w:rsidRPr="00327319">
              <w:rPr>
                <w:rFonts w:ascii="宋体" w:eastAsia="宋体" w:hAnsi="宋体" w:cs="Times New Roman" w:hint="eastAsia"/>
                <w:kern w:val="0"/>
                <w:sz w:val="20"/>
                <w:szCs w:val="20"/>
              </w:rPr>
              <w:t>施敏</w:t>
            </w:r>
            <w:proofErr w:type="gramEnd"/>
            <w:r w:rsidRPr="00327319">
              <w:rPr>
                <w:rFonts w:ascii="Times New Roman" w:eastAsia="宋体" w:hAnsi="Times New Roman" w:cs="Times New Roman"/>
                <w:kern w:val="0"/>
                <w:sz w:val="20"/>
                <w:szCs w:val="20"/>
              </w:rPr>
              <w:t>,*</w:t>
            </w:r>
            <w:r w:rsidRPr="00327319">
              <w:rPr>
                <w:rFonts w:ascii="Times New Roman" w:eastAsia="宋体" w:hAnsi="Times New Roman" w:cs="Times New Roman"/>
                <w:kern w:val="0"/>
                <w:sz w:val="20"/>
                <w:szCs w:val="20"/>
                <w:vertAlign w:val="superscript"/>
              </w:rPr>
              <w:t>,a,b</w:t>
            </w:r>
            <w:r w:rsidRPr="00327319">
              <w:rPr>
                <w:rFonts w:ascii="Times New Roman" w:eastAsia="宋体" w:hAnsi="Times New Roman" w:cs="Times New Roman"/>
                <w:kern w:val="0"/>
                <w:sz w:val="20"/>
                <w:szCs w:val="20"/>
              </w:rPr>
              <w:t xml:space="preserve"> </w:t>
            </w:r>
            <w:r w:rsidRPr="00327319">
              <w:rPr>
                <w:rFonts w:ascii="宋体" w:eastAsia="宋体" w:hAnsi="宋体" w:cs="Times New Roman" w:hint="eastAsia"/>
                <w:kern w:val="0"/>
                <w:sz w:val="20"/>
                <w:szCs w:val="20"/>
              </w:rPr>
              <w:t>邓亮</w:t>
            </w:r>
            <w:r w:rsidRPr="00327319">
              <w:rPr>
                <w:rFonts w:ascii="Times New Roman" w:eastAsia="宋体" w:hAnsi="Times New Roman" w:cs="Times New Roman"/>
                <w:kern w:val="0"/>
                <w:sz w:val="20"/>
                <w:szCs w:val="20"/>
              </w:rPr>
              <w:t>,*</w:t>
            </w:r>
            <w:r w:rsidRPr="00327319">
              <w:rPr>
                <w:rFonts w:ascii="Times New Roman" w:eastAsia="宋体" w:hAnsi="Times New Roman" w:cs="Times New Roman"/>
                <w:kern w:val="0"/>
                <w:sz w:val="20"/>
                <w:szCs w:val="20"/>
                <w:vertAlign w:val="superscript"/>
              </w:rPr>
              <w:t>b</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Acta Chim.</w:t>
            </w:r>
            <w:proofErr w:type="gramEnd"/>
            <w:r w:rsidRPr="00327319">
              <w:rPr>
                <w:rFonts w:ascii="Times New Roman" w:eastAsia="宋体" w:hAnsi="Times New Roman" w:cs="Times New Roman"/>
                <w:kern w:val="0"/>
                <w:sz w:val="20"/>
                <w:szCs w:val="20"/>
              </w:rPr>
              <w:t xml:space="preserve"> Sinica </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76, 445-452</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2.735 </w:t>
            </w:r>
          </w:p>
        </w:tc>
      </w:tr>
      <w:tr w:rsidR="002271F6" w:rsidRPr="00327319" w:rsidTr="00327319">
        <w:trPr>
          <w:trHeight w:val="983"/>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185</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1,2,4 Triazolo 1,5-a pyridine based host materials for high-performance red PhOLEDs with external quantum efficiencies over 23%</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W. X. Song, L. Gao, T. M. Zhang, J. H. Huang and J. H. Su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Journal of Luminescence</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2019,206:386-392</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2.732</w:t>
            </w:r>
          </w:p>
        </w:tc>
      </w:tr>
      <w:tr w:rsidR="002271F6" w:rsidRPr="00327319" w:rsidTr="00327319">
        <w:trPr>
          <w:trHeight w:val="96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186</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 linear supramolecular polymer based on host-guest recognition and metal-ligand coordination</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Chao Xu, Lei Xu and Xiang Ma*</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Chinese Chemical Letters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29(6) 970-972</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2.631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187</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Cucurbit[7]uril/CuCl promoting decomposition of 4-nitrobenzenediazonium in aqueous solution</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Hongxing Xu, Qiaochun Wang*</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Chinese Chemical Letters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2018, doi.org/10.1016/j.cclet.2018.03.014.</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2.631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188</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Controlling the spin state of diphenylcarbene via halogen bonding: A theoretical study</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 Yang Ge, Yunxiang Lu*, Zijian Xu, Honglai Liu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Intern.</w:t>
            </w:r>
            <w:proofErr w:type="gramEnd"/>
            <w:r w:rsidRPr="00327319">
              <w:rPr>
                <w:rFonts w:ascii="Times New Roman" w:eastAsia="宋体" w:hAnsi="Times New Roman" w:cs="Times New Roman"/>
                <w:kern w:val="0"/>
                <w:sz w:val="20"/>
                <w:szCs w:val="20"/>
              </w:rPr>
              <w:t xml:space="preserve"> J. Quantum Chem</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2018,118(15): e25616</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2.568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189</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i Zou*, Dan Han, Zhiyi Yuan, Dongdong Chang and Xiang Ma*</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Lei Zou*, Dan Han, Zhiyi Yuan, Dongdong Chang and Xiang Ma*</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Asian Journal of Organic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14, 1994-2001</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2.496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190</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Metal- and Base-Free Direct N-Arylation of Pyridazinones by Using Diaryliodonium Salts: An Anion Effect,</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Bowen Xu,[a] Jianwei Han,* Limin Wang*</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Asian Journal of Organic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 </w:t>
            </w:r>
            <w:proofErr w:type="gramStart"/>
            <w:r w:rsidRPr="00327319">
              <w:rPr>
                <w:rFonts w:ascii="Times New Roman" w:eastAsia="宋体" w:hAnsi="Times New Roman" w:cs="Times New Roman"/>
                <w:kern w:val="0"/>
                <w:sz w:val="20"/>
                <w:szCs w:val="20"/>
              </w:rPr>
              <w:t>2018, 7, 1674 -1680.</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2.496 </w:t>
            </w:r>
          </w:p>
        </w:tc>
      </w:tr>
      <w:tr w:rsidR="002271F6" w:rsidRPr="00327319" w:rsidTr="00327319">
        <w:trPr>
          <w:trHeight w:val="76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191</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Recent Advances in Fluorination of Methylenecyclopropanes and Alkylidenecyclopropanes.</w:t>
            </w:r>
            <w:proofErr w:type="gramEnd"/>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Xiao-Yu Zhang, Peng-hua Li, Min Shi,*</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Asian Journal of Organic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7, 1924-1933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2.496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192</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Enantioselective γ-addition reaction of rhodanines to allenoates catalyzed by chiral phosphine-carbamate.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Tian-Chen Kang, Lu-Ping Wu, Feng Sha and Xin-Yan Wu</w:t>
            </w:r>
            <w:r w:rsidRPr="00327319">
              <w:rPr>
                <w:rFonts w:ascii="宋体" w:eastAsia="宋体" w:hAnsi="宋体" w:cs="Times New Roman" w:hint="eastAsia"/>
                <w:kern w:val="0"/>
                <w:sz w:val="20"/>
                <w:szCs w:val="20"/>
              </w:rPr>
              <w:t>（伍新燕）</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Tetrahedron</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74 (10): 1017-1023.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2.377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193</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Highly chemo- and enantioselective vinylogous aldol/cyclization cascade reaction to construct chiral 5</w:t>
            </w:r>
            <w:proofErr w:type="gramStart"/>
            <w:r w:rsidRPr="00327319">
              <w:rPr>
                <w:rFonts w:ascii="Times New Roman" w:eastAsia="宋体" w:hAnsi="Times New Roman" w:cs="Times New Roman"/>
                <w:kern w:val="0"/>
                <w:sz w:val="20"/>
                <w:szCs w:val="20"/>
              </w:rPr>
              <w:t>,6</w:t>
            </w:r>
            <w:proofErr w:type="gramEnd"/>
            <w:r w:rsidRPr="00327319">
              <w:rPr>
                <w:rFonts w:ascii="Times New Roman" w:eastAsia="宋体" w:hAnsi="Times New Roman" w:cs="Times New Roman"/>
                <w:kern w:val="0"/>
                <w:sz w:val="20"/>
                <w:szCs w:val="20"/>
              </w:rPr>
              <w:t>-dihydropyran-2-ones.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Zhen-Guo Zhang, Jun-Hao Fu, Feng Sha and Xin-Yan Wu</w:t>
            </w:r>
            <w:r w:rsidRPr="00327319">
              <w:rPr>
                <w:rFonts w:ascii="宋体" w:eastAsia="宋体" w:hAnsi="宋体" w:cs="Times New Roman" w:hint="eastAsia"/>
                <w:kern w:val="0"/>
                <w:sz w:val="20"/>
                <w:szCs w:val="20"/>
              </w:rPr>
              <w:t>（伍新燕）</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Tetrahedron</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74 (27): 3557-3563.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2.377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194</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Highly enantioselective allylic alkylation of 5H-oxazol-4-ones with Morita-Baylis-Hillman carbonates.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Han Xu, Feng Sha and Xin-Yan Wu</w:t>
            </w:r>
            <w:r w:rsidRPr="00327319">
              <w:rPr>
                <w:rFonts w:ascii="宋体" w:eastAsia="宋体" w:hAnsi="宋体" w:cs="Times New Roman" w:hint="eastAsia"/>
                <w:kern w:val="0"/>
                <w:sz w:val="20"/>
                <w:szCs w:val="20"/>
              </w:rPr>
              <w:t>（伍新燕）</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Tetrahedron</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74 (32): 4331-4338.</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2.377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195</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proofErr w:type="gramStart"/>
            <w:r w:rsidRPr="00327319">
              <w:rPr>
                <w:rFonts w:ascii="Times New Roman" w:eastAsia="宋体" w:hAnsi="Times New Roman" w:cs="Times New Roman"/>
                <w:kern w:val="0"/>
                <w:sz w:val="20"/>
                <w:szCs w:val="20"/>
              </w:rPr>
              <w:t>Highly enantioselective Michael/cyclization tandem reaction between dimedone and isatylidene malononitriles.</w:t>
            </w:r>
            <w:proofErr w:type="gramEnd"/>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Jia-Long Hu, Feng Sha, Qiong Li and Xin-Yan Wu</w:t>
            </w:r>
            <w:r w:rsidRPr="00327319">
              <w:rPr>
                <w:rFonts w:ascii="宋体" w:eastAsia="宋体" w:hAnsi="宋体" w:cs="Times New Roman" w:hint="eastAsia"/>
                <w:kern w:val="0"/>
                <w:sz w:val="20"/>
                <w:szCs w:val="20"/>
              </w:rPr>
              <w:t>（伍新燕）</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Tetrahedron</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74 (50): 7148-7155.</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2.377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196</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Two Propanediurea-based Cucurbituril Analogues: Bis-ns-TD[8] and NH-ns-TD[4]</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Chunhua Dai, Yenan Shen, Qiaochun Wang*</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Synlett </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29, 2381–2384.</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2.369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197</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Diels-Alder Cycloadditions of N-arylpyrroles via Aryne Intermediates Using Diaryliodonium Salts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Huangguan Chen, Jianwei Han*,Limin Wang*</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Beilstein Journal of Organic Chemistry</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14, 354-363.</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2.331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198</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Direct Arylation of Tertiery Amines via Aryne Intermediates Using Diaryliodonium Salts,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Zhiang Zhang, Xunshen Wu, Jianwei Han*, Wenjun Wu, Limin Wang*</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Tetrahedron Lett</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59(18), 1737-1741.</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2.125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199</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Ion-pair recognition based on halogen bonding: a case of the crown-ether receptor with iodo-trizole moiety</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 Li Zhou, Yunxiang Lu*, Zijian Xu, Changjun Peng, Honglai Liu</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Structural Chem</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2018,29(2): 533-540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2.019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200</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Advanced Bi2O2.7/Bi2Ti2O7 composite film with enhanced visible-light-driven activity for the degradation of organic dyes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Fang, WZ</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Zhou, L ; Shen, B; Zhou, Y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Yi, QY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Xing, MY</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Zhang, JL </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Research on Chemical Intermediates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2018,44</w:t>
            </w:r>
            <w:r w:rsidRPr="00327319">
              <w:rPr>
                <w:rFonts w:ascii="宋体" w:eastAsia="宋体" w:hAnsi="宋体" w:cs="Times New Roman" w:hint="eastAsia"/>
                <w:kern w:val="0"/>
                <w:sz w:val="20"/>
                <w:szCs w:val="20"/>
              </w:rPr>
              <w:t>（</w:t>
            </w:r>
            <w:r w:rsidRPr="00327319">
              <w:rPr>
                <w:rFonts w:ascii="Times New Roman" w:eastAsia="宋体" w:hAnsi="Times New Roman" w:cs="Times New Roman"/>
                <w:kern w:val="0"/>
                <w:sz w:val="20"/>
                <w:szCs w:val="20"/>
              </w:rPr>
              <w:t>8</w:t>
            </w:r>
            <w:r w:rsidRPr="00327319">
              <w:rPr>
                <w:rFonts w:ascii="宋体" w:eastAsia="宋体" w:hAnsi="宋体" w:cs="Times New Roman" w:hint="eastAsia"/>
                <w:kern w:val="0"/>
                <w:sz w:val="20"/>
                <w:szCs w:val="20"/>
              </w:rPr>
              <w:t>）：</w:t>
            </w:r>
            <w:r w:rsidRPr="00327319">
              <w:rPr>
                <w:rFonts w:ascii="Times New Roman" w:eastAsia="宋体" w:hAnsi="Times New Roman" w:cs="Times New Roman"/>
                <w:kern w:val="0"/>
                <w:sz w:val="20"/>
                <w:szCs w:val="20"/>
              </w:rPr>
              <w:t>4609-4618</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1.674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Carbon-dot-encapsulated molecularly imprinted mesoporous organosilica for fluorescent sensing of rhodamine 6G</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Cui, CF ; Lei, JY ; Yang, LG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Shen, B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Wang, LZ</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Zhang, JL</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Research on Chemical Intermediates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2018,44</w:t>
            </w:r>
            <w:r w:rsidRPr="00327319">
              <w:rPr>
                <w:rFonts w:ascii="宋体" w:eastAsia="宋体" w:hAnsi="宋体" w:cs="Times New Roman" w:hint="eastAsia"/>
                <w:kern w:val="0"/>
                <w:sz w:val="20"/>
                <w:szCs w:val="20"/>
              </w:rPr>
              <w:t>（</w:t>
            </w:r>
            <w:r w:rsidRPr="00327319">
              <w:rPr>
                <w:rFonts w:ascii="Times New Roman" w:eastAsia="宋体" w:hAnsi="Times New Roman" w:cs="Times New Roman"/>
                <w:kern w:val="0"/>
                <w:sz w:val="20"/>
                <w:szCs w:val="20"/>
              </w:rPr>
              <w:t>8</w:t>
            </w:r>
            <w:r w:rsidRPr="00327319">
              <w:rPr>
                <w:rFonts w:ascii="宋体" w:eastAsia="宋体" w:hAnsi="宋体" w:cs="Times New Roman" w:hint="eastAsia"/>
                <w:kern w:val="0"/>
                <w:sz w:val="20"/>
                <w:szCs w:val="20"/>
              </w:rPr>
              <w:t>）：</w:t>
            </w:r>
            <w:r w:rsidRPr="00327319">
              <w:rPr>
                <w:rFonts w:ascii="Times New Roman" w:eastAsia="宋体" w:hAnsi="Times New Roman" w:cs="Times New Roman"/>
                <w:kern w:val="0"/>
                <w:sz w:val="20"/>
                <w:szCs w:val="20"/>
              </w:rPr>
              <w:t>4633-4640</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1.674 </w:t>
            </w:r>
          </w:p>
        </w:tc>
      </w:tr>
      <w:tr w:rsidR="002271F6" w:rsidRPr="00327319" w:rsidTr="00327319">
        <w:trPr>
          <w:trHeight w:val="178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202</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Carbon-dot-modified TiO2-x mesoporous single crystals with enhanced photocatalytic activity for degradation of phenol</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Zhang, WW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Zhou, Y</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Dong, CY</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Shen, B</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Xing, MY</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Zhang, JL</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Research on Chemical Intermediates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2018,44</w:t>
            </w:r>
            <w:r w:rsidRPr="00327319">
              <w:rPr>
                <w:rFonts w:ascii="宋体" w:eastAsia="宋体" w:hAnsi="宋体" w:cs="Times New Roman" w:hint="eastAsia"/>
                <w:kern w:val="0"/>
                <w:sz w:val="20"/>
                <w:szCs w:val="20"/>
              </w:rPr>
              <w:t>（</w:t>
            </w:r>
            <w:r w:rsidRPr="00327319">
              <w:rPr>
                <w:rFonts w:ascii="Times New Roman" w:eastAsia="宋体" w:hAnsi="Times New Roman" w:cs="Times New Roman"/>
                <w:kern w:val="0"/>
                <w:sz w:val="20"/>
                <w:szCs w:val="20"/>
              </w:rPr>
              <w:t>8</w:t>
            </w:r>
            <w:r w:rsidRPr="00327319">
              <w:rPr>
                <w:rFonts w:ascii="宋体" w:eastAsia="宋体" w:hAnsi="宋体" w:cs="Times New Roman" w:hint="eastAsia"/>
                <w:kern w:val="0"/>
                <w:sz w:val="20"/>
                <w:szCs w:val="20"/>
              </w:rPr>
              <w:t>）：</w:t>
            </w:r>
            <w:r w:rsidRPr="00327319">
              <w:rPr>
                <w:rFonts w:ascii="Times New Roman" w:eastAsia="宋体" w:hAnsi="Times New Roman" w:cs="Times New Roman"/>
                <w:kern w:val="0"/>
                <w:sz w:val="20"/>
                <w:szCs w:val="20"/>
              </w:rPr>
              <w:t xml:space="preserve"> 4797-4807</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1.674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203</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Cobalt phosphide nanocages encapsulated with graphene as ultralong cycle life anodes for reversible lithium storage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Du, MM ; Qiu, BC</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Zhu, QH ; Xing, MY</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Zhang, JL</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Research on Chemical Intermediates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44(12): 7847-7859</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1.674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204</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Development of titanium oxide-based mesoporous materials in photocatalysis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Dong, CC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Liu, J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Xing, MY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Zhang, JL </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Research on Chemical Intermediates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44(11): 7079-7091</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1.674 </w:t>
            </w:r>
          </w:p>
        </w:tc>
      </w:tr>
      <w:tr w:rsidR="002271F6" w:rsidRPr="00327319" w:rsidTr="00327319">
        <w:trPr>
          <w:trHeight w:val="153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205</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Modified graphitic carbon nitride prepared via a copolymerization route for superior photocatalytic activity</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Pengwei Liu, Na Sun, Yan Liang, Feng Chen*</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Research on Chemical Intermediates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44:843–857</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1.674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206</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Photocatalytic degradation pathway of sulfadiazine over Ag-TiO2 under visible light irradiation</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Bao, SY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Wan, J; Tian, BZ ; Zhang, JL</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Research on Chemical Intermediates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44(10): 6137-6149</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1.674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207</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Photo-fenton refreshable Fe3O4@HCS adsorbent for the elimination of tetracycline hydrochloride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Yan, XF</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Gan, KF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Tian, BZ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Zhang, JL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Wang, LZ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Lu, DL </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Research on Chemical Intermediates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2018,44(1):1-11</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1.674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208</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Preparation of three-dimensional macroporous-mesoporous lithium ion sieve with high Li+ adsorption capacity</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Li, N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Gan, KF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Lu, DL ; Zhang, JL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Wang, LZ</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Research on Chemical Intermediates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2018,44(2): 1105-1117</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1.674 </w:t>
            </w:r>
          </w:p>
        </w:tc>
      </w:tr>
      <w:tr w:rsidR="002271F6" w:rsidRPr="00327319" w:rsidTr="00327319">
        <w:trPr>
          <w:trHeight w:val="1020"/>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209</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Supramolecular hexagonal network based on a tritopic amine hydrochloride and a cucurbit[5]uril analogue</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Zhengliang Qian, Tao Yuan, Qiaochun Wang*</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Research on Chemical Intermediates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44, 6445–6451.</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1.674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210</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Synthesis of cubic Ag@AgCl and Ag@AgBr plasmonic photocatalysts and comparison of their photocatalytic activity for degradation of methyl orange and 2,4-dichlorophenol</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Li, QY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Chang, SZ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Wu, D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Bao, SY; Zeng, CY</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Nasir, M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Tian, BZ</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Zhang, JL (Zhang, Jinlong)</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Research on Chemical Intermediates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2018,44</w:t>
            </w:r>
            <w:r w:rsidRPr="00327319">
              <w:rPr>
                <w:rFonts w:ascii="宋体" w:eastAsia="宋体" w:hAnsi="宋体" w:cs="Times New Roman" w:hint="eastAsia"/>
                <w:kern w:val="0"/>
                <w:sz w:val="20"/>
                <w:szCs w:val="20"/>
              </w:rPr>
              <w:t>（</w:t>
            </w:r>
            <w:r w:rsidRPr="00327319">
              <w:rPr>
                <w:rFonts w:ascii="Times New Roman" w:eastAsia="宋体" w:hAnsi="Times New Roman" w:cs="Times New Roman"/>
                <w:kern w:val="0"/>
                <w:sz w:val="20"/>
                <w:szCs w:val="20"/>
              </w:rPr>
              <w:t>8</w:t>
            </w:r>
            <w:r w:rsidRPr="00327319">
              <w:rPr>
                <w:rFonts w:ascii="宋体" w:eastAsia="宋体" w:hAnsi="宋体" w:cs="Times New Roman" w:hint="eastAsia"/>
                <w:kern w:val="0"/>
                <w:sz w:val="20"/>
                <w:szCs w:val="20"/>
              </w:rPr>
              <w:t>）：</w:t>
            </w:r>
            <w:r w:rsidRPr="00327319">
              <w:rPr>
                <w:rFonts w:ascii="Times New Roman" w:eastAsia="宋体" w:hAnsi="Times New Roman" w:cs="Times New Roman"/>
                <w:kern w:val="0"/>
                <w:sz w:val="20"/>
                <w:szCs w:val="20"/>
              </w:rPr>
              <w:t>4651-4661</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1.674 </w:t>
            </w:r>
          </w:p>
        </w:tc>
      </w:tr>
      <w:tr w:rsidR="002271F6" w:rsidRPr="00327319" w:rsidTr="00327319">
        <w:trPr>
          <w:trHeight w:val="127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211</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Synthesis of cubic Ag@AgCl and Ag@AgBr plasmonic photocatalysts and comparison of their photocatalytic activity for degradation of methyl orange and 2,4-dichlorophenol</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Li, QY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Chang, SZ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Wu, D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Bao, SY; Zeng, CY</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Nasir, M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Tian, BZ</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Zhang, JL (Zhang, Jinlong)</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Research on Chemical Intermediates</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2018,44</w:t>
            </w:r>
            <w:r w:rsidRPr="00327319">
              <w:rPr>
                <w:rFonts w:ascii="宋体" w:eastAsia="宋体" w:hAnsi="宋体" w:cs="Times New Roman" w:hint="eastAsia"/>
                <w:kern w:val="0"/>
                <w:sz w:val="20"/>
                <w:szCs w:val="20"/>
              </w:rPr>
              <w:t>（</w:t>
            </w:r>
            <w:r w:rsidRPr="00327319">
              <w:rPr>
                <w:rFonts w:ascii="Times New Roman" w:eastAsia="宋体" w:hAnsi="Times New Roman" w:cs="Times New Roman"/>
                <w:kern w:val="0"/>
                <w:sz w:val="20"/>
                <w:szCs w:val="20"/>
              </w:rPr>
              <w:t>8</w:t>
            </w:r>
            <w:r w:rsidRPr="00327319">
              <w:rPr>
                <w:rFonts w:ascii="宋体" w:eastAsia="宋体" w:hAnsi="宋体" w:cs="Times New Roman" w:hint="eastAsia"/>
                <w:kern w:val="0"/>
                <w:sz w:val="20"/>
                <w:szCs w:val="20"/>
              </w:rPr>
              <w:t>）：</w:t>
            </w:r>
            <w:r w:rsidRPr="00327319">
              <w:rPr>
                <w:rFonts w:ascii="Times New Roman" w:eastAsia="宋体" w:hAnsi="Times New Roman" w:cs="Times New Roman"/>
                <w:kern w:val="0"/>
                <w:sz w:val="20"/>
                <w:szCs w:val="20"/>
              </w:rPr>
              <w:t>4651-4661</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1.674 </w:t>
            </w:r>
          </w:p>
        </w:tc>
      </w:tr>
      <w:tr w:rsidR="002271F6" w:rsidRPr="00327319" w:rsidTr="00327319">
        <w:trPr>
          <w:trHeight w:val="2295"/>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212</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Au-Mediated Composite In2S3-Au-BiVO4 with Enhanced Photocatalytic Activity for Organic Pollutant Degradation</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Wu, D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Bao, SY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Wang, Z ; Zhang, ZZ </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Tian, BZ</w:t>
            </w:r>
            <w:r w:rsidRPr="00327319">
              <w:rPr>
                <w:rFonts w:ascii="Times New Roman" w:eastAsia="宋体" w:hAnsi="Times New Roman" w:cs="Times New Roman"/>
                <w:kern w:val="0"/>
                <w:sz w:val="20"/>
                <w:szCs w:val="20"/>
                <w:vertAlign w:val="superscript"/>
              </w:rPr>
              <w:t> </w:t>
            </w:r>
            <w:r w:rsidRPr="00327319">
              <w:rPr>
                <w:rFonts w:ascii="Times New Roman" w:eastAsia="宋体" w:hAnsi="Times New Roman" w:cs="Times New Roman"/>
                <w:kern w:val="0"/>
                <w:sz w:val="20"/>
                <w:szCs w:val="20"/>
              </w:rPr>
              <w:t>; Zhang, JL </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ChemistrySelect</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3(17):  4889-4896</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1.505 </w:t>
            </w:r>
          </w:p>
        </w:tc>
      </w:tr>
      <w:tr w:rsidR="002271F6" w:rsidRPr="00327319" w:rsidTr="00797B51">
        <w:trPr>
          <w:trHeight w:val="1178"/>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lastRenderedPageBreak/>
              <w:t>213</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Synthesis of a Doubly SO2-Fused Phlorin: Tuning the Structure and Properties by the SO2 groups</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Chengjie Li, Xiujun Liu, Jiewei Shao, Guangxian Su, Yongshu Xie*</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J. Porph. </w:t>
            </w:r>
            <w:proofErr w:type="gramStart"/>
            <w:r w:rsidRPr="00327319">
              <w:rPr>
                <w:rFonts w:ascii="Times New Roman" w:eastAsia="宋体" w:hAnsi="Times New Roman" w:cs="Times New Roman"/>
                <w:kern w:val="0"/>
                <w:sz w:val="20"/>
                <w:szCs w:val="20"/>
              </w:rPr>
              <w:t>Phthalocyan.</w:t>
            </w:r>
            <w:proofErr w:type="gramEnd"/>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2018, 22, 799-806. </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1.217 </w:t>
            </w:r>
          </w:p>
        </w:tc>
      </w:tr>
      <w:tr w:rsidR="002271F6" w:rsidRPr="00327319" w:rsidTr="00797B51">
        <w:trPr>
          <w:trHeight w:val="1011"/>
          <w:jc w:val="center"/>
        </w:trPr>
        <w:tc>
          <w:tcPr>
            <w:tcW w:w="530" w:type="dxa"/>
            <w:tcBorders>
              <w:top w:val="nil"/>
              <w:left w:val="single" w:sz="4" w:space="0" w:color="auto"/>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214</w:t>
            </w:r>
          </w:p>
        </w:tc>
        <w:tc>
          <w:tcPr>
            <w:tcW w:w="326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Selective Oxidation of Glycerol with Hydrogen Peroxide Using Silica-</w:t>
            </w:r>
            <w:r w:rsidRPr="00327319">
              <w:rPr>
                <w:rFonts w:ascii="Times New Roman" w:eastAsia="宋体" w:hAnsi="Times New Roman" w:cs="Times New Roman"/>
                <w:kern w:val="0"/>
                <w:sz w:val="20"/>
                <w:szCs w:val="20"/>
              </w:rPr>
              <w:br/>
              <w:t>Encapsulated Heteropolyacid Catalyst</w:t>
            </w:r>
          </w:p>
        </w:tc>
        <w:tc>
          <w:tcPr>
            <w:tcW w:w="198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YUAN Mingming, LI Difan, ZHAO Xiuge, MA Wenbao, KONG Kang, NI Wenxiu, GU Qingwen, HOU Zhenshan </w:t>
            </w:r>
          </w:p>
        </w:tc>
        <w:tc>
          <w:tcPr>
            <w:tcW w:w="1275"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Acta Physica Sinica</w:t>
            </w:r>
          </w:p>
        </w:tc>
        <w:tc>
          <w:tcPr>
            <w:tcW w:w="993"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2018, 34 (8), 886–895</w:t>
            </w:r>
          </w:p>
        </w:tc>
        <w:tc>
          <w:tcPr>
            <w:tcW w:w="850" w:type="dxa"/>
            <w:tcBorders>
              <w:top w:val="nil"/>
              <w:left w:val="nil"/>
              <w:bottom w:val="single" w:sz="4" w:space="0" w:color="auto"/>
              <w:right w:val="single" w:sz="4" w:space="0" w:color="auto"/>
            </w:tcBorders>
            <w:shd w:val="clear" w:color="auto" w:fill="auto"/>
            <w:vAlign w:val="center"/>
            <w:hideMark/>
          </w:tcPr>
          <w:p w:rsidR="002271F6" w:rsidRPr="00327319" w:rsidRDefault="002271F6" w:rsidP="00327319">
            <w:pPr>
              <w:widowControl/>
              <w:adjustRightInd w:val="0"/>
              <w:snapToGrid w:val="0"/>
              <w:jc w:val="left"/>
              <w:rPr>
                <w:rFonts w:ascii="Times New Roman" w:eastAsia="宋体" w:hAnsi="Times New Roman" w:cs="Times New Roman"/>
                <w:kern w:val="0"/>
                <w:sz w:val="20"/>
                <w:szCs w:val="20"/>
              </w:rPr>
            </w:pPr>
            <w:r w:rsidRPr="00327319">
              <w:rPr>
                <w:rFonts w:ascii="Times New Roman" w:eastAsia="宋体" w:hAnsi="Times New Roman" w:cs="Times New Roman"/>
                <w:kern w:val="0"/>
                <w:sz w:val="20"/>
                <w:szCs w:val="20"/>
              </w:rPr>
              <w:t xml:space="preserve">0.846 </w:t>
            </w:r>
          </w:p>
        </w:tc>
      </w:tr>
    </w:tbl>
    <w:p w:rsidR="00327319" w:rsidRPr="00D23CE0" w:rsidRDefault="00327319" w:rsidP="00D23CE0">
      <w:pPr>
        <w:adjustRightInd w:val="0"/>
        <w:snapToGrid w:val="0"/>
        <w:rPr>
          <w:rFonts w:ascii="楷体" w:eastAsia="楷体" w:hAnsi="楷体" w:cs="Times New Roman"/>
          <w:b/>
          <w:sz w:val="28"/>
          <w:szCs w:val="24"/>
        </w:rPr>
      </w:pPr>
    </w:p>
    <w:p w:rsidR="00617F62" w:rsidRDefault="00617F62" w:rsidP="00921EA9">
      <w:pPr>
        <w:adjustRightInd w:val="0"/>
        <w:snapToGrid w:val="0"/>
        <w:ind w:firstLineChars="200" w:firstLine="562"/>
        <w:rPr>
          <w:rFonts w:ascii="Times New Roman" w:eastAsia="黑体" w:hAnsi="Times New Roman" w:cs="Times New Roman"/>
          <w:b/>
          <w:sz w:val="28"/>
          <w:szCs w:val="24"/>
        </w:rPr>
      </w:pPr>
    </w:p>
    <w:p w:rsidR="00617F62" w:rsidRDefault="00D23CE0" w:rsidP="00D23CE0">
      <w:pPr>
        <w:adjustRightInd w:val="0"/>
        <w:snapToGrid w:val="0"/>
        <w:rPr>
          <w:rFonts w:ascii="楷体" w:eastAsia="楷体" w:hAnsi="楷体" w:cs="Times New Roman"/>
          <w:b/>
          <w:sz w:val="28"/>
          <w:szCs w:val="24"/>
        </w:rPr>
      </w:pPr>
      <w:r>
        <w:rPr>
          <w:rFonts w:ascii="楷体" w:eastAsia="楷体" w:hAnsi="楷体" w:cs="Times New Roman"/>
          <w:b/>
          <w:sz w:val="28"/>
          <w:szCs w:val="24"/>
        </w:rPr>
        <w:t>发明专利</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2551"/>
        <w:gridCol w:w="1134"/>
        <w:gridCol w:w="1419"/>
        <w:gridCol w:w="782"/>
        <w:gridCol w:w="2194"/>
      </w:tblGrid>
      <w:tr w:rsidR="00DC0E2D" w:rsidRPr="00DC0E2D" w:rsidTr="00797B51">
        <w:trPr>
          <w:cantSplit/>
          <w:tblHeader/>
          <w:jc w:val="center"/>
        </w:trPr>
        <w:tc>
          <w:tcPr>
            <w:tcW w:w="866" w:type="dxa"/>
            <w:shd w:val="clear" w:color="auto" w:fill="auto"/>
            <w:vAlign w:val="center"/>
            <w:hideMark/>
          </w:tcPr>
          <w:p w:rsidR="00DC0E2D" w:rsidRPr="00DC0E2D" w:rsidRDefault="00DC0E2D" w:rsidP="00DC0E2D">
            <w:pPr>
              <w:widowControl/>
              <w:rPr>
                <w:rFonts w:ascii="宋体" w:eastAsia="宋体" w:hAnsi="宋体" w:cs="宋体"/>
                <w:kern w:val="0"/>
                <w:sz w:val="24"/>
                <w:szCs w:val="24"/>
              </w:rPr>
            </w:pPr>
            <w:r w:rsidRPr="00DC0E2D">
              <w:rPr>
                <w:rFonts w:ascii="宋体" w:eastAsia="宋体" w:hAnsi="宋体" w:cs="宋体" w:hint="eastAsia"/>
                <w:kern w:val="0"/>
                <w:sz w:val="24"/>
                <w:szCs w:val="24"/>
              </w:rPr>
              <w:t>编号</w:t>
            </w:r>
          </w:p>
        </w:tc>
        <w:tc>
          <w:tcPr>
            <w:tcW w:w="2551" w:type="dxa"/>
            <w:shd w:val="clear" w:color="auto" w:fill="auto"/>
            <w:vAlign w:val="center"/>
            <w:hideMark/>
          </w:tcPr>
          <w:p w:rsidR="00DC0E2D" w:rsidRPr="00DC0E2D" w:rsidRDefault="00DC0E2D" w:rsidP="00DC0E2D">
            <w:pPr>
              <w:widowControl/>
              <w:rPr>
                <w:rFonts w:ascii="宋体" w:eastAsia="宋体" w:hAnsi="宋体" w:cs="宋体"/>
                <w:kern w:val="0"/>
                <w:sz w:val="24"/>
                <w:szCs w:val="24"/>
              </w:rPr>
            </w:pPr>
            <w:r w:rsidRPr="00DC0E2D">
              <w:rPr>
                <w:rFonts w:ascii="宋体" w:eastAsia="宋体" w:hAnsi="宋体" w:cs="宋体" w:hint="eastAsia"/>
                <w:kern w:val="0"/>
                <w:sz w:val="24"/>
                <w:szCs w:val="24"/>
              </w:rPr>
              <w:t>知识产权名称</w:t>
            </w:r>
          </w:p>
        </w:tc>
        <w:tc>
          <w:tcPr>
            <w:tcW w:w="1134" w:type="dxa"/>
            <w:shd w:val="clear" w:color="auto" w:fill="auto"/>
            <w:vAlign w:val="center"/>
            <w:hideMark/>
          </w:tcPr>
          <w:p w:rsidR="00DC0E2D" w:rsidRPr="00DC0E2D" w:rsidRDefault="00DC0E2D" w:rsidP="00DC0E2D">
            <w:pPr>
              <w:widowControl/>
              <w:rPr>
                <w:rFonts w:ascii="宋体" w:eastAsia="宋体" w:hAnsi="宋体" w:cs="宋体"/>
                <w:kern w:val="0"/>
                <w:sz w:val="24"/>
                <w:szCs w:val="24"/>
              </w:rPr>
            </w:pPr>
            <w:r w:rsidRPr="00DC0E2D">
              <w:rPr>
                <w:rFonts w:ascii="宋体" w:eastAsia="宋体" w:hAnsi="宋体" w:cs="宋体" w:hint="eastAsia"/>
                <w:kern w:val="0"/>
                <w:sz w:val="24"/>
                <w:szCs w:val="24"/>
              </w:rPr>
              <w:t>授权号</w:t>
            </w:r>
          </w:p>
        </w:tc>
        <w:tc>
          <w:tcPr>
            <w:tcW w:w="1419"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授权时间</w:t>
            </w:r>
          </w:p>
        </w:tc>
        <w:tc>
          <w:tcPr>
            <w:tcW w:w="782" w:type="dxa"/>
            <w:shd w:val="clear" w:color="auto" w:fill="auto"/>
            <w:vAlign w:val="center"/>
            <w:hideMark/>
          </w:tcPr>
          <w:p w:rsidR="00DC0E2D" w:rsidRPr="00DC0E2D" w:rsidRDefault="00DC0E2D" w:rsidP="00DC0E2D">
            <w:pPr>
              <w:widowControl/>
              <w:rPr>
                <w:rFonts w:ascii="宋体" w:eastAsia="宋体" w:hAnsi="宋体" w:cs="宋体"/>
                <w:kern w:val="0"/>
                <w:sz w:val="24"/>
                <w:szCs w:val="24"/>
              </w:rPr>
            </w:pPr>
            <w:r w:rsidRPr="00DC0E2D">
              <w:rPr>
                <w:rFonts w:ascii="宋体" w:eastAsia="宋体" w:hAnsi="宋体" w:cs="宋体" w:hint="eastAsia"/>
                <w:kern w:val="0"/>
                <w:sz w:val="24"/>
                <w:szCs w:val="24"/>
              </w:rPr>
              <w:t>获准国别</w:t>
            </w:r>
          </w:p>
        </w:tc>
        <w:tc>
          <w:tcPr>
            <w:tcW w:w="2194" w:type="dxa"/>
            <w:shd w:val="clear" w:color="auto" w:fill="auto"/>
            <w:vAlign w:val="center"/>
            <w:hideMark/>
          </w:tcPr>
          <w:p w:rsidR="00DC0E2D" w:rsidRPr="00DC0E2D" w:rsidRDefault="00DC0E2D" w:rsidP="00DC0E2D">
            <w:pPr>
              <w:widowControl/>
              <w:rPr>
                <w:rFonts w:ascii="宋体" w:eastAsia="宋体" w:hAnsi="宋体" w:cs="宋体"/>
                <w:kern w:val="0"/>
                <w:sz w:val="24"/>
                <w:szCs w:val="24"/>
              </w:rPr>
            </w:pPr>
            <w:r w:rsidRPr="00DC0E2D">
              <w:rPr>
                <w:rFonts w:ascii="宋体" w:eastAsia="宋体" w:hAnsi="宋体" w:cs="宋体" w:hint="eastAsia"/>
                <w:kern w:val="0"/>
                <w:sz w:val="24"/>
                <w:szCs w:val="24"/>
              </w:rPr>
              <w:t>完成人</w:t>
            </w:r>
          </w:p>
        </w:tc>
      </w:tr>
      <w:tr w:rsidR="00DC0E2D" w:rsidRPr="00DC0E2D" w:rsidTr="00797B51">
        <w:trPr>
          <w:cantSplit/>
          <w:tblHeader/>
          <w:jc w:val="center"/>
        </w:trPr>
        <w:tc>
          <w:tcPr>
            <w:tcW w:w="866"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1</w:t>
            </w:r>
          </w:p>
        </w:tc>
        <w:tc>
          <w:tcPr>
            <w:tcW w:w="2551" w:type="dxa"/>
            <w:shd w:val="clear" w:color="auto" w:fill="auto"/>
            <w:vAlign w:val="center"/>
            <w:hideMark/>
          </w:tcPr>
          <w:p w:rsidR="00DC0E2D" w:rsidRPr="00DC0E2D" w:rsidRDefault="00DC0E2D" w:rsidP="00DC0E2D">
            <w:pPr>
              <w:widowControl/>
              <w:rPr>
                <w:rFonts w:ascii="宋体" w:eastAsia="宋体" w:hAnsi="宋体" w:cs="宋体"/>
                <w:kern w:val="0"/>
                <w:sz w:val="24"/>
                <w:szCs w:val="24"/>
              </w:rPr>
            </w:pPr>
            <w:r w:rsidRPr="00DC0E2D">
              <w:rPr>
                <w:rFonts w:ascii="宋体" w:eastAsia="宋体" w:hAnsi="宋体" w:cs="宋体" w:hint="eastAsia"/>
                <w:kern w:val="0"/>
                <w:sz w:val="24"/>
                <w:szCs w:val="24"/>
              </w:rPr>
              <w:t>基于表面增强拉曼检测火灾现场残留有机物的方法</w:t>
            </w:r>
          </w:p>
        </w:tc>
        <w:tc>
          <w:tcPr>
            <w:tcW w:w="1134" w:type="dxa"/>
            <w:shd w:val="clear" w:color="auto" w:fill="auto"/>
            <w:vAlign w:val="center"/>
            <w:hideMark/>
          </w:tcPr>
          <w:p w:rsidR="00DC0E2D" w:rsidRPr="00DC0E2D" w:rsidRDefault="00DC0E2D" w:rsidP="00DC0E2D">
            <w:pPr>
              <w:widowControl/>
              <w:rPr>
                <w:rFonts w:ascii="宋体" w:eastAsia="宋体" w:hAnsi="宋体" w:cs="宋体"/>
                <w:kern w:val="0"/>
                <w:sz w:val="24"/>
                <w:szCs w:val="24"/>
              </w:rPr>
            </w:pPr>
            <w:r w:rsidRPr="00DC0E2D">
              <w:rPr>
                <w:rFonts w:ascii="宋体" w:eastAsia="宋体" w:hAnsi="宋体" w:cs="宋体" w:hint="eastAsia"/>
                <w:kern w:val="0"/>
                <w:sz w:val="24"/>
                <w:szCs w:val="24"/>
              </w:rPr>
              <w:t>ZL 2015 1 0866049.X</w:t>
            </w:r>
          </w:p>
        </w:tc>
        <w:tc>
          <w:tcPr>
            <w:tcW w:w="1419"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20180112</w:t>
            </w:r>
          </w:p>
        </w:tc>
        <w:tc>
          <w:tcPr>
            <w:tcW w:w="782" w:type="dxa"/>
            <w:shd w:val="clear" w:color="auto" w:fill="auto"/>
            <w:vAlign w:val="center"/>
            <w:hideMark/>
          </w:tcPr>
          <w:p w:rsidR="00DC0E2D" w:rsidRPr="00DC0E2D" w:rsidRDefault="00DC0E2D" w:rsidP="00DC0E2D">
            <w:pPr>
              <w:widowControl/>
              <w:rPr>
                <w:rFonts w:ascii="宋体" w:eastAsia="宋体" w:hAnsi="宋体" w:cs="宋体"/>
                <w:kern w:val="0"/>
                <w:sz w:val="24"/>
                <w:szCs w:val="24"/>
              </w:rPr>
            </w:pPr>
            <w:r w:rsidRPr="00DC0E2D">
              <w:rPr>
                <w:rFonts w:ascii="宋体" w:eastAsia="宋体" w:hAnsi="宋体" w:cs="宋体" w:hint="eastAsia"/>
                <w:kern w:val="0"/>
                <w:sz w:val="24"/>
                <w:szCs w:val="24"/>
              </w:rPr>
              <w:t>中国</w:t>
            </w:r>
          </w:p>
        </w:tc>
        <w:tc>
          <w:tcPr>
            <w:tcW w:w="2194" w:type="dxa"/>
            <w:shd w:val="clear" w:color="auto" w:fill="auto"/>
            <w:vAlign w:val="center"/>
            <w:hideMark/>
          </w:tcPr>
          <w:p w:rsidR="00DC0E2D" w:rsidRPr="00DC0E2D" w:rsidRDefault="00DC0E2D" w:rsidP="00DC0E2D">
            <w:pPr>
              <w:widowControl/>
              <w:rPr>
                <w:rFonts w:ascii="宋体" w:eastAsia="宋体" w:hAnsi="宋体" w:cs="宋体"/>
                <w:kern w:val="0"/>
                <w:sz w:val="24"/>
                <w:szCs w:val="24"/>
              </w:rPr>
            </w:pPr>
            <w:r w:rsidRPr="00DC0E2D">
              <w:rPr>
                <w:rFonts w:ascii="宋体" w:eastAsia="宋体" w:hAnsi="宋体" w:cs="宋体" w:hint="eastAsia"/>
                <w:kern w:val="0"/>
                <w:sz w:val="24"/>
                <w:szCs w:val="24"/>
              </w:rPr>
              <w:t>顾海昕，张永丰，薛林，龙亿涛，曹丽英</w:t>
            </w:r>
          </w:p>
        </w:tc>
      </w:tr>
      <w:tr w:rsidR="00DC0E2D" w:rsidRPr="00DC0E2D" w:rsidTr="00797B51">
        <w:trPr>
          <w:cantSplit/>
          <w:tblHeader/>
          <w:jc w:val="center"/>
        </w:trPr>
        <w:tc>
          <w:tcPr>
            <w:tcW w:w="866"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2</w:t>
            </w:r>
          </w:p>
        </w:tc>
        <w:tc>
          <w:tcPr>
            <w:tcW w:w="2551"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基于表面增强拉曼光谱检测火灾现场残留有机物的方法.</w:t>
            </w:r>
          </w:p>
        </w:tc>
        <w:tc>
          <w:tcPr>
            <w:tcW w:w="1134"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ZL 201510866049.X</w:t>
            </w:r>
          </w:p>
        </w:tc>
        <w:tc>
          <w:tcPr>
            <w:tcW w:w="1419"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20180112</w:t>
            </w:r>
          </w:p>
        </w:tc>
        <w:tc>
          <w:tcPr>
            <w:tcW w:w="782"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中国</w:t>
            </w:r>
          </w:p>
        </w:tc>
        <w:tc>
          <w:tcPr>
            <w:tcW w:w="2194"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顾海昕;张永丰;薛林;龙亿涛;曹丽英</w:t>
            </w:r>
          </w:p>
        </w:tc>
      </w:tr>
      <w:tr w:rsidR="00DC0E2D" w:rsidRPr="00DC0E2D" w:rsidTr="00797B51">
        <w:trPr>
          <w:cantSplit/>
          <w:tblHeader/>
          <w:jc w:val="center"/>
        </w:trPr>
        <w:tc>
          <w:tcPr>
            <w:tcW w:w="866"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3</w:t>
            </w:r>
          </w:p>
        </w:tc>
        <w:tc>
          <w:tcPr>
            <w:tcW w:w="2551"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基于吡咯并吡咯二酮衍生物的荧光聚氨酯乳液</w:t>
            </w:r>
          </w:p>
        </w:tc>
        <w:tc>
          <w:tcPr>
            <w:tcW w:w="1134" w:type="dxa"/>
            <w:shd w:val="clear" w:color="auto" w:fill="auto"/>
            <w:vAlign w:val="center"/>
            <w:hideMark/>
          </w:tcPr>
          <w:p w:rsidR="00DC0E2D" w:rsidRPr="00DC0E2D" w:rsidRDefault="00DC0E2D" w:rsidP="00DC0E2D">
            <w:pPr>
              <w:widowControl/>
              <w:rPr>
                <w:rFonts w:ascii="宋体" w:eastAsia="宋体" w:hAnsi="宋体" w:cs="宋体"/>
                <w:kern w:val="0"/>
                <w:sz w:val="24"/>
                <w:szCs w:val="24"/>
              </w:rPr>
            </w:pPr>
            <w:r w:rsidRPr="00DC0E2D">
              <w:rPr>
                <w:rFonts w:ascii="宋体" w:eastAsia="宋体" w:hAnsi="宋体" w:cs="宋体" w:hint="eastAsia"/>
                <w:kern w:val="0"/>
                <w:sz w:val="24"/>
                <w:szCs w:val="24"/>
              </w:rPr>
              <w:t>ZL 201511007331.9</w:t>
            </w:r>
          </w:p>
        </w:tc>
        <w:tc>
          <w:tcPr>
            <w:tcW w:w="1419"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20180202</w:t>
            </w:r>
          </w:p>
        </w:tc>
        <w:tc>
          <w:tcPr>
            <w:tcW w:w="782" w:type="dxa"/>
            <w:shd w:val="clear" w:color="auto" w:fill="auto"/>
            <w:vAlign w:val="center"/>
            <w:hideMark/>
          </w:tcPr>
          <w:p w:rsidR="00DC0E2D" w:rsidRPr="00DC0E2D" w:rsidRDefault="00DC0E2D" w:rsidP="00DC0E2D">
            <w:pPr>
              <w:widowControl/>
              <w:rPr>
                <w:rFonts w:ascii="宋体" w:eastAsia="宋体" w:hAnsi="宋体" w:cs="宋体"/>
                <w:kern w:val="0"/>
                <w:sz w:val="24"/>
                <w:szCs w:val="24"/>
              </w:rPr>
            </w:pPr>
            <w:r w:rsidRPr="00DC0E2D">
              <w:rPr>
                <w:rFonts w:ascii="宋体" w:eastAsia="宋体" w:hAnsi="宋体" w:cs="宋体" w:hint="eastAsia"/>
                <w:kern w:val="0"/>
                <w:sz w:val="24"/>
                <w:szCs w:val="24"/>
              </w:rPr>
              <w:t>中国</w:t>
            </w:r>
          </w:p>
        </w:tc>
        <w:tc>
          <w:tcPr>
            <w:tcW w:w="2194" w:type="dxa"/>
            <w:shd w:val="clear" w:color="auto" w:fill="auto"/>
            <w:vAlign w:val="center"/>
            <w:hideMark/>
          </w:tcPr>
          <w:p w:rsidR="00DC0E2D" w:rsidRPr="00DC0E2D" w:rsidRDefault="00DC0E2D" w:rsidP="00DC0E2D">
            <w:pPr>
              <w:widowControl/>
              <w:rPr>
                <w:rFonts w:ascii="宋体" w:eastAsia="宋体" w:hAnsi="宋体" w:cs="宋体"/>
                <w:kern w:val="0"/>
                <w:sz w:val="24"/>
                <w:szCs w:val="24"/>
              </w:rPr>
            </w:pPr>
            <w:r w:rsidRPr="00DC0E2D">
              <w:rPr>
                <w:rFonts w:ascii="宋体" w:eastAsia="宋体" w:hAnsi="宋体" w:cs="宋体" w:hint="eastAsia"/>
                <w:kern w:val="0"/>
                <w:sz w:val="24"/>
                <w:szCs w:val="24"/>
              </w:rPr>
              <w:t xml:space="preserve">王利民  </w:t>
            </w:r>
            <w:proofErr w:type="gramStart"/>
            <w:r w:rsidRPr="00DC0E2D">
              <w:rPr>
                <w:rFonts w:ascii="宋体" w:eastAsia="宋体" w:hAnsi="宋体" w:cs="宋体" w:hint="eastAsia"/>
                <w:kern w:val="0"/>
                <w:sz w:val="24"/>
                <w:szCs w:val="24"/>
              </w:rPr>
              <w:t>胡阳</w:t>
            </w:r>
            <w:proofErr w:type="gramEnd"/>
            <w:r w:rsidRPr="00DC0E2D">
              <w:rPr>
                <w:rFonts w:ascii="宋体" w:eastAsia="宋体" w:hAnsi="宋体" w:cs="宋体" w:hint="eastAsia"/>
                <w:kern w:val="0"/>
                <w:sz w:val="24"/>
                <w:szCs w:val="24"/>
              </w:rPr>
              <w:t xml:space="preserve">  王桂峰  </w:t>
            </w:r>
            <w:proofErr w:type="gramStart"/>
            <w:r w:rsidRPr="00DC0E2D">
              <w:rPr>
                <w:rFonts w:ascii="宋体" w:eastAsia="宋体" w:hAnsi="宋体" w:cs="宋体" w:hint="eastAsia"/>
                <w:kern w:val="0"/>
                <w:sz w:val="24"/>
                <w:szCs w:val="24"/>
              </w:rPr>
              <w:t>吴生英</w:t>
            </w:r>
            <w:proofErr w:type="gramEnd"/>
            <w:r w:rsidRPr="00DC0E2D">
              <w:rPr>
                <w:rFonts w:ascii="宋体" w:eastAsia="宋体" w:hAnsi="宋体" w:cs="宋体" w:hint="eastAsia"/>
                <w:kern w:val="0"/>
                <w:sz w:val="24"/>
                <w:szCs w:val="24"/>
              </w:rPr>
              <w:t xml:space="preserve">  王峰  田禾  </w:t>
            </w:r>
            <w:proofErr w:type="gramStart"/>
            <w:r w:rsidRPr="00DC0E2D">
              <w:rPr>
                <w:rFonts w:ascii="宋体" w:eastAsia="宋体" w:hAnsi="宋体" w:cs="宋体" w:hint="eastAsia"/>
                <w:kern w:val="0"/>
                <w:sz w:val="24"/>
                <w:szCs w:val="24"/>
              </w:rPr>
              <w:t>王振炎</w:t>
            </w:r>
            <w:proofErr w:type="gramEnd"/>
            <w:r w:rsidRPr="00DC0E2D">
              <w:rPr>
                <w:rFonts w:ascii="宋体" w:eastAsia="宋体" w:hAnsi="宋体" w:cs="宋体" w:hint="eastAsia"/>
                <w:kern w:val="0"/>
                <w:sz w:val="24"/>
                <w:szCs w:val="24"/>
              </w:rPr>
              <w:t xml:space="preserve">  陈立荣  黄卓</w:t>
            </w:r>
          </w:p>
        </w:tc>
      </w:tr>
      <w:tr w:rsidR="00DC0E2D" w:rsidRPr="00DC0E2D" w:rsidTr="00797B51">
        <w:trPr>
          <w:cantSplit/>
          <w:tblHeader/>
          <w:jc w:val="center"/>
        </w:trPr>
        <w:tc>
          <w:tcPr>
            <w:tcW w:w="866"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4</w:t>
            </w:r>
          </w:p>
        </w:tc>
        <w:tc>
          <w:tcPr>
            <w:tcW w:w="2551"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紫外光固化电解质的制备方法及其在太阳能电池中的应用</w:t>
            </w:r>
          </w:p>
        </w:tc>
        <w:tc>
          <w:tcPr>
            <w:tcW w:w="1134"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proofErr w:type="gramStart"/>
            <w:r w:rsidRPr="00DC0E2D">
              <w:rPr>
                <w:rFonts w:ascii="宋体" w:eastAsia="宋体" w:hAnsi="宋体" w:cs="宋体" w:hint="eastAsia"/>
                <w:kern w:val="0"/>
                <w:sz w:val="24"/>
                <w:szCs w:val="24"/>
              </w:rPr>
              <w:t>ZL 201510837214.9.</w:t>
            </w:r>
            <w:proofErr w:type="gramEnd"/>
          </w:p>
        </w:tc>
        <w:tc>
          <w:tcPr>
            <w:tcW w:w="1419"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20180216</w:t>
            </w:r>
          </w:p>
        </w:tc>
        <w:tc>
          <w:tcPr>
            <w:tcW w:w="782" w:type="dxa"/>
            <w:shd w:val="clear" w:color="auto" w:fill="auto"/>
            <w:hideMark/>
          </w:tcPr>
          <w:p w:rsidR="00DC0E2D" w:rsidRDefault="00DC0E2D">
            <w:r w:rsidRPr="00DC0E2D">
              <w:rPr>
                <w:rFonts w:ascii="宋体" w:eastAsia="宋体" w:hAnsi="宋体" w:cs="宋体" w:hint="eastAsia"/>
                <w:kern w:val="0"/>
                <w:sz w:val="24"/>
                <w:szCs w:val="24"/>
              </w:rPr>
              <w:t>中国</w:t>
            </w:r>
          </w:p>
        </w:tc>
        <w:tc>
          <w:tcPr>
            <w:tcW w:w="2194"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武文俊;</w:t>
            </w:r>
            <w:proofErr w:type="gramStart"/>
            <w:r w:rsidRPr="00DC0E2D">
              <w:rPr>
                <w:rFonts w:ascii="宋体" w:eastAsia="宋体" w:hAnsi="宋体" w:cs="宋体" w:hint="eastAsia"/>
                <w:kern w:val="0"/>
                <w:sz w:val="24"/>
                <w:szCs w:val="24"/>
              </w:rPr>
              <w:t>徐梁</w:t>
            </w:r>
            <w:proofErr w:type="gramEnd"/>
            <w:r w:rsidRPr="00DC0E2D">
              <w:rPr>
                <w:rFonts w:ascii="宋体" w:eastAsia="宋体" w:hAnsi="宋体" w:cs="宋体" w:hint="eastAsia"/>
                <w:kern w:val="0"/>
                <w:sz w:val="24"/>
                <w:szCs w:val="24"/>
              </w:rPr>
              <w:t>;王宇;项怀德;花建丽;陈珏;郑志伟;李星;田禾</w:t>
            </w:r>
          </w:p>
        </w:tc>
      </w:tr>
      <w:tr w:rsidR="00DC0E2D" w:rsidRPr="00DC0E2D" w:rsidTr="00797B51">
        <w:trPr>
          <w:cantSplit/>
          <w:tblHeader/>
          <w:jc w:val="center"/>
        </w:trPr>
        <w:tc>
          <w:tcPr>
            <w:tcW w:w="866"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5</w:t>
            </w:r>
          </w:p>
        </w:tc>
        <w:tc>
          <w:tcPr>
            <w:tcW w:w="2551"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对神经激肽-1受体蛋白特异性识别的P物质多肽探针及其制备与应用</w:t>
            </w:r>
          </w:p>
        </w:tc>
        <w:tc>
          <w:tcPr>
            <w:tcW w:w="1134"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proofErr w:type="gramStart"/>
            <w:r w:rsidRPr="00DC0E2D">
              <w:rPr>
                <w:rFonts w:ascii="宋体" w:eastAsia="宋体" w:hAnsi="宋体" w:cs="宋体" w:hint="eastAsia"/>
                <w:kern w:val="0"/>
                <w:sz w:val="24"/>
                <w:szCs w:val="24"/>
              </w:rPr>
              <w:t>ZL 201310726653.3.</w:t>
            </w:r>
            <w:proofErr w:type="gramEnd"/>
          </w:p>
        </w:tc>
        <w:tc>
          <w:tcPr>
            <w:tcW w:w="1419"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20180223</w:t>
            </w:r>
          </w:p>
        </w:tc>
        <w:tc>
          <w:tcPr>
            <w:tcW w:w="782" w:type="dxa"/>
            <w:shd w:val="clear" w:color="auto" w:fill="auto"/>
            <w:hideMark/>
          </w:tcPr>
          <w:p w:rsidR="00DC0E2D" w:rsidRDefault="00DC0E2D">
            <w:r w:rsidRPr="00DC0E2D">
              <w:rPr>
                <w:rFonts w:ascii="宋体" w:eastAsia="宋体" w:hAnsi="宋体" w:cs="宋体" w:hint="eastAsia"/>
                <w:kern w:val="0"/>
                <w:sz w:val="24"/>
                <w:szCs w:val="24"/>
              </w:rPr>
              <w:t>中国</w:t>
            </w:r>
          </w:p>
        </w:tc>
        <w:tc>
          <w:tcPr>
            <w:tcW w:w="2194"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田禾;吴静娴;陈磊;吴君臣</w:t>
            </w:r>
          </w:p>
        </w:tc>
      </w:tr>
      <w:tr w:rsidR="00DC0E2D" w:rsidRPr="00DC0E2D" w:rsidTr="00797B51">
        <w:trPr>
          <w:cantSplit/>
          <w:tblHeader/>
          <w:jc w:val="center"/>
        </w:trPr>
        <w:tc>
          <w:tcPr>
            <w:tcW w:w="866"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6</w:t>
            </w:r>
          </w:p>
        </w:tc>
        <w:tc>
          <w:tcPr>
            <w:tcW w:w="2551"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一种2,5-二甲基呋喃的制备方法.</w:t>
            </w:r>
          </w:p>
        </w:tc>
        <w:tc>
          <w:tcPr>
            <w:tcW w:w="1134"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proofErr w:type="gramStart"/>
            <w:r w:rsidRPr="00DC0E2D">
              <w:rPr>
                <w:rFonts w:ascii="宋体" w:eastAsia="宋体" w:hAnsi="宋体" w:cs="宋体" w:hint="eastAsia"/>
                <w:kern w:val="0"/>
                <w:sz w:val="24"/>
                <w:szCs w:val="24"/>
              </w:rPr>
              <w:t>ZL 201510193107.7.</w:t>
            </w:r>
            <w:proofErr w:type="gramEnd"/>
          </w:p>
        </w:tc>
        <w:tc>
          <w:tcPr>
            <w:tcW w:w="1419"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20180406</w:t>
            </w:r>
          </w:p>
        </w:tc>
        <w:tc>
          <w:tcPr>
            <w:tcW w:w="782" w:type="dxa"/>
            <w:shd w:val="clear" w:color="auto" w:fill="auto"/>
            <w:hideMark/>
          </w:tcPr>
          <w:p w:rsidR="00DC0E2D" w:rsidRDefault="00DC0E2D">
            <w:r w:rsidRPr="00DC0E2D">
              <w:rPr>
                <w:rFonts w:ascii="宋体" w:eastAsia="宋体" w:hAnsi="宋体" w:cs="宋体" w:hint="eastAsia"/>
                <w:kern w:val="0"/>
                <w:sz w:val="24"/>
                <w:szCs w:val="24"/>
              </w:rPr>
              <w:t>中国</w:t>
            </w:r>
          </w:p>
        </w:tc>
        <w:tc>
          <w:tcPr>
            <w:tcW w:w="2194"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proofErr w:type="gramStart"/>
            <w:r w:rsidRPr="00DC0E2D">
              <w:rPr>
                <w:rFonts w:ascii="宋体" w:eastAsia="宋体" w:hAnsi="宋体" w:cs="宋体" w:hint="eastAsia"/>
                <w:kern w:val="0"/>
                <w:sz w:val="24"/>
                <w:szCs w:val="24"/>
              </w:rPr>
              <w:t>王艳芹</w:t>
            </w:r>
            <w:proofErr w:type="gramEnd"/>
            <w:r w:rsidRPr="00DC0E2D">
              <w:rPr>
                <w:rFonts w:ascii="宋体" w:eastAsia="宋体" w:hAnsi="宋体" w:cs="宋体" w:hint="eastAsia"/>
                <w:kern w:val="0"/>
                <w:sz w:val="24"/>
                <w:szCs w:val="24"/>
              </w:rPr>
              <w:t>;杨盼</w:t>
            </w:r>
            <w:proofErr w:type="gramStart"/>
            <w:r w:rsidRPr="00DC0E2D">
              <w:rPr>
                <w:rFonts w:ascii="宋体" w:eastAsia="宋体" w:hAnsi="宋体" w:cs="宋体" w:hint="eastAsia"/>
                <w:kern w:val="0"/>
                <w:sz w:val="24"/>
                <w:szCs w:val="24"/>
              </w:rPr>
              <w:t>盼</w:t>
            </w:r>
            <w:proofErr w:type="gramEnd"/>
            <w:r w:rsidRPr="00DC0E2D">
              <w:rPr>
                <w:rFonts w:ascii="宋体" w:eastAsia="宋体" w:hAnsi="宋体" w:cs="宋体" w:hint="eastAsia"/>
                <w:kern w:val="0"/>
                <w:sz w:val="24"/>
                <w:szCs w:val="24"/>
              </w:rPr>
              <w:t>;杨虹;刘晓晖;卢冠忠;王筠松;龚学庆;郭耘;王丽</w:t>
            </w:r>
          </w:p>
        </w:tc>
      </w:tr>
      <w:tr w:rsidR="00DC0E2D" w:rsidRPr="00DC0E2D" w:rsidTr="00797B51">
        <w:trPr>
          <w:cantSplit/>
          <w:tblHeader/>
          <w:jc w:val="center"/>
        </w:trPr>
        <w:tc>
          <w:tcPr>
            <w:tcW w:w="866"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lastRenderedPageBreak/>
              <w:t>7</w:t>
            </w:r>
          </w:p>
        </w:tc>
        <w:tc>
          <w:tcPr>
            <w:tcW w:w="2551" w:type="dxa"/>
            <w:shd w:val="clear" w:color="auto" w:fill="auto"/>
            <w:vAlign w:val="center"/>
            <w:hideMark/>
          </w:tcPr>
          <w:p w:rsidR="00DC0E2D" w:rsidRPr="00DC0E2D" w:rsidRDefault="00DC0E2D" w:rsidP="00DC0E2D">
            <w:pPr>
              <w:widowControl/>
              <w:rPr>
                <w:rFonts w:ascii="宋体" w:eastAsia="宋体" w:hAnsi="宋体" w:cs="宋体"/>
                <w:kern w:val="0"/>
                <w:sz w:val="24"/>
                <w:szCs w:val="24"/>
              </w:rPr>
            </w:pPr>
            <w:r w:rsidRPr="00DC0E2D">
              <w:rPr>
                <w:rFonts w:ascii="宋体" w:eastAsia="宋体" w:hAnsi="宋体" w:cs="宋体" w:hint="eastAsia"/>
                <w:kern w:val="0"/>
                <w:sz w:val="24"/>
                <w:szCs w:val="24"/>
              </w:rPr>
              <w:t>无线微型化电化学检测系统</w:t>
            </w:r>
          </w:p>
        </w:tc>
        <w:tc>
          <w:tcPr>
            <w:tcW w:w="1134" w:type="dxa"/>
            <w:shd w:val="clear" w:color="auto" w:fill="auto"/>
            <w:vAlign w:val="center"/>
            <w:hideMark/>
          </w:tcPr>
          <w:p w:rsidR="00DC0E2D" w:rsidRPr="00DC0E2D" w:rsidRDefault="00DC0E2D" w:rsidP="00DC0E2D">
            <w:pPr>
              <w:widowControl/>
              <w:rPr>
                <w:rFonts w:ascii="宋体" w:eastAsia="宋体" w:hAnsi="宋体" w:cs="宋体"/>
                <w:kern w:val="0"/>
                <w:sz w:val="24"/>
                <w:szCs w:val="24"/>
              </w:rPr>
            </w:pPr>
            <w:r w:rsidRPr="00DC0E2D">
              <w:rPr>
                <w:rFonts w:ascii="宋体" w:eastAsia="宋体" w:hAnsi="宋体" w:cs="宋体" w:hint="eastAsia"/>
                <w:kern w:val="0"/>
                <w:sz w:val="24"/>
                <w:szCs w:val="24"/>
              </w:rPr>
              <w:t>ZL 2017 2 1373743.9</w:t>
            </w:r>
          </w:p>
        </w:tc>
        <w:tc>
          <w:tcPr>
            <w:tcW w:w="1419"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20180504</w:t>
            </w:r>
          </w:p>
        </w:tc>
        <w:tc>
          <w:tcPr>
            <w:tcW w:w="782" w:type="dxa"/>
            <w:shd w:val="clear" w:color="auto" w:fill="auto"/>
            <w:vAlign w:val="center"/>
            <w:hideMark/>
          </w:tcPr>
          <w:p w:rsidR="00DC0E2D" w:rsidRPr="00DC0E2D" w:rsidRDefault="00DC0E2D" w:rsidP="00DC0E2D">
            <w:pPr>
              <w:widowControl/>
              <w:rPr>
                <w:rFonts w:ascii="宋体" w:eastAsia="宋体" w:hAnsi="宋体" w:cs="宋体"/>
                <w:kern w:val="0"/>
                <w:sz w:val="24"/>
                <w:szCs w:val="24"/>
              </w:rPr>
            </w:pPr>
            <w:r w:rsidRPr="00DC0E2D">
              <w:rPr>
                <w:rFonts w:ascii="宋体" w:eastAsia="宋体" w:hAnsi="宋体" w:cs="宋体" w:hint="eastAsia"/>
                <w:kern w:val="0"/>
                <w:sz w:val="24"/>
                <w:szCs w:val="24"/>
              </w:rPr>
              <w:t>中国</w:t>
            </w:r>
          </w:p>
        </w:tc>
        <w:tc>
          <w:tcPr>
            <w:tcW w:w="2194" w:type="dxa"/>
            <w:shd w:val="clear" w:color="auto" w:fill="auto"/>
            <w:vAlign w:val="center"/>
            <w:hideMark/>
          </w:tcPr>
          <w:p w:rsidR="00DC0E2D" w:rsidRPr="00DC0E2D" w:rsidRDefault="00DC0E2D" w:rsidP="00DC0E2D">
            <w:pPr>
              <w:widowControl/>
              <w:rPr>
                <w:rFonts w:ascii="宋体" w:eastAsia="宋体" w:hAnsi="宋体" w:cs="宋体"/>
                <w:kern w:val="0"/>
                <w:sz w:val="24"/>
                <w:szCs w:val="24"/>
              </w:rPr>
            </w:pPr>
            <w:proofErr w:type="gramStart"/>
            <w:r w:rsidRPr="00DC0E2D">
              <w:rPr>
                <w:rFonts w:ascii="宋体" w:eastAsia="宋体" w:hAnsi="宋体" w:cs="宋体" w:hint="eastAsia"/>
                <w:kern w:val="0"/>
                <w:sz w:val="24"/>
                <w:szCs w:val="24"/>
              </w:rPr>
              <w:t>龙亿涛</w:t>
            </w:r>
            <w:proofErr w:type="gramEnd"/>
            <w:r w:rsidRPr="00DC0E2D">
              <w:rPr>
                <w:rFonts w:ascii="宋体" w:eastAsia="宋体" w:hAnsi="宋体" w:cs="宋体" w:hint="eastAsia"/>
                <w:kern w:val="0"/>
                <w:sz w:val="24"/>
                <w:szCs w:val="24"/>
              </w:rPr>
              <w:t>，应</w:t>
            </w:r>
            <w:proofErr w:type="gramStart"/>
            <w:r w:rsidRPr="00DC0E2D">
              <w:rPr>
                <w:rFonts w:ascii="宋体" w:eastAsia="宋体" w:hAnsi="宋体" w:cs="宋体" w:hint="eastAsia"/>
                <w:kern w:val="0"/>
                <w:sz w:val="24"/>
                <w:szCs w:val="24"/>
              </w:rPr>
              <w:t>佚</w:t>
            </w:r>
            <w:proofErr w:type="gramEnd"/>
            <w:r w:rsidRPr="00DC0E2D">
              <w:rPr>
                <w:rFonts w:ascii="宋体" w:eastAsia="宋体" w:hAnsi="宋体" w:cs="宋体" w:hint="eastAsia"/>
                <w:kern w:val="0"/>
                <w:sz w:val="24"/>
                <w:szCs w:val="24"/>
              </w:rPr>
              <w:t>伦，</w:t>
            </w:r>
            <w:proofErr w:type="gramStart"/>
            <w:r w:rsidRPr="00DC0E2D">
              <w:rPr>
                <w:rFonts w:ascii="宋体" w:eastAsia="宋体" w:hAnsi="宋体" w:cs="宋体" w:hint="eastAsia"/>
                <w:kern w:val="0"/>
                <w:sz w:val="24"/>
                <w:szCs w:val="24"/>
              </w:rPr>
              <w:t>顾震</w:t>
            </w:r>
            <w:proofErr w:type="gramEnd"/>
          </w:p>
        </w:tc>
      </w:tr>
      <w:tr w:rsidR="00DC0E2D" w:rsidRPr="00DC0E2D" w:rsidTr="00797B51">
        <w:trPr>
          <w:cantSplit/>
          <w:tblHeader/>
          <w:jc w:val="center"/>
        </w:trPr>
        <w:tc>
          <w:tcPr>
            <w:tcW w:w="866"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8</w:t>
            </w:r>
          </w:p>
        </w:tc>
        <w:tc>
          <w:tcPr>
            <w:tcW w:w="2551"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一种磷酸</w:t>
            </w:r>
            <w:proofErr w:type="gramStart"/>
            <w:r w:rsidRPr="00DC0E2D">
              <w:rPr>
                <w:rFonts w:ascii="宋体" w:eastAsia="宋体" w:hAnsi="宋体" w:cs="宋体" w:hint="eastAsia"/>
                <w:kern w:val="0"/>
                <w:sz w:val="24"/>
                <w:szCs w:val="24"/>
              </w:rPr>
              <w:t>锌</w:t>
            </w:r>
            <w:proofErr w:type="gramEnd"/>
            <w:r w:rsidRPr="00DC0E2D">
              <w:rPr>
                <w:rFonts w:ascii="宋体" w:eastAsia="宋体" w:hAnsi="宋体" w:cs="宋体" w:hint="eastAsia"/>
                <w:kern w:val="0"/>
                <w:sz w:val="24"/>
                <w:szCs w:val="24"/>
              </w:rPr>
              <w:t>纳米笼的制备方法</w:t>
            </w:r>
          </w:p>
        </w:tc>
        <w:tc>
          <w:tcPr>
            <w:tcW w:w="1134"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ZL 2016110620194</w:t>
            </w:r>
          </w:p>
        </w:tc>
        <w:tc>
          <w:tcPr>
            <w:tcW w:w="1419"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20180717</w:t>
            </w:r>
          </w:p>
        </w:tc>
        <w:tc>
          <w:tcPr>
            <w:tcW w:w="782"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中国</w:t>
            </w:r>
          </w:p>
        </w:tc>
        <w:tc>
          <w:tcPr>
            <w:tcW w:w="2194"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田宝柱，</w:t>
            </w:r>
            <w:proofErr w:type="gramStart"/>
            <w:r w:rsidRPr="00DC0E2D">
              <w:rPr>
                <w:rFonts w:ascii="宋体" w:eastAsia="宋体" w:hAnsi="宋体" w:cs="宋体" w:hint="eastAsia"/>
                <w:kern w:val="0"/>
                <w:sz w:val="24"/>
                <w:szCs w:val="24"/>
              </w:rPr>
              <w:t>雒</w:t>
            </w:r>
            <w:proofErr w:type="gramEnd"/>
            <w:r w:rsidRPr="00DC0E2D">
              <w:rPr>
                <w:rFonts w:ascii="宋体" w:eastAsia="宋体" w:hAnsi="宋体" w:cs="宋体" w:hint="eastAsia"/>
                <w:kern w:val="0"/>
                <w:sz w:val="24"/>
                <w:szCs w:val="24"/>
              </w:rPr>
              <w:t>玉升，王正，张金龙，孔为行，吴迪，</w:t>
            </w:r>
            <w:proofErr w:type="gramStart"/>
            <w:r w:rsidRPr="00DC0E2D">
              <w:rPr>
                <w:rFonts w:ascii="宋体" w:eastAsia="宋体" w:hAnsi="宋体" w:cs="宋体" w:hint="eastAsia"/>
                <w:kern w:val="0"/>
                <w:sz w:val="24"/>
                <w:szCs w:val="24"/>
              </w:rPr>
              <w:t>韩昌栋</w:t>
            </w:r>
            <w:proofErr w:type="gramEnd"/>
          </w:p>
        </w:tc>
      </w:tr>
      <w:tr w:rsidR="00DC0E2D" w:rsidRPr="00DC0E2D" w:rsidTr="00797B51">
        <w:trPr>
          <w:cantSplit/>
          <w:tblHeader/>
          <w:jc w:val="center"/>
        </w:trPr>
        <w:tc>
          <w:tcPr>
            <w:tcW w:w="866"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9</w:t>
            </w:r>
          </w:p>
        </w:tc>
        <w:tc>
          <w:tcPr>
            <w:tcW w:w="2551"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一种立方体磷酸镍纳米笼的制备方法</w:t>
            </w:r>
          </w:p>
        </w:tc>
        <w:tc>
          <w:tcPr>
            <w:tcW w:w="1134"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ZL 2016110597840</w:t>
            </w:r>
          </w:p>
        </w:tc>
        <w:tc>
          <w:tcPr>
            <w:tcW w:w="1419"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20180717</w:t>
            </w:r>
          </w:p>
        </w:tc>
        <w:tc>
          <w:tcPr>
            <w:tcW w:w="782"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中国</w:t>
            </w:r>
          </w:p>
        </w:tc>
        <w:tc>
          <w:tcPr>
            <w:tcW w:w="2194"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田宝柱，肖逸飞，李俏</w:t>
            </w:r>
            <w:proofErr w:type="gramStart"/>
            <w:r w:rsidRPr="00DC0E2D">
              <w:rPr>
                <w:rFonts w:ascii="宋体" w:eastAsia="宋体" w:hAnsi="宋体" w:cs="宋体" w:hint="eastAsia"/>
                <w:kern w:val="0"/>
                <w:sz w:val="24"/>
                <w:szCs w:val="24"/>
              </w:rPr>
              <w:t>颍</w:t>
            </w:r>
            <w:proofErr w:type="gramEnd"/>
            <w:r w:rsidRPr="00DC0E2D">
              <w:rPr>
                <w:rFonts w:ascii="宋体" w:eastAsia="宋体" w:hAnsi="宋体" w:cs="宋体" w:hint="eastAsia"/>
                <w:kern w:val="0"/>
                <w:sz w:val="24"/>
                <w:szCs w:val="24"/>
              </w:rPr>
              <w:t>，张金龙，管志鹏，司敬艳，朱静，</w:t>
            </w:r>
          </w:p>
        </w:tc>
      </w:tr>
      <w:tr w:rsidR="00DC0E2D" w:rsidRPr="00DC0E2D" w:rsidTr="00797B51">
        <w:trPr>
          <w:cantSplit/>
          <w:tblHeader/>
          <w:jc w:val="center"/>
        </w:trPr>
        <w:tc>
          <w:tcPr>
            <w:tcW w:w="866"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10</w:t>
            </w:r>
          </w:p>
        </w:tc>
        <w:tc>
          <w:tcPr>
            <w:tcW w:w="2551"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一种磷酸锰纳米笼的制备方法</w:t>
            </w:r>
          </w:p>
        </w:tc>
        <w:tc>
          <w:tcPr>
            <w:tcW w:w="1134"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ZL 2016110620175</w:t>
            </w:r>
          </w:p>
        </w:tc>
        <w:tc>
          <w:tcPr>
            <w:tcW w:w="1419"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20180717</w:t>
            </w:r>
          </w:p>
        </w:tc>
        <w:tc>
          <w:tcPr>
            <w:tcW w:w="782"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中国</w:t>
            </w:r>
          </w:p>
        </w:tc>
        <w:tc>
          <w:tcPr>
            <w:tcW w:w="2194"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田宝柱，王正，肖逸飞，张金龙，陈翠蓉，成晓军，</w:t>
            </w:r>
            <w:proofErr w:type="gramStart"/>
            <w:r w:rsidRPr="00DC0E2D">
              <w:rPr>
                <w:rFonts w:ascii="宋体" w:eastAsia="宋体" w:hAnsi="宋体" w:cs="宋体" w:hint="eastAsia"/>
                <w:kern w:val="0"/>
                <w:sz w:val="24"/>
                <w:szCs w:val="24"/>
              </w:rPr>
              <w:t>宋辉</w:t>
            </w:r>
            <w:proofErr w:type="gramEnd"/>
          </w:p>
        </w:tc>
      </w:tr>
      <w:tr w:rsidR="00DC0E2D" w:rsidRPr="00DC0E2D" w:rsidTr="00797B51">
        <w:trPr>
          <w:cantSplit/>
          <w:tblHeader/>
          <w:jc w:val="center"/>
        </w:trPr>
        <w:tc>
          <w:tcPr>
            <w:tcW w:w="866"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11</w:t>
            </w:r>
          </w:p>
        </w:tc>
        <w:tc>
          <w:tcPr>
            <w:tcW w:w="2551"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一种立方体磷酸</w:t>
            </w:r>
            <w:proofErr w:type="gramStart"/>
            <w:r w:rsidRPr="00DC0E2D">
              <w:rPr>
                <w:rFonts w:ascii="宋体" w:eastAsia="宋体" w:hAnsi="宋体" w:cs="宋体" w:hint="eastAsia"/>
                <w:kern w:val="0"/>
                <w:sz w:val="24"/>
                <w:szCs w:val="24"/>
              </w:rPr>
              <w:t>钴</w:t>
            </w:r>
            <w:proofErr w:type="gramEnd"/>
            <w:r w:rsidRPr="00DC0E2D">
              <w:rPr>
                <w:rFonts w:ascii="宋体" w:eastAsia="宋体" w:hAnsi="宋体" w:cs="宋体" w:hint="eastAsia"/>
                <w:kern w:val="0"/>
                <w:sz w:val="24"/>
                <w:szCs w:val="24"/>
              </w:rPr>
              <w:t>纳米笼的制备方法</w:t>
            </w:r>
          </w:p>
        </w:tc>
        <w:tc>
          <w:tcPr>
            <w:tcW w:w="1134"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ZL 2016110619943</w:t>
            </w:r>
          </w:p>
        </w:tc>
        <w:tc>
          <w:tcPr>
            <w:tcW w:w="1419"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20180717</w:t>
            </w:r>
          </w:p>
        </w:tc>
        <w:tc>
          <w:tcPr>
            <w:tcW w:w="782"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中国</w:t>
            </w:r>
          </w:p>
        </w:tc>
        <w:tc>
          <w:tcPr>
            <w:tcW w:w="2194"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田宝柱，王正，吴迪，张金龙，</w:t>
            </w:r>
            <w:proofErr w:type="gramStart"/>
            <w:r w:rsidRPr="00DC0E2D">
              <w:rPr>
                <w:rFonts w:ascii="宋体" w:eastAsia="宋体" w:hAnsi="宋体" w:cs="宋体" w:hint="eastAsia"/>
                <w:kern w:val="0"/>
                <w:sz w:val="24"/>
                <w:szCs w:val="24"/>
              </w:rPr>
              <w:t>雒</w:t>
            </w:r>
            <w:proofErr w:type="gramEnd"/>
            <w:r w:rsidRPr="00DC0E2D">
              <w:rPr>
                <w:rFonts w:ascii="宋体" w:eastAsia="宋体" w:hAnsi="宋体" w:cs="宋体" w:hint="eastAsia"/>
                <w:kern w:val="0"/>
                <w:sz w:val="24"/>
                <w:szCs w:val="24"/>
              </w:rPr>
              <w:t>玉升，成晓军</w:t>
            </w:r>
          </w:p>
        </w:tc>
      </w:tr>
      <w:tr w:rsidR="00DC0E2D" w:rsidRPr="00DC0E2D" w:rsidTr="00797B51">
        <w:trPr>
          <w:cantSplit/>
          <w:tblHeader/>
          <w:jc w:val="center"/>
        </w:trPr>
        <w:tc>
          <w:tcPr>
            <w:tcW w:w="866"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12</w:t>
            </w:r>
          </w:p>
        </w:tc>
        <w:tc>
          <w:tcPr>
            <w:tcW w:w="2551"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二芳基碘盐类化合物及其用途</w:t>
            </w:r>
          </w:p>
        </w:tc>
        <w:tc>
          <w:tcPr>
            <w:tcW w:w="1134"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ZL 201611188959.8</w:t>
            </w:r>
          </w:p>
        </w:tc>
        <w:tc>
          <w:tcPr>
            <w:tcW w:w="1419"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20180731</w:t>
            </w:r>
          </w:p>
        </w:tc>
        <w:tc>
          <w:tcPr>
            <w:tcW w:w="782"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中国</w:t>
            </w:r>
          </w:p>
        </w:tc>
        <w:tc>
          <w:tcPr>
            <w:tcW w:w="2194"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 xml:space="preserve">王利民  </w:t>
            </w:r>
            <w:proofErr w:type="gramStart"/>
            <w:r w:rsidRPr="00DC0E2D">
              <w:rPr>
                <w:rFonts w:ascii="宋体" w:eastAsia="宋体" w:hAnsi="宋体" w:cs="宋体" w:hint="eastAsia"/>
                <w:kern w:val="0"/>
                <w:sz w:val="24"/>
                <w:szCs w:val="24"/>
              </w:rPr>
              <w:t>徐舒嘉  钱晓</w:t>
            </w:r>
            <w:proofErr w:type="gramEnd"/>
            <w:r w:rsidRPr="00DC0E2D">
              <w:rPr>
                <w:rFonts w:ascii="宋体" w:eastAsia="宋体" w:hAnsi="宋体" w:cs="宋体" w:hint="eastAsia"/>
                <w:kern w:val="0"/>
                <w:sz w:val="24"/>
                <w:szCs w:val="24"/>
              </w:rPr>
              <w:t>飞 吴洵</w:t>
            </w:r>
            <w:proofErr w:type="gramStart"/>
            <w:r w:rsidRPr="00DC0E2D">
              <w:rPr>
                <w:rFonts w:ascii="宋体" w:eastAsia="宋体" w:hAnsi="宋体" w:cs="宋体" w:hint="eastAsia"/>
                <w:kern w:val="0"/>
                <w:sz w:val="24"/>
                <w:szCs w:val="24"/>
              </w:rPr>
              <w:t>燊</w:t>
            </w:r>
            <w:proofErr w:type="gramEnd"/>
            <w:r w:rsidRPr="00DC0E2D">
              <w:rPr>
                <w:rFonts w:ascii="宋体" w:eastAsia="宋体" w:hAnsi="宋体" w:cs="宋体" w:hint="eastAsia"/>
                <w:kern w:val="0"/>
                <w:sz w:val="24"/>
                <w:szCs w:val="24"/>
              </w:rPr>
              <w:t xml:space="preserve"> 韩建伟 曲大辉 田禾</w:t>
            </w:r>
          </w:p>
        </w:tc>
      </w:tr>
      <w:tr w:rsidR="00DC0E2D" w:rsidRPr="00DC0E2D" w:rsidTr="00797B51">
        <w:trPr>
          <w:cantSplit/>
          <w:tblHeader/>
          <w:jc w:val="center"/>
        </w:trPr>
        <w:tc>
          <w:tcPr>
            <w:tcW w:w="866"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13</w:t>
            </w:r>
          </w:p>
        </w:tc>
        <w:tc>
          <w:tcPr>
            <w:tcW w:w="2551"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联胺衍生物及其制备方法</w:t>
            </w:r>
          </w:p>
        </w:tc>
        <w:tc>
          <w:tcPr>
            <w:tcW w:w="1134"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ZL 201610405719.2</w:t>
            </w:r>
          </w:p>
        </w:tc>
        <w:tc>
          <w:tcPr>
            <w:tcW w:w="1419"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20181030</w:t>
            </w:r>
          </w:p>
        </w:tc>
        <w:tc>
          <w:tcPr>
            <w:tcW w:w="782"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中国</w:t>
            </w:r>
          </w:p>
        </w:tc>
        <w:tc>
          <w:tcPr>
            <w:tcW w:w="2194"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 xml:space="preserve">王利民 </w:t>
            </w:r>
            <w:proofErr w:type="gramStart"/>
            <w:r w:rsidRPr="00DC0E2D">
              <w:rPr>
                <w:rFonts w:ascii="宋体" w:eastAsia="宋体" w:hAnsi="宋体" w:cs="宋体" w:hint="eastAsia"/>
                <w:kern w:val="0"/>
                <w:sz w:val="24"/>
                <w:szCs w:val="24"/>
              </w:rPr>
              <w:t>吴生英</w:t>
            </w:r>
            <w:proofErr w:type="gramEnd"/>
            <w:r w:rsidRPr="00DC0E2D">
              <w:rPr>
                <w:rFonts w:ascii="宋体" w:eastAsia="宋体" w:hAnsi="宋体" w:cs="宋体" w:hint="eastAsia"/>
                <w:kern w:val="0"/>
                <w:sz w:val="24"/>
                <w:szCs w:val="24"/>
              </w:rPr>
              <w:t xml:space="preserve"> 洪刚  阿尔菲德 朱晓燕 </w:t>
            </w:r>
            <w:proofErr w:type="gramStart"/>
            <w:r w:rsidRPr="00DC0E2D">
              <w:rPr>
                <w:rFonts w:ascii="宋体" w:eastAsia="宋体" w:hAnsi="宋体" w:cs="宋体" w:hint="eastAsia"/>
                <w:kern w:val="0"/>
                <w:sz w:val="24"/>
                <w:szCs w:val="24"/>
              </w:rPr>
              <w:t>胡晨</w:t>
            </w:r>
            <w:proofErr w:type="gramEnd"/>
            <w:r w:rsidRPr="00DC0E2D">
              <w:rPr>
                <w:rFonts w:ascii="宋体" w:eastAsia="宋体" w:hAnsi="宋体" w:cs="宋体" w:hint="eastAsia"/>
                <w:kern w:val="0"/>
                <w:sz w:val="24"/>
                <w:szCs w:val="24"/>
              </w:rPr>
              <w:t xml:space="preserve">  田禾</w:t>
            </w:r>
          </w:p>
        </w:tc>
      </w:tr>
      <w:tr w:rsidR="00DC0E2D" w:rsidRPr="00DC0E2D" w:rsidTr="00797B51">
        <w:trPr>
          <w:cantSplit/>
          <w:tblHeader/>
          <w:jc w:val="center"/>
        </w:trPr>
        <w:tc>
          <w:tcPr>
            <w:tcW w:w="866"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14</w:t>
            </w:r>
          </w:p>
        </w:tc>
        <w:tc>
          <w:tcPr>
            <w:tcW w:w="2551"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一种S型3-羟基-3-</w:t>
            </w:r>
            <w:proofErr w:type="gramStart"/>
            <w:r w:rsidRPr="00DC0E2D">
              <w:rPr>
                <w:rFonts w:ascii="宋体" w:eastAsia="宋体" w:hAnsi="宋体" w:cs="宋体" w:hint="eastAsia"/>
                <w:kern w:val="0"/>
                <w:sz w:val="24"/>
                <w:szCs w:val="24"/>
              </w:rPr>
              <w:t>炔基氧</w:t>
            </w:r>
            <w:proofErr w:type="gramEnd"/>
            <w:r w:rsidRPr="00DC0E2D">
              <w:rPr>
                <w:rFonts w:ascii="宋体" w:eastAsia="宋体" w:hAnsi="宋体" w:cs="宋体" w:hint="eastAsia"/>
                <w:kern w:val="0"/>
                <w:sz w:val="24"/>
                <w:szCs w:val="24"/>
              </w:rPr>
              <w:t>化吲哚类化合物及其合成方法与应用</w:t>
            </w:r>
          </w:p>
        </w:tc>
        <w:tc>
          <w:tcPr>
            <w:tcW w:w="1134" w:type="dxa"/>
            <w:shd w:val="clear" w:color="auto" w:fill="auto"/>
            <w:vAlign w:val="center"/>
            <w:hideMark/>
          </w:tcPr>
          <w:p w:rsidR="00DC0E2D" w:rsidRPr="00DC0E2D" w:rsidRDefault="00DC0E2D" w:rsidP="00DC0E2D">
            <w:pPr>
              <w:widowControl/>
              <w:rPr>
                <w:rFonts w:ascii="宋体" w:eastAsia="宋体" w:hAnsi="宋体" w:cs="宋体"/>
                <w:kern w:val="0"/>
                <w:sz w:val="24"/>
                <w:szCs w:val="24"/>
              </w:rPr>
            </w:pPr>
            <w:r w:rsidRPr="00DC0E2D">
              <w:rPr>
                <w:rFonts w:ascii="宋体" w:eastAsia="宋体" w:hAnsi="宋体" w:cs="宋体" w:hint="eastAsia"/>
                <w:kern w:val="0"/>
                <w:sz w:val="24"/>
                <w:szCs w:val="24"/>
              </w:rPr>
              <w:t>ZL201610237008.9</w:t>
            </w:r>
          </w:p>
        </w:tc>
        <w:tc>
          <w:tcPr>
            <w:tcW w:w="1419"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20181116</w:t>
            </w:r>
          </w:p>
        </w:tc>
        <w:tc>
          <w:tcPr>
            <w:tcW w:w="782" w:type="dxa"/>
            <w:shd w:val="clear" w:color="auto" w:fill="auto"/>
            <w:vAlign w:val="center"/>
            <w:hideMark/>
          </w:tcPr>
          <w:p w:rsidR="00DC0E2D" w:rsidRPr="00DC0E2D" w:rsidRDefault="00DC0E2D" w:rsidP="00DC0E2D">
            <w:pPr>
              <w:widowControl/>
              <w:rPr>
                <w:rFonts w:ascii="宋体" w:eastAsia="宋体" w:hAnsi="宋体" w:cs="宋体"/>
                <w:kern w:val="0"/>
                <w:sz w:val="24"/>
                <w:szCs w:val="24"/>
              </w:rPr>
            </w:pPr>
            <w:r w:rsidRPr="00DC0E2D">
              <w:rPr>
                <w:rFonts w:ascii="宋体" w:eastAsia="宋体" w:hAnsi="宋体" w:cs="宋体" w:hint="eastAsia"/>
                <w:kern w:val="0"/>
                <w:sz w:val="24"/>
                <w:szCs w:val="24"/>
              </w:rPr>
              <w:t>中国</w:t>
            </w:r>
          </w:p>
        </w:tc>
        <w:tc>
          <w:tcPr>
            <w:tcW w:w="2194" w:type="dxa"/>
            <w:shd w:val="clear" w:color="auto" w:fill="auto"/>
            <w:vAlign w:val="center"/>
            <w:hideMark/>
          </w:tcPr>
          <w:p w:rsidR="00DC0E2D" w:rsidRPr="00DC0E2D" w:rsidRDefault="00DC0E2D" w:rsidP="00DC0E2D">
            <w:pPr>
              <w:widowControl/>
              <w:rPr>
                <w:rFonts w:ascii="宋体" w:eastAsia="宋体" w:hAnsi="宋体" w:cs="宋体"/>
                <w:kern w:val="0"/>
                <w:sz w:val="24"/>
                <w:szCs w:val="24"/>
              </w:rPr>
            </w:pPr>
            <w:r w:rsidRPr="00DC0E2D">
              <w:rPr>
                <w:rFonts w:ascii="宋体" w:eastAsia="宋体" w:hAnsi="宋体" w:cs="宋体" w:hint="eastAsia"/>
                <w:kern w:val="0"/>
                <w:sz w:val="24"/>
                <w:szCs w:val="24"/>
              </w:rPr>
              <w:t>郭勋祥、许宁、顾大伟、</w:t>
            </w:r>
            <w:proofErr w:type="gramStart"/>
            <w:r w:rsidRPr="00DC0E2D">
              <w:rPr>
                <w:rFonts w:ascii="宋体" w:eastAsia="宋体" w:hAnsi="宋体" w:cs="宋体" w:hint="eastAsia"/>
                <w:kern w:val="0"/>
                <w:sz w:val="24"/>
                <w:szCs w:val="24"/>
              </w:rPr>
              <w:t>訾</w:t>
            </w:r>
            <w:proofErr w:type="gramEnd"/>
            <w:r w:rsidRPr="00DC0E2D">
              <w:rPr>
                <w:rFonts w:ascii="宋体" w:eastAsia="宋体" w:hAnsi="宋体" w:cs="宋体" w:hint="eastAsia"/>
                <w:kern w:val="0"/>
                <w:sz w:val="24"/>
                <w:szCs w:val="24"/>
              </w:rPr>
              <w:t>晶、伍新燕.</w:t>
            </w:r>
          </w:p>
        </w:tc>
      </w:tr>
      <w:tr w:rsidR="00DC0E2D" w:rsidRPr="00DC0E2D" w:rsidTr="00797B51">
        <w:trPr>
          <w:cantSplit/>
          <w:tblHeader/>
          <w:jc w:val="center"/>
        </w:trPr>
        <w:tc>
          <w:tcPr>
            <w:tcW w:w="866"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15</w:t>
            </w:r>
          </w:p>
        </w:tc>
        <w:tc>
          <w:tcPr>
            <w:tcW w:w="2551"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proofErr w:type="gramStart"/>
            <w:r w:rsidRPr="00DC0E2D">
              <w:rPr>
                <w:rFonts w:ascii="宋体" w:eastAsia="宋体" w:hAnsi="宋体" w:cs="宋体" w:hint="eastAsia"/>
                <w:kern w:val="0"/>
                <w:sz w:val="24"/>
                <w:szCs w:val="24"/>
              </w:rPr>
              <w:t>萘</w:t>
            </w:r>
            <w:proofErr w:type="gramEnd"/>
            <w:r w:rsidRPr="00DC0E2D">
              <w:rPr>
                <w:rFonts w:ascii="宋体" w:eastAsia="宋体" w:hAnsi="宋体" w:cs="宋体" w:hint="eastAsia"/>
                <w:kern w:val="0"/>
                <w:sz w:val="24"/>
                <w:szCs w:val="24"/>
              </w:rPr>
              <w:t>酰亚胺季铵盐类化合物及其用途</w:t>
            </w:r>
          </w:p>
        </w:tc>
        <w:tc>
          <w:tcPr>
            <w:tcW w:w="1134"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ZL 201510993031.6</w:t>
            </w:r>
          </w:p>
        </w:tc>
        <w:tc>
          <w:tcPr>
            <w:tcW w:w="1419"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21080622</w:t>
            </w:r>
          </w:p>
        </w:tc>
        <w:tc>
          <w:tcPr>
            <w:tcW w:w="782"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中国</w:t>
            </w:r>
          </w:p>
        </w:tc>
        <w:tc>
          <w:tcPr>
            <w:tcW w:w="2194" w:type="dxa"/>
            <w:shd w:val="clear" w:color="auto" w:fill="auto"/>
            <w:vAlign w:val="center"/>
            <w:hideMark/>
          </w:tcPr>
          <w:p w:rsidR="00DC0E2D" w:rsidRPr="00DC0E2D" w:rsidRDefault="00DC0E2D" w:rsidP="00DC0E2D">
            <w:pPr>
              <w:widowControl/>
              <w:jc w:val="left"/>
              <w:rPr>
                <w:rFonts w:ascii="宋体" w:eastAsia="宋体" w:hAnsi="宋体" w:cs="宋体"/>
                <w:kern w:val="0"/>
                <w:sz w:val="24"/>
                <w:szCs w:val="24"/>
              </w:rPr>
            </w:pPr>
            <w:r w:rsidRPr="00DC0E2D">
              <w:rPr>
                <w:rFonts w:ascii="宋体" w:eastAsia="宋体" w:hAnsi="宋体" w:cs="宋体" w:hint="eastAsia"/>
                <w:kern w:val="0"/>
                <w:sz w:val="24"/>
                <w:szCs w:val="24"/>
              </w:rPr>
              <w:t xml:space="preserve">王利民  吴岳  </w:t>
            </w:r>
            <w:proofErr w:type="gramStart"/>
            <w:r w:rsidRPr="00DC0E2D">
              <w:rPr>
                <w:rFonts w:ascii="宋体" w:eastAsia="宋体" w:hAnsi="宋体" w:cs="宋体" w:hint="eastAsia"/>
                <w:kern w:val="0"/>
                <w:sz w:val="24"/>
                <w:szCs w:val="24"/>
              </w:rPr>
              <w:t>吴生英</w:t>
            </w:r>
            <w:proofErr w:type="gramEnd"/>
            <w:r w:rsidRPr="00DC0E2D">
              <w:rPr>
                <w:rFonts w:ascii="宋体" w:eastAsia="宋体" w:hAnsi="宋体" w:cs="宋体" w:hint="eastAsia"/>
                <w:kern w:val="0"/>
                <w:sz w:val="24"/>
                <w:szCs w:val="24"/>
              </w:rPr>
              <w:t xml:space="preserve">  徐杰  陈飚  王峰 王桂峰  田禾  </w:t>
            </w:r>
            <w:proofErr w:type="gramStart"/>
            <w:r w:rsidRPr="00DC0E2D">
              <w:rPr>
                <w:rFonts w:ascii="宋体" w:eastAsia="宋体" w:hAnsi="宋体" w:cs="宋体" w:hint="eastAsia"/>
                <w:kern w:val="0"/>
                <w:sz w:val="24"/>
                <w:szCs w:val="24"/>
              </w:rPr>
              <w:t>王振炎</w:t>
            </w:r>
            <w:proofErr w:type="gramEnd"/>
            <w:r w:rsidRPr="00DC0E2D">
              <w:rPr>
                <w:rFonts w:ascii="宋体" w:eastAsia="宋体" w:hAnsi="宋体" w:cs="宋体" w:hint="eastAsia"/>
                <w:kern w:val="0"/>
                <w:sz w:val="24"/>
                <w:szCs w:val="24"/>
              </w:rPr>
              <w:t xml:space="preserve">  陈立荣  黄卓</w:t>
            </w:r>
          </w:p>
        </w:tc>
      </w:tr>
    </w:tbl>
    <w:p w:rsidR="00D23CE0" w:rsidRDefault="00D23CE0" w:rsidP="00D23CE0">
      <w:pPr>
        <w:adjustRightInd w:val="0"/>
        <w:snapToGrid w:val="0"/>
        <w:rPr>
          <w:rFonts w:ascii="楷体" w:eastAsia="楷体" w:hAnsi="楷体" w:cs="Times New Roman"/>
          <w:b/>
          <w:sz w:val="28"/>
          <w:szCs w:val="24"/>
        </w:rPr>
      </w:pPr>
    </w:p>
    <w:p w:rsidR="006E052F" w:rsidRDefault="006E052F" w:rsidP="00D23CE0">
      <w:pPr>
        <w:adjustRightInd w:val="0"/>
        <w:snapToGrid w:val="0"/>
        <w:rPr>
          <w:rFonts w:ascii="楷体" w:eastAsia="楷体" w:hAnsi="楷体" w:cs="Times New Roman"/>
          <w:b/>
          <w:sz w:val="28"/>
          <w:szCs w:val="24"/>
        </w:rPr>
      </w:pPr>
    </w:p>
    <w:p w:rsidR="00797B51" w:rsidRPr="00B56D13" w:rsidRDefault="00797B51" w:rsidP="00D23CE0">
      <w:pPr>
        <w:adjustRightInd w:val="0"/>
        <w:snapToGrid w:val="0"/>
        <w:rPr>
          <w:rFonts w:ascii="楷体" w:eastAsia="楷体" w:hAnsi="楷体" w:cs="Times New Roman"/>
          <w:b/>
          <w:sz w:val="28"/>
          <w:szCs w:val="24"/>
        </w:rPr>
      </w:pPr>
    </w:p>
    <w:p w:rsidR="00CC1C05" w:rsidRPr="00D21349" w:rsidRDefault="00511C2E" w:rsidP="00921EA9">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lastRenderedPageBreak/>
        <w:t>2</w:t>
      </w:r>
      <w:r w:rsidR="00CC1C05" w:rsidRPr="00D21349">
        <w:rPr>
          <w:rFonts w:ascii="Times New Roman" w:eastAsia="黑体" w:hAnsi="Times New Roman" w:cs="Times New Roman"/>
          <w:b/>
          <w:sz w:val="28"/>
          <w:szCs w:val="24"/>
        </w:rPr>
        <w:t>、承担科研任务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CC1C05" w:rsidRPr="00D21349" w:rsidTr="00797B51">
        <w:trPr>
          <w:trHeight w:val="2179"/>
        </w:trPr>
        <w:tc>
          <w:tcPr>
            <w:tcW w:w="5000" w:type="pct"/>
          </w:tcPr>
          <w:p w:rsidR="00CC1C05" w:rsidRPr="00D21349" w:rsidRDefault="00DC178E"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概述实验室本年度</w:t>
            </w:r>
            <w:r w:rsidR="00CC1C05" w:rsidRPr="00D21349">
              <w:rPr>
                <w:rFonts w:ascii="Times New Roman" w:eastAsia="楷体_GB2312" w:hAnsi="Times New Roman" w:cs="Times New Roman"/>
                <w:sz w:val="24"/>
                <w:szCs w:val="24"/>
              </w:rPr>
              <w:t>科研任务总体情况。</w:t>
            </w:r>
          </w:p>
          <w:p w:rsidR="00CC1C05" w:rsidRPr="0000190C" w:rsidRDefault="00CC1C05" w:rsidP="00C277B7">
            <w:pPr>
              <w:adjustRightInd w:val="0"/>
              <w:snapToGrid w:val="0"/>
              <w:rPr>
                <w:rFonts w:ascii="Times New Roman" w:eastAsia="楷体_GB2312" w:hAnsi="Times New Roman" w:cs="Times New Roman"/>
                <w:sz w:val="24"/>
                <w:szCs w:val="24"/>
              </w:rPr>
            </w:pPr>
          </w:p>
          <w:p w:rsidR="00CC1C05" w:rsidRPr="0012032E" w:rsidRDefault="00090FF8" w:rsidP="008D3346">
            <w:pPr>
              <w:adjustRightInd w:val="0"/>
              <w:snapToGrid w:val="0"/>
              <w:spacing w:line="360" w:lineRule="auto"/>
              <w:ind w:firstLineChars="200" w:firstLine="440"/>
              <w:rPr>
                <w:rFonts w:ascii="Times New Roman" w:eastAsia="楷体_GB2312" w:hAnsi="Times New Roman" w:cs="Times New Roman"/>
                <w:sz w:val="24"/>
                <w:szCs w:val="24"/>
              </w:rPr>
            </w:pPr>
            <w:r w:rsidRPr="0000190C">
              <w:rPr>
                <w:rFonts w:ascii="宋体" w:eastAsia="宋体" w:hAnsi="宋体" w:cs="Times New Roman"/>
                <w:sz w:val="22"/>
              </w:rPr>
              <w:t>2018</w:t>
            </w:r>
            <w:r w:rsidR="00377EB6" w:rsidRPr="0000190C">
              <w:rPr>
                <w:rFonts w:ascii="宋体" w:eastAsia="宋体" w:hAnsi="宋体" w:cs="Times New Roman"/>
                <w:sz w:val="22"/>
              </w:rPr>
              <w:t>年在</w:t>
            </w:r>
            <w:proofErr w:type="gramStart"/>
            <w:r w:rsidR="00377EB6" w:rsidRPr="0000190C">
              <w:rPr>
                <w:rFonts w:ascii="宋体" w:eastAsia="宋体" w:hAnsi="宋体" w:cs="Times New Roman"/>
                <w:sz w:val="22"/>
              </w:rPr>
              <w:t>研</w:t>
            </w:r>
            <w:proofErr w:type="gramEnd"/>
            <w:r w:rsidR="00377EB6" w:rsidRPr="0000190C">
              <w:rPr>
                <w:rFonts w:ascii="宋体" w:eastAsia="宋体" w:hAnsi="宋体" w:cs="Times New Roman"/>
                <w:sz w:val="22"/>
              </w:rPr>
              <w:t>科研项目</w:t>
            </w:r>
            <w:r w:rsidR="00514651" w:rsidRPr="0000190C">
              <w:rPr>
                <w:rFonts w:ascii="宋体" w:eastAsia="宋体" w:hAnsi="宋体" w:cs="Times New Roman" w:hint="eastAsia"/>
                <w:sz w:val="22"/>
              </w:rPr>
              <w:t>13</w:t>
            </w:r>
            <w:r w:rsidR="0000190C" w:rsidRPr="0000190C">
              <w:rPr>
                <w:rFonts w:ascii="宋体" w:eastAsia="宋体" w:hAnsi="宋体" w:cs="Times New Roman" w:hint="eastAsia"/>
                <w:sz w:val="22"/>
              </w:rPr>
              <w:t>1</w:t>
            </w:r>
            <w:r w:rsidR="00377EB6" w:rsidRPr="0000190C">
              <w:rPr>
                <w:rFonts w:ascii="宋体" w:eastAsia="宋体" w:hAnsi="宋体" w:cs="Times New Roman"/>
                <w:sz w:val="22"/>
              </w:rPr>
              <w:t>项，科研经费总到款</w:t>
            </w:r>
            <w:r w:rsidR="00123A41" w:rsidRPr="0000190C">
              <w:rPr>
                <w:rFonts w:ascii="宋体" w:eastAsia="宋体" w:hAnsi="宋体" w:cs="Times New Roman" w:hint="eastAsia"/>
                <w:sz w:val="22"/>
              </w:rPr>
              <w:t>12</w:t>
            </w:r>
            <w:r w:rsidR="0000190C" w:rsidRPr="0000190C">
              <w:rPr>
                <w:rFonts w:ascii="宋体" w:eastAsia="宋体" w:hAnsi="宋体" w:cs="Times New Roman" w:hint="eastAsia"/>
                <w:sz w:val="22"/>
              </w:rPr>
              <w:t>291.35</w:t>
            </w:r>
            <w:r w:rsidR="00377EB6" w:rsidRPr="0000190C">
              <w:rPr>
                <w:rFonts w:ascii="宋体" w:eastAsia="宋体" w:hAnsi="宋体" w:cs="Times New Roman"/>
                <w:sz w:val="22"/>
              </w:rPr>
              <w:t>万元；其中</w:t>
            </w:r>
            <w:r w:rsidR="00377EB6" w:rsidRPr="0000190C">
              <w:rPr>
                <w:rFonts w:ascii="宋体" w:eastAsia="宋体" w:hAnsi="宋体" w:cs="Times New Roman" w:hint="eastAsia"/>
                <w:sz w:val="22"/>
              </w:rPr>
              <w:t>国家重点研发计划和</w:t>
            </w:r>
            <w:r w:rsidR="00377EB6" w:rsidRPr="0000190C">
              <w:rPr>
                <w:rFonts w:ascii="宋体" w:eastAsia="宋体" w:hAnsi="宋体" w:cs="Times New Roman"/>
                <w:sz w:val="22"/>
              </w:rPr>
              <w:t>国家自然科学基金项目</w:t>
            </w:r>
            <w:r w:rsidR="00377EB6" w:rsidRPr="0000190C">
              <w:rPr>
                <w:rFonts w:ascii="宋体" w:eastAsia="宋体" w:hAnsi="宋体" w:cs="Times New Roman" w:hint="eastAsia"/>
                <w:sz w:val="22"/>
              </w:rPr>
              <w:t>共</w:t>
            </w:r>
            <w:r w:rsidR="0012032E" w:rsidRPr="0000190C">
              <w:rPr>
                <w:rFonts w:ascii="宋体" w:eastAsia="宋体" w:hAnsi="宋体" w:cs="Times New Roman" w:hint="eastAsia"/>
                <w:sz w:val="22"/>
              </w:rPr>
              <w:t>70</w:t>
            </w:r>
            <w:r w:rsidR="00377EB6" w:rsidRPr="0000190C">
              <w:rPr>
                <w:rFonts w:ascii="宋体" w:eastAsia="宋体" w:hAnsi="宋体" w:cs="Times New Roman"/>
                <w:sz w:val="22"/>
              </w:rPr>
              <w:t>项，到款金额</w:t>
            </w:r>
            <w:r w:rsidR="00243919" w:rsidRPr="0000190C">
              <w:rPr>
                <w:rFonts w:ascii="宋体" w:eastAsia="宋体" w:hAnsi="宋体" w:cs="Times New Roman" w:hint="eastAsia"/>
                <w:sz w:val="22"/>
              </w:rPr>
              <w:t>304</w:t>
            </w:r>
            <w:r w:rsidR="0012032E" w:rsidRPr="0000190C">
              <w:rPr>
                <w:rFonts w:ascii="宋体" w:eastAsia="宋体" w:hAnsi="宋体" w:cs="Times New Roman" w:hint="eastAsia"/>
                <w:sz w:val="22"/>
              </w:rPr>
              <w:t>0.6</w:t>
            </w:r>
            <w:r w:rsidR="00243919" w:rsidRPr="0000190C">
              <w:rPr>
                <w:rFonts w:ascii="宋体" w:eastAsia="宋体" w:hAnsi="宋体" w:cs="Times New Roman" w:hint="eastAsia"/>
                <w:sz w:val="22"/>
              </w:rPr>
              <w:t>7</w:t>
            </w:r>
            <w:r w:rsidR="00377EB6" w:rsidRPr="0000190C">
              <w:rPr>
                <w:rFonts w:ascii="宋体" w:eastAsia="宋体" w:hAnsi="宋体" w:cs="Times New Roman"/>
                <w:sz w:val="22"/>
              </w:rPr>
              <w:t>万余元，其他省部级项目</w:t>
            </w:r>
            <w:r w:rsidR="0000190C" w:rsidRPr="0000190C">
              <w:rPr>
                <w:rFonts w:ascii="宋体" w:eastAsia="宋体" w:hAnsi="宋体" w:cs="Times New Roman"/>
                <w:sz w:val="22"/>
              </w:rPr>
              <w:t>及军工项目</w:t>
            </w:r>
            <w:r w:rsidR="00CC3492" w:rsidRPr="0000190C">
              <w:rPr>
                <w:rFonts w:ascii="宋体" w:eastAsia="宋体" w:hAnsi="宋体" w:cs="Times New Roman" w:hint="eastAsia"/>
                <w:sz w:val="22"/>
              </w:rPr>
              <w:t>3</w:t>
            </w:r>
            <w:r w:rsidR="0000190C" w:rsidRPr="0000190C">
              <w:rPr>
                <w:rFonts w:ascii="宋体" w:eastAsia="宋体" w:hAnsi="宋体" w:cs="Times New Roman" w:hint="eastAsia"/>
                <w:sz w:val="22"/>
              </w:rPr>
              <w:t>5</w:t>
            </w:r>
            <w:r w:rsidR="00377EB6" w:rsidRPr="0000190C">
              <w:rPr>
                <w:rFonts w:ascii="宋体" w:eastAsia="宋体" w:hAnsi="宋体" w:cs="Times New Roman"/>
                <w:sz w:val="22"/>
              </w:rPr>
              <w:t>项，到款</w:t>
            </w:r>
            <w:r w:rsidR="0000190C" w:rsidRPr="0000190C">
              <w:rPr>
                <w:rFonts w:ascii="宋体" w:eastAsia="宋体" w:hAnsi="宋体" w:cs="Times New Roman" w:hint="eastAsia"/>
                <w:sz w:val="22"/>
              </w:rPr>
              <w:t>8870.78</w:t>
            </w:r>
            <w:r w:rsidR="00377EB6" w:rsidRPr="0000190C">
              <w:rPr>
                <w:rFonts w:ascii="宋体" w:eastAsia="宋体" w:hAnsi="宋体" w:cs="Times New Roman"/>
                <w:sz w:val="22"/>
              </w:rPr>
              <w:t>万余元，企业横向项目</w:t>
            </w:r>
            <w:r w:rsidR="0012032E" w:rsidRPr="0000190C">
              <w:rPr>
                <w:rFonts w:ascii="宋体" w:eastAsia="宋体" w:hAnsi="宋体" w:cs="Times New Roman" w:hint="eastAsia"/>
                <w:sz w:val="22"/>
              </w:rPr>
              <w:t>26</w:t>
            </w:r>
            <w:r w:rsidR="00377EB6" w:rsidRPr="0000190C">
              <w:rPr>
                <w:rFonts w:ascii="宋体" w:eastAsia="宋体" w:hAnsi="宋体" w:cs="Times New Roman"/>
                <w:sz w:val="22"/>
              </w:rPr>
              <w:t>项，到款</w:t>
            </w:r>
            <w:r w:rsidR="0012032E" w:rsidRPr="0000190C">
              <w:rPr>
                <w:rFonts w:ascii="宋体" w:eastAsia="宋体" w:hAnsi="宋体" w:cs="Times New Roman" w:hint="eastAsia"/>
                <w:sz w:val="22"/>
              </w:rPr>
              <w:t>379.9</w:t>
            </w:r>
            <w:r w:rsidR="00377EB6" w:rsidRPr="0000190C">
              <w:rPr>
                <w:rFonts w:ascii="宋体" w:eastAsia="宋体" w:hAnsi="宋体" w:cs="Times New Roman"/>
                <w:sz w:val="22"/>
              </w:rPr>
              <w:t>万元。</w:t>
            </w:r>
          </w:p>
        </w:tc>
      </w:tr>
    </w:tbl>
    <w:p w:rsidR="006E052F" w:rsidRDefault="006E052F" w:rsidP="00CC1C05">
      <w:pPr>
        <w:adjustRightInd w:val="0"/>
        <w:snapToGrid w:val="0"/>
        <w:spacing w:line="360" w:lineRule="auto"/>
        <w:rPr>
          <w:rFonts w:ascii="Times New Roman" w:eastAsia="楷体_GB2312" w:hAnsi="Times New Roman" w:cs="Times New Roman"/>
          <w:sz w:val="28"/>
          <w:szCs w:val="24"/>
        </w:rPr>
      </w:pPr>
    </w:p>
    <w:p w:rsidR="007516C6" w:rsidRDefault="00CC1C05" w:rsidP="00CA119D">
      <w:pPr>
        <w:adjustRightInd w:val="0"/>
        <w:snapToGrid w:val="0"/>
        <w:ind w:firstLineChars="200" w:firstLine="560"/>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请选择</w:t>
      </w:r>
      <w:r w:rsidR="00DC178E" w:rsidRPr="00D21349">
        <w:rPr>
          <w:rFonts w:ascii="Times New Roman" w:eastAsia="楷体_GB2312" w:hAnsi="Times New Roman" w:cs="Times New Roman"/>
          <w:sz w:val="28"/>
          <w:szCs w:val="24"/>
        </w:rPr>
        <w:t>本年度内</w:t>
      </w:r>
      <w:r w:rsidRPr="00D21349">
        <w:rPr>
          <w:rFonts w:ascii="Times New Roman" w:eastAsia="楷体_GB2312" w:hAnsi="Times New Roman" w:cs="Times New Roman"/>
          <w:sz w:val="28"/>
          <w:szCs w:val="24"/>
        </w:rPr>
        <w:t>主要重点任务填写以下信息：</w:t>
      </w:r>
    </w:p>
    <w:p w:rsidR="00122739" w:rsidRDefault="00122739" w:rsidP="00122739">
      <w:pPr>
        <w:adjustRightInd w:val="0"/>
        <w:snapToGrid w:val="0"/>
        <w:rPr>
          <w:rFonts w:ascii="宋体" w:eastAsia="宋体" w:hAnsi="宋体" w:cs="宋体"/>
          <w:sz w:val="28"/>
          <w:szCs w:val="24"/>
        </w:rPr>
      </w:pPr>
      <w:r>
        <w:rPr>
          <w:rFonts w:ascii="宋体" w:eastAsia="宋体" w:hAnsi="宋体" w:cs="宋体" w:hint="eastAsia"/>
          <w:sz w:val="28"/>
          <w:szCs w:val="24"/>
        </w:rPr>
        <w:t>纵向项目：</w:t>
      </w:r>
    </w:p>
    <w:tbl>
      <w:tblPr>
        <w:tblW w:w="8379" w:type="dxa"/>
        <w:tblInd w:w="93" w:type="dxa"/>
        <w:tblLayout w:type="fixed"/>
        <w:tblLook w:val="04A0" w:firstRow="1" w:lastRow="0" w:firstColumn="1" w:lastColumn="0" w:noHBand="0" w:noVBand="1"/>
      </w:tblPr>
      <w:tblGrid>
        <w:gridCol w:w="2850"/>
        <w:gridCol w:w="1134"/>
        <w:gridCol w:w="1134"/>
        <w:gridCol w:w="1134"/>
        <w:gridCol w:w="993"/>
        <w:gridCol w:w="1134"/>
      </w:tblGrid>
      <w:tr w:rsidR="00122739" w:rsidRPr="001F0041" w:rsidTr="00797B51">
        <w:trPr>
          <w:cantSplit/>
          <w:trHeight w:val="540"/>
          <w:tblHeader/>
        </w:trPr>
        <w:tc>
          <w:tcPr>
            <w:tcW w:w="285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jc w:val="center"/>
              <w:rPr>
                <w:rFonts w:ascii="宋体" w:eastAsia="宋体" w:hAnsi="宋体" w:cs="宋体"/>
                <w:b/>
                <w:color w:val="000000"/>
                <w:kern w:val="0"/>
                <w:sz w:val="22"/>
              </w:rPr>
            </w:pPr>
            <w:r w:rsidRPr="00F85BD8">
              <w:rPr>
                <w:rFonts w:ascii="宋体" w:eastAsia="宋体" w:hAnsi="宋体" w:cs="宋体" w:hint="eastAsia"/>
                <w:b/>
                <w:color w:val="000000"/>
                <w:kern w:val="0"/>
                <w:sz w:val="22"/>
              </w:rPr>
              <w:t>项目/课题名称</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122739" w:rsidRPr="00F85BD8" w:rsidRDefault="00122739" w:rsidP="00797B51">
            <w:pPr>
              <w:widowControl/>
              <w:jc w:val="center"/>
              <w:rPr>
                <w:rFonts w:ascii="宋体" w:eastAsia="宋体" w:hAnsi="宋体" w:cs="宋体"/>
                <w:b/>
                <w:color w:val="000000"/>
                <w:kern w:val="0"/>
                <w:sz w:val="22"/>
              </w:rPr>
            </w:pPr>
            <w:r w:rsidRPr="00F85BD8">
              <w:rPr>
                <w:rFonts w:ascii="宋体" w:eastAsia="宋体" w:hAnsi="宋体" w:cs="宋体" w:hint="eastAsia"/>
                <w:b/>
                <w:color w:val="000000"/>
                <w:kern w:val="0"/>
                <w:sz w:val="22"/>
              </w:rPr>
              <w:t>编号</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122739" w:rsidRPr="00F85BD8" w:rsidRDefault="00122739" w:rsidP="00797B51">
            <w:pPr>
              <w:widowControl/>
              <w:jc w:val="center"/>
              <w:rPr>
                <w:rFonts w:ascii="宋体" w:eastAsia="宋体" w:hAnsi="宋体" w:cs="宋体"/>
                <w:b/>
                <w:color w:val="000000"/>
                <w:kern w:val="0"/>
                <w:sz w:val="22"/>
              </w:rPr>
            </w:pPr>
            <w:r w:rsidRPr="00F85BD8">
              <w:rPr>
                <w:rFonts w:ascii="宋体" w:eastAsia="宋体" w:hAnsi="宋体" w:cs="宋体" w:hint="eastAsia"/>
                <w:b/>
                <w:color w:val="000000"/>
                <w:kern w:val="0"/>
                <w:sz w:val="22"/>
              </w:rPr>
              <w:t>负责人</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122739" w:rsidRPr="00F85BD8" w:rsidRDefault="00122739" w:rsidP="00797B51">
            <w:pPr>
              <w:widowControl/>
              <w:jc w:val="center"/>
              <w:rPr>
                <w:rFonts w:ascii="宋体" w:eastAsia="宋体" w:hAnsi="宋体" w:cs="宋体"/>
                <w:b/>
                <w:color w:val="000000"/>
                <w:kern w:val="0"/>
                <w:sz w:val="22"/>
              </w:rPr>
            </w:pPr>
            <w:r w:rsidRPr="00F85BD8">
              <w:rPr>
                <w:rFonts w:ascii="宋体" w:eastAsia="宋体" w:hAnsi="宋体" w:cs="宋体" w:hint="eastAsia"/>
                <w:b/>
                <w:color w:val="000000"/>
                <w:kern w:val="0"/>
                <w:sz w:val="22"/>
              </w:rPr>
              <w:t>起止时间</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122739" w:rsidRPr="001F0041" w:rsidRDefault="00122739" w:rsidP="00797B51">
            <w:pPr>
              <w:widowControl/>
              <w:jc w:val="center"/>
              <w:rPr>
                <w:rFonts w:ascii="宋体" w:eastAsia="宋体" w:hAnsi="宋体" w:cs="宋体"/>
                <w:b/>
                <w:color w:val="000000"/>
                <w:kern w:val="0"/>
                <w:sz w:val="22"/>
              </w:rPr>
            </w:pPr>
            <w:r w:rsidRPr="00F85BD8">
              <w:rPr>
                <w:rFonts w:ascii="宋体" w:eastAsia="宋体" w:hAnsi="宋体" w:cs="宋体" w:hint="eastAsia"/>
                <w:b/>
                <w:color w:val="000000"/>
                <w:kern w:val="0"/>
                <w:sz w:val="22"/>
              </w:rPr>
              <w:t>经费</w:t>
            </w:r>
          </w:p>
          <w:p w:rsidR="00122739" w:rsidRPr="00F85BD8" w:rsidRDefault="00122739" w:rsidP="00797B51">
            <w:pPr>
              <w:widowControl/>
              <w:jc w:val="center"/>
              <w:rPr>
                <w:rFonts w:ascii="宋体" w:eastAsia="宋体" w:hAnsi="宋体" w:cs="宋体"/>
                <w:b/>
                <w:color w:val="000000"/>
                <w:kern w:val="0"/>
                <w:sz w:val="22"/>
              </w:rPr>
            </w:pPr>
            <w:r w:rsidRPr="00F85BD8">
              <w:rPr>
                <w:rFonts w:ascii="宋体" w:eastAsia="宋体" w:hAnsi="宋体" w:cs="宋体" w:hint="eastAsia"/>
                <w:b/>
                <w:color w:val="000000"/>
                <w:kern w:val="0"/>
                <w:sz w:val="22"/>
              </w:rPr>
              <w:t>（万元）</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122739" w:rsidRPr="00F85BD8" w:rsidRDefault="00122739" w:rsidP="00797B51">
            <w:pPr>
              <w:widowControl/>
              <w:jc w:val="center"/>
              <w:rPr>
                <w:rFonts w:ascii="宋体" w:eastAsia="宋体" w:hAnsi="宋体" w:cs="宋体"/>
                <w:b/>
                <w:color w:val="000000"/>
                <w:kern w:val="0"/>
                <w:sz w:val="22"/>
              </w:rPr>
            </w:pPr>
            <w:r w:rsidRPr="00F85BD8">
              <w:rPr>
                <w:rFonts w:ascii="宋体" w:eastAsia="宋体" w:hAnsi="宋体" w:cs="宋体" w:hint="eastAsia"/>
                <w:b/>
                <w:color w:val="000000"/>
                <w:kern w:val="0"/>
                <w:sz w:val="22"/>
              </w:rPr>
              <w:t>类别</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分子聚集发光（一）</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21788102</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田禾</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2018.1-2022.12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566.6</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基础科学中心项目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分子聚集发光（二）</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21788102</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朱为宏</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2018.1-2022.12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405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基础科学中心项目</w:t>
            </w:r>
          </w:p>
        </w:tc>
      </w:tr>
      <w:tr w:rsidR="00122739" w:rsidRPr="00F85BD8" w:rsidTr="00797B51">
        <w:trPr>
          <w:cantSplit/>
          <w:trHeight w:val="63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单分子界面精准测量生物分子动态相互作用</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21834001</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龙亿涛</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Times New Roman" w:eastAsia="宋体" w:hAnsi="Times New Roman" w:cs="Times New Roman"/>
                <w:color w:val="000000"/>
                <w:kern w:val="0"/>
                <w:sz w:val="24"/>
                <w:szCs w:val="24"/>
              </w:rPr>
            </w:pPr>
            <w:r w:rsidRPr="00F85BD8">
              <w:rPr>
                <w:rFonts w:ascii="Times New Roman" w:eastAsia="宋体" w:hAnsi="Times New Roman" w:cs="Times New Roman"/>
                <w:color w:val="000000"/>
                <w:kern w:val="0"/>
                <w:sz w:val="24"/>
                <w:szCs w:val="24"/>
              </w:rPr>
              <w:t>2019.01-2023.12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157.5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重点项目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基于C-O键、C-C键精准活化的木质素到芳烃的定向催化转化研究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21832002</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王艳芹</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2019.1-2023.12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157.5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重点项目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基于位阻</w:t>
            </w:r>
            <w:proofErr w:type="gramStart"/>
            <w:r w:rsidRPr="00F85BD8">
              <w:rPr>
                <w:rFonts w:ascii="宋体" w:eastAsia="宋体" w:hAnsi="宋体" w:cs="宋体" w:hint="eastAsia"/>
                <w:color w:val="000000"/>
                <w:kern w:val="0"/>
                <w:sz w:val="22"/>
              </w:rPr>
              <w:t>型烯桥的</w:t>
            </w:r>
            <w:proofErr w:type="gramEnd"/>
            <w:r w:rsidRPr="00F85BD8">
              <w:rPr>
                <w:rFonts w:ascii="宋体" w:eastAsia="宋体" w:hAnsi="宋体" w:cs="宋体" w:hint="eastAsia"/>
                <w:color w:val="000000"/>
                <w:kern w:val="0"/>
                <w:sz w:val="22"/>
              </w:rPr>
              <w:t>光致变色染料的设计及其产品工程科学基础</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21636002</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朱为宏</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2017.1-2021.12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98.872</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重点项目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光电功能分子设计及其表界面特性研究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田禾</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2015.1-2018.12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90</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重点项目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光化学手段构建生物医药材料</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朱麟勇</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2015.1-2019.12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80</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重点项目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界面光电分析化学基础研究（</w:t>
            </w: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创新群体）</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配套</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龙亿涛</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2015.1-2020.12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240</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重大项目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新型氮</w:t>
            </w:r>
            <w:proofErr w:type="gramStart"/>
            <w:r w:rsidRPr="00F85BD8">
              <w:rPr>
                <w:rFonts w:ascii="宋体" w:eastAsia="宋体" w:hAnsi="宋体" w:cs="宋体" w:hint="eastAsia"/>
                <w:color w:val="000000"/>
                <w:kern w:val="0"/>
                <w:sz w:val="22"/>
              </w:rPr>
              <w:t>杂硼杂芳香</w:t>
            </w:r>
            <w:proofErr w:type="gramEnd"/>
            <w:r w:rsidRPr="00F85BD8">
              <w:rPr>
                <w:rFonts w:ascii="宋体" w:eastAsia="宋体" w:hAnsi="宋体" w:cs="宋体" w:hint="eastAsia"/>
                <w:color w:val="000000"/>
                <w:kern w:val="0"/>
                <w:sz w:val="22"/>
              </w:rPr>
              <w:t>稠环拓扑结构体系的构筑</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21790361</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曲大辉</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2018.1-2022.12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14</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重大项目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lastRenderedPageBreak/>
              <w:t>基于纳米通道的单个神经退行性蛋白分子生物信息检测研究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61871183</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应</w:t>
            </w:r>
            <w:proofErr w:type="gramStart"/>
            <w:r w:rsidRPr="00F85BD8">
              <w:rPr>
                <w:rFonts w:ascii="宋体" w:eastAsia="宋体" w:hAnsi="宋体" w:cs="宋体" w:hint="eastAsia"/>
                <w:color w:val="000000"/>
                <w:kern w:val="0"/>
                <w:sz w:val="22"/>
              </w:rPr>
              <w:t>佚</w:t>
            </w:r>
            <w:proofErr w:type="gramEnd"/>
            <w:r w:rsidRPr="00F85BD8">
              <w:rPr>
                <w:rFonts w:ascii="宋体" w:eastAsia="宋体" w:hAnsi="宋体" w:cs="宋体" w:hint="eastAsia"/>
                <w:color w:val="000000"/>
                <w:kern w:val="0"/>
                <w:sz w:val="22"/>
              </w:rPr>
              <w:t>伦</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Times New Roman" w:eastAsia="宋体" w:hAnsi="Times New Roman" w:cs="Times New Roman"/>
                <w:color w:val="000000"/>
                <w:kern w:val="0"/>
                <w:sz w:val="24"/>
                <w:szCs w:val="24"/>
              </w:rPr>
            </w:pPr>
            <w:r w:rsidRPr="00F85BD8">
              <w:rPr>
                <w:rFonts w:ascii="Times New Roman" w:eastAsia="宋体" w:hAnsi="Times New Roman" w:cs="Times New Roman"/>
                <w:color w:val="000000"/>
                <w:kern w:val="0"/>
                <w:sz w:val="24"/>
                <w:szCs w:val="24"/>
              </w:rPr>
              <w:t>2018.01-2021.12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33.5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基于蛋白邻位巯基效应的荧光激活型探针的构建及其应用研究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21877037</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朱麟勇</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Times New Roman" w:eastAsia="宋体" w:hAnsi="Times New Roman" w:cs="Times New Roman"/>
                <w:color w:val="000000"/>
                <w:kern w:val="0"/>
                <w:sz w:val="24"/>
                <w:szCs w:val="24"/>
              </w:rPr>
            </w:pPr>
            <w:r w:rsidRPr="00F85BD8">
              <w:rPr>
                <w:rFonts w:ascii="Times New Roman" w:eastAsia="宋体" w:hAnsi="Times New Roman" w:cs="Times New Roman"/>
                <w:color w:val="000000"/>
                <w:kern w:val="0"/>
                <w:sz w:val="24"/>
                <w:szCs w:val="24"/>
              </w:rPr>
              <w:t>2019.1-2023.12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33.5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基于双模式响应的高性能近红外II区荧光染料分子设计及应用研究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21878087</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郭志前</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2019.1-2022.12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33</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63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高效三线态敏化可见光光致变色染料及稳定性提升</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21878086</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张隽佶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Times New Roman" w:eastAsia="宋体" w:hAnsi="Times New Roman" w:cs="Times New Roman"/>
                <w:color w:val="000000"/>
                <w:kern w:val="0"/>
                <w:sz w:val="24"/>
                <w:szCs w:val="24"/>
              </w:rPr>
            </w:pPr>
            <w:r w:rsidRPr="00F85BD8">
              <w:rPr>
                <w:rFonts w:ascii="Times New Roman" w:eastAsia="宋体" w:hAnsi="Times New Roman" w:cs="Times New Roman"/>
                <w:color w:val="000000"/>
                <w:kern w:val="0"/>
                <w:sz w:val="24"/>
                <w:szCs w:val="24"/>
              </w:rPr>
              <w:t>2019.1-2022.12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33</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水钠锰矿改性</w:t>
            </w:r>
            <w:proofErr w:type="gramStart"/>
            <w:r w:rsidRPr="00F85BD8">
              <w:rPr>
                <w:rFonts w:ascii="宋体" w:eastAsia="宋体" w:hAnsi="宋体" w:cs="宋体" w:hint="eastAsia"/>
                <w:color w:val="000000"/>
                <w:kern w:val="0"/>
                <w:sz w:val="22"/>
              </w:rPr>
              <w:t>及其多相类芬顿</w:t>
            </w:r>
            <w:proofErr w:type="gramEnd"/>
            <w:r w:rsidRPr="00F85BD8">
              <w:rPr>
                <w:rFonts w:ascii="宋体" w:eastAsia="宋体" w:hAnsi="宋体" w:cs="宋体" w:hint="eastAsia"/>
                <w:color w:val="000000"/>
                <w:kern w:val="0"/>
                <w:sz w:val="22"/>
              </w:rPr>
              <w:t>降解有毒有机污染物性能调控</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21876051</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陈锋</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2019.01-2022.12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32.5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具有室温磷光发射的非晶态纯有机功能体系的构建及性能</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21871083</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马骧</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2019.1-2022.12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32.5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基于生物共轭体的荧光探针的构建</w:t>
            </w:r>
            <w:proofErr w:type="gramStart"/>
            <w:r w:rsidRPr="00F85BD8">
              <w:rPr>
                <w:rFonts w:ascii="宋体" w:eastAsia="宋体" w:hAnsi="宋体" w:cs="宋体" w:hint="eastAsia"/>
                <w:color w:val="000000"/>
                <w:kern w:val="0"/>
                <w:sz w:val="22"/>
              </w:rPr>
              <w:t>及构效</w:t>
            </w:r>
            <w:proofErr w:type="gramEnd"/>
            <w:r w:rsidRPr="00F85BD8">
              <w:rPr>
                <w:rFonts w:ascii="宋体" w:eastAsia="宋体" w:hAnsi="宋体" w:cs="宋体" w:hint="eastAsia"/>
                <w:color w:val="000000"/>
                <w:kern w:val="0"/>
                <w:sz w:val="22"/>
              </w:rPr>
              <w:t>关系研究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21875064</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梅菊</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2019.01-2022.12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32.5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正交调控的双定向分子机器</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21871084</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曲大辉</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2019.1-2022.12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32.5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液固界面下CO2/H2O光催化转化机制研究和活性理性调控</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21873028</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王海丰</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2019.1-2022.12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32.5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63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肿瘤精准检测近红外二区荧光探针</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21874043</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赵春常</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Times New Roman" w:eastAsia="宋体" w:hAnsi="Times New Roman" w:cs="Times New Roman"/>
                <w:color w:val="000000"/>
                <w:kern w:val="0"/>
                <w:sz w:val="24"/>
                <w:szCs w:val="24"/>
              </w:rPr>
            </w:pPr>
            <w:r w:rsidRPr="00F85BD8">
              <w:rPr>
                <w:rFonts w:ascii="Times New Roman" w:eastAsia="宋体" w:hAnsi="Times New Roman" w:cs="Times New Roman"/>
                <w:color w:val="000000"/>
                <w:kern w:val="0"/>
                <w:sz w:val="24"/>
                <w:szCs w:val="24"/>
              </w:rPr>
              <w:t>2019.1-2022.12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32</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单分子共轭聚合物的电致发光探测</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21561162003</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刘培念</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2016.1-2019.12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29.25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108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光生电荷定向迁移型光催化剂对重金属-难降解有机物复合污染的协同降解研究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21677048</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张金龙</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2017.1-2020.12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23.1</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化学和机械力驱动的分子机器聚合物</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21672060</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曲大辉</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2017.1-2020.12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22.95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lastRenderedPageBreak/>
              <w:t>表面交叉偶联反应的研究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21672059</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刘培念</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2017.1-2020.12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22.7</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二氧化钛材料的氧空位调制及光催化降解室内气相污染物应用</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21677049</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陈锋</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2017.1-2020.12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22.655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基于亚砜识别功能团的新型硫化氢荧光探针</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21672062</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赵春常</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2017.1-2020.12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22.62</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基于"</w:t>
            </w:r>
            <w:proofErr w:type="gramEnd"/>
            <w:r w:rsidRPr="00F85BD8">
              <w:rPr>
                <w:rFonts w:ascii="宋体" w:eastAsia="宋体" w:hAnsi="宋体" w:cs="宋体" w:hint="eastAsia"/>
                <w:color w:val="000000"/>
                <w:kern w:val="0"/>
                <w:sz w:val="22"/>
              </w:rPr>
              <w:t>光聚集-气富集"策略的CH4-CO2光催化转化研究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21673073</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王灵芝</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2017.1-2020.12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22.35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新型抗聚集与电子复合功能模块在有机光伏敏化染料结构设计中的应用研究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21676087</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武文俊</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2017.1-2020.12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22.05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基于第一性原理动力学蒙特卡洛方法模拟复合催化剂表界面催化过程</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21673072</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曹宵鸣</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2017.1-2020.12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21.425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基于</w:t>
            </w:r>
            <w:proofErr w:type="gramStart"/>
            <w:r w:rsidRPr="00F85BD8">
              <w:rPr>
                <w:rFonts w:ascii="宋体" w:eastAsia="宋体" w:hAnsi="宋体" w:cs="宋体" w:hint="eastAsia"/>
                <w:color w:val="000000"/>
                <w:kern w:val="0"/>
                <w:sz w:val="22"/>
              </w:rPr>
              <w:t>若干π</w:t>
            </w:r>
            <w:proofErr w:type="gramEnd"/>
            <w:r w:rsidRPr="00F85BD8">
              <w:rPr>
                <w:rFonts w:ascii="宋体" w:eastAsia="宋体" w:hAnsi="宋体" w:cs="宋体" w:hint="eastAsia"/>
                <w:color w:val="000000"/>
                <w:kern w:val="0"/>
                <w:sz w:val="22"/>
              </w:rPr>
              <w:t>-体系的途径可控串联反应研究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21572052</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施敏</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2016.1-2019.12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18.75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新型二硫化钼糖荧光复合材料的自组装及其癌细胞标记的基础研究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21576088</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陈国荣</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2016.1-2019.12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16.8</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108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Ag/AgX(X=Cl,Br,I)基光催化材料SPR效应与其光电和光催化性能关系的理论研究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21573069</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田宝柱</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2016.1-2019.12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16.45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多肽配体导向的自组装分子探针对蛋白酶激活受体识别的研究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21572057</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吴君臣</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2016.1-2019.12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16.25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基于表面增强拉曼光谱的细胞内气体信号分子原位检测新技术</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21575041</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李大伟</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2016.1-2019.12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16.05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新型探测禽流感病毒的糖荧光探针构建</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21572058</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贺晓鹏</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2016.1-2019.12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16.025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108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lastRenderedPageBreak/>
              <w:t>三维石墨烯/铁氧化物复合光催化剂的制备及其</w:t>
            </w:r>
            <w:proofErr w:type="gramStart"/>
            <w:r w:rsidRPr="00F85BD8">
              <w:rPr>
                <w:rFonts w:ascii="宋体" w:eastAsia="宋体" w:hAnsi="宋体" w:cs="宋体" w:hint="eastAsia"/>
                <w:color w:val="000000"/>
                <w:kern w:val="0"/>
                <w:sz w:val="22"/>
              </w:rPr>
              <w:t>光芬顿降解</w:t>
            </w:r>
            <w:proofErr w:type="gramEnd"/>
            <w:r w:rsidRPr="00F85BD8">
              <w:rPr>
                <w:rFonts w:ascii="宋体" w:eastAsia="宋体" w:hAnsi="宋体" w:cs="宋体" w:hint="eastAsia"/>
                <w:color w:val="000000"/>
                <w:kern w:val="0"/>
                <w:sz w:val="22"/>
              </w:rPr>
              <w:t>有机污染物的研究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21577036</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邢明阳</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2016.1-2019.12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15.95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向日葵[n]环</w:t>
            </w:r>
            <w:proofErr w:type="gramStart"/>
            <w:r w:rsidRPr="00F85BD8">
              <w:rPr>
                <w:rFonts w:ascii="宋体" w:eastAsia="宋体" w:hAnsi="宋体" w:cs="宋体" w:hint="eastAsia"/>
                <w:color w:val="000000"/>
                <w:kern w:val="0"/>
                <w:sz w:val="22"/>
              </w:rPr>
              <w:t>脲</w:t>
            </w:r>
            <w:proofErr w:type="gramEnd"/>
            <w:r w:rsidRPr="00F85BD8">
              <w:rPr>
                <w:rFonts w:ascii="宋体" w:eastAsia="宋体" w:hAnsi="宋体" w:cs="宋体" w:hint="eastAsia"/>
                <w:color w:val="000000"/>
                <w:kern w:val="0"/>
                <w:sz w:val="22"/>
              </w:rPr>
              <w:t>大环分子的合成及其超分子行为研究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21572063</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王巧纯</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2016.1-2019.12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15.913</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108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用于氯乙烯催化燃烧反应的Co3O4基催化剂的理性设计、制备</w:t>
            </w:r>
            <w:proofErr w:type="gramStart"/>
            <w:r w:rsidRPr="00F85BD8">
              <w:rPr>
                <w:rFonts w:ascii="宋体" w:eastAsia="宋体" w:hAnsi="宋体" w:cs="宋体" w:hint="eastAsia"/>
                <w:color w:val="000000"/>
                <w:kern w:val="0"/>
                <w:sz w:val="22"/>
              </w:rPr>
              <w:t>与构效关系</w:t>
            </w:r>
            <w:proofErr w:type="gramEnd"/>
            <w:r w:rsidRPr="00F85BD8">
              <w:rPr>
                <w:rFonts w:ascii="宋体" w:eastAsia="宋体" w:hAnsi="宋体" w:cs="宋体" w:hint="eastAsia"/>
                <w:color w:val="000000"/>
                <w:kern w:val="0"/>
                <w:sz w:val="22"/>
              </w:rPr>
              <w:t>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21577035</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郭杨龙</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2016.1-2019.12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15.75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铂族金属表面化学状态的控制与CO低温催化氧化</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21571061</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郭耘</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2016.1-2019.12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15.6</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基于密度泛函理论计算和进化算法的多相催化材料结构与活性研究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21573067</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龚学庆</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2016.1-2019.12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14.75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基于表面增强拉曼散射活性纳米通道的DNA损伤单分子检测新技术研究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21777041</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李大伟</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2018.1-2021.12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3.25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光激活多肽配体的分子探针可视化酪氨酸激酶动力学的基础研究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21778017</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吴君臣</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2018.1-2021.12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3.25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基于含氟吡咯并吡咯二酮（DPP）电子化学品的合成及其电化学性能研究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21772039</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王利民</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2018.1-2021.12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3.18</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基于亲核催化</w:t>
            </w:r>
            <w:proofErr w:type="gramEnd"/>
            <w:r w:rsidRPr="00F85BD8">
              <w:rPr>
                <w:rFonts w:ascii="宋体" w:eastAsia="宋体" w:hAnsi="宋体" w:cs="宋体" w:hint="eastAsia"/>
                <w:color w:val="000000"/>
                <w:kern w:val="0"/>
                <w:sz w:val="22"/>
              </w:rPr>
              <w:t>的新型串联反应研究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21772037</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施敏</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2018.1-2021.12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3.1</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光偶联反应可控构筑双网络（微）水凝胶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21774030</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林秋宁</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2018.1-2021.12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3</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多孔液体材料结构性能关系的理论与实验研究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21776069</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彭昌军</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2018.1-2021.12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2.99</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新型卟啉染料敏化太阳能电池的制备与系统优化</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21772041</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解永树</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2018.1-2021.12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2.9</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光驱动降解绿脓杆菌生物被膜的二</w:t>
            </w:r>
            <w:proofErr w:type="gramStart"/>
            <w:r w:rsidRPr="00F85BD8">
              <w:rPr>
                <w:rFonts w:ascii="宋体" w:eastAsia="宋体" w:hAnsi="宋体" w:cs="宋体" w:hint="eastAsia"/>
                <w:color w:val="000000"/>
                <w:kern w:val="0"/>
                <w:sz w:val="22"/>
              </w:rPr>
              <w:t>维糖簇材料</w:t>
            </w:r>
            <w:proofErr w:type="gramEnd"/>
            <w:r w:rsidRPr="00F85BD8">
              <w:rPr>
                <w:rFonts w:ascii="宋体" w:eastAsia="宋体" w:hAnsi="宋体" w:cs="宋体" w:hint="eastAsia"/>
                <w:color w:val="000000"/>
                <w:kern w:val="0"/>
                <w:sz w:val="22"/>
              </w:rPr>
              <w:t>构建</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21776078</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陈国荣</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2018.1-2021.12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2.85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挥发性长链烃类低温催化氧化</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21777043</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王幸宜</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2018.1-2021.12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2.81</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lastRenderedPageBreak/>
              <w:t>多功能聚集诱导发光近红外荧光探针的合成及其谷氨酰转肽酶的检测</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21772040</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花建丽</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2018.1-2021.12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2.67</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108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具有“光多次反射”效应“Z”体系的构建及其光还原CO2产甲烷性能的研究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21773062</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邢明阳</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2018.1-2021.12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2.67</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过氧铌/</w:t>
            </w:r>
            <w:proofErr w:type="gramStart"/>
            <w:r w:rsidRPr="00F85BD8">
              <w:rPr>
                <w:rFonts w:ascii="宋体" w:eastAsia="宋体" w:hAnsi="宋体" w:cs="宋体" w:hint="eastAsia"/>
                <w:color w:val="000000"/>
                <w:kern w:val="0"/>
                <w:sz w:val="22"/>
              </w:rPr>
              <w:t>钽酸盐</w:t>
            </w:r>
            <w:proofErr w:type="gramEnd"/>
            <w:r w:rsidRPr="00F85BD8">
              <w:rPr>
                <w:rFonts w:ascii="宋体" w:eastAsia="宋体" w:hAnsi="宋体" w:cs="宋体" w:hint="eastAsia"/>
                <w:color w:val="000000"/>
                <w:kern w:val="0"/>
                <w:sz w:val="22"/>
              </w:rPr>
              <w:t>离子液体的构建及其催化氧化活性中心的演变规律</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21773061</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侯震山</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2018.1-2021.12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2.6</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结直肠癌多种microRNA的单分子检测研究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21505044</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应</w:t>
            </w:r>
            <w:proofErr w:type="gramStart"/>
            <w:r w:rsidRPr="00F85BD8">
              <w:rPr>
                <w:rFonts w:ascii="宋体" w:eastAsia="宋体" w:hAnsi="宋体" w:cs="宋体" w:hint="eastAsia"/>
                <w:color w:val="000000"/>
                <w:kern w:val="0"/>
                <w:sz w:val="22"/>
              </w:rPr>
              <w:t>佚</w:t>
            </w:r>
            <w:proofErr w:type="gramEnd"/>
            <w:r w:rsidRPr="00F85BD8">
              <w:rPr>
                <w:rFonts w:ascii="宋体" w:eastAsia="宋体" w:hAnsi="宋体" w:cs="宋体" w:hint="eastAsia"/>
                <w:color w:val="000000"/>
                <w:kern w:val="0"/>
                <w:sz w:val="22"/>
              </w:rPr>
              <w:t>伦</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2016.1-2018.12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1.292</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面上项目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新型太阳能电池材料与器件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21822504</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吴永真</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2019.01~2021.12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78</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优秀青年科学基金项目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水污染控制化学</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21822603</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邢明阳</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2019-1-2021-2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78</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优秀青年科学基金项目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近红外荧光染料</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21622602</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郭志前</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2017.1-2019.12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58.6</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优秀青年科学基金项目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多相催化活性理论和应用</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21622305</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王海丰</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2017.1-2019.12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58.6</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优秀青年科学基金项目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糖化学</w:t>
            </w:r>
            <w:proofErr w:type="gramEnd"/>
            <w:r w:rsidRPr="00F85BD8">
              <w:rPr>
                <w:rFonts w:ascii="宋体" w:eastAsia="宋体" w:hAnsi="宋体" w:cs="宋体" w:hint="eastAsia"/>
                <w:color w:val="000000"/>
                <w:kern w:val="0"/>
                <w:sz w:val="22"/>
              </w:rPr>
              <w:t>生物学</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21722801</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贺晓鹏</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2018.1-2020.12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6.6</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优秀青年科学基金项目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lastRenderedPageBreak/>
              <w:t>基于染料的亲水性功能软材料及其精细调控</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21722603</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马骧</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2018.1-2020.12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6.6</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优秀青年科学基金项目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过渡金属催化的烯烃去氢官能团化反应研究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21702060</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陈宜峰</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2018.1-2020.12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101.55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青年科学基金项目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基于聚集诱导发光特性的肿瘤探针的合成</w:t>
            </w:r>
            <w:proofErr w:type="gramStart"/>
            <w:r w:rsidRPr="00F85BD8">
              <w:rPr>
                <w:rFonts w:ascii="宋体" w:eastAsia="宋体" w:hAnsi="宋体" w:cs="宋体" w:hint="eastAsia"/>
                <w:color w:val="000000"/>
                <w:kern w:val="0"/>
                <w:sz w:val="22"/>
              </w:rPr>
              <w:t>及构效</w:t>
            </w:r>
            <w:proofErr w:type="gramEnd"/>
            <w:r w:rsidRPr="00F85BD8">
              <w:rPr>
                <w:rFonts w:ascii="宋体" w:eastAsia="宋体" w:hAnsi="宋体" w:cs="宋体" w:hint="eastAsia"/>
                <w:color w:val="000000"/>
                <w:kern w:val="0"/>
                <w:sz w:val="22"/>
              </w:rPr>
              <w:t>关系研究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21604023</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梅菊</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2017.1-2019.12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9.188</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青年科学基金项目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有机三维刚性共轭功能分子的合成及性质研究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21602061</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晏琦帆</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2017.1-2019.12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9.056</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青年科学基金项目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高效宽带隙钙钛矿太阳电池材料开发与器件优化</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21706070</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吴永真</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2018.1-2020.12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1.71</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青年科学基金项目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手性磷酰氨基酸配体的设计及其在碳氢键活化反应中的应用研究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21702059</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张志鹏</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2018.1-2020.12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1.54</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青年科学基金项目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新型稠环BODIPY近红外生物硫醇荧光探针的研究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21702062</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李成杰</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2018.1-2020.12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1.38</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青年科学基金项目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木质生物质到烃类的定向转化及催化化学研究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91545103</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王艳芹</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2016.1-2018.12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9.044</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重大研究计划项目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分子探针实时监测</w:t>
            </w:r>
            <w:proofErr w:type="gramStart"/>
            <w:r w:rsidRPr="00F85BD8">
              <w:rPr>
                <w:rFonts w:ascii="宋体" w:eastAsia="宋体" w:hAnsi="宋体" w:cs="宋体" w:hint="eastAsia"/>
                <w:color w:val="000000"/>
                <w:kern w:val="0"/>
                <w:sz w:val="22"/>
              </w:rPr>
              <w:t>可控炎癌转化</w:t>
            </w:r>
            <w:proofErr w:type="gramEnd"/>
            <w:r w:rsidRPr="00F85BD8">
              <w:rPr>
                <w:rFonts w:ascii="宋体" w:eastAsia="宋体" w:hAnsi="宋体" w:cs="宋体" w:hint="eastAsia"/>
                <w:color w:val="000000"/>
                <w:kern w:val="0"/>
                <w:sz w:val="22"/>
              </w:rPr>
              <w:t>过程的基础研究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91529101</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吴君臣</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2016.1-2018.12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7.684</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重大研究计划项目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全光谱卟啉敏化太阳能电池：理论与实验综合研究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21811530005</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解永树</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2018.1-2020.1</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28</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国际（地区）合作研究与交流项目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lastRenderedPageBreak/>
              <w:t>高效光解水产</w:t>
            </w:r>
            <w:proofErr w:type="gramStart"/>
            <w:r w:rsidRPr="00F85BD8">
              <w:rPr>
                <w:rFonts w:ascii="宋体" w:eastAsia="宋体" w:hAnsi="宋体" w:cs="宋体" w:hint="eastAsia"/>
                <w:color w:val="000000"/>
                <w:kern w:val="0"/>
                <w:sz w:val="22"/>
              </w:rPr>
              <w:t>氢材料</w:t>
            </w:r>
            <w:proofErr w:type="gramEnd"/>
            <w:r w:rsidRPr="00F85BD8">
              <w:rPr>
                <w:rFonts w:ascii="宋体" w:eastAsia="宋体" w:hAnsi="宋体" w:cs="宋体" w:hint="eastAsia"/>
                <w:color w:val="000000"/>
                <w:kern w:val="0"/>
                <w:sz w:val="22"/>
              </w:rPr>
              <w:t>的设计与制备</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51761145105</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张金龙</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2018.1-2020.12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13.2</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国际（地区）合作研究与交流项目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发展从太阳光利用太阳能产生清洁能源的新材料</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21811540394</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张金龙</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2018.9-2020.12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7</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国际（地区）合作研究与交流项目</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基于新型功能化纳米孔电极的单细胞成像及生物传感研究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21711530216</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应</w:t>
            </w:r>
            <w:proofErr w:type="gramStart"/>
            <w:r w:rsidRPr="00F85BD8">
              <w:rPr>
                <w:rFonts w:ascii="宋体" w:eastAsia="宋体" w:hAnsi="宋体" w:cs="宋体" w:hint="eastAsia"/>
                <w:color w:val="000000"/>
                <w:kern w:val="0"/>
                <w:sz w:val="22"/>
              </w:rPr>
              <w:t>佚</w:t>
            </w:r>
            <w:proofErr w:type="gramEnd"/>
            <w:r w:rsidRPr="00F85BD8">
              <w:rPr>
                <w:rFonts w:ascii="宋体" w:eastAsia="宋体" w:hAnsi="宋体" w:cs="宋体" w:hint="eastAsia"/>
                <w:color w:val="000000"/>
                <w:kern w:val="0"/>
                <w:sz w:val="22"/>
              </w:rPr>
              <w:t>伦</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2017.4-2019.3</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4</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国际（地区）合作研究与交流项目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基于螺丝冷热激发延迟荧光材料的设计合成及表征</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晏琦帆</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2018.9-2020.8</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国家重点实验室开放基金</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含氟吡咯异吡咯二酮的合成与其电化学性能的研究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王利民</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2016.12-2017.12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0.7</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国家重点实验室开放基金</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分子机器与刺激响应纳米组装体系</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田禾</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2018.5-2019.12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1000</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其他委办局</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Feringa诺贝尔科学家联合研究中心实验室定制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201705-XH-B2071-009</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田禾</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2017.1-2018.12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400</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其他委办局</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军工 J200-JG1716</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B</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张金龙</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2017.11-2018.1</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19.2</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其他项目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共催化剂调节的光致有机化学反应研究及应用</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张志鹏</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2018.6-2021.6</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100</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其它科技计划项目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万人计划朱为宏</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朱为宏</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2017.3-2018.12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人才</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lastRenderedPageBreak/>
              <w:t>单分子界面化学基础研究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2017-01-07-00-02-E00023</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龙亿涛</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2017.7-2022.6</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60</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上海教委科技创新</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纯有机室温磷光发射功能材料的构建及性能</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2017-01-07-00-02-E00010</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马骧</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2017.7-2022.6</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上海教委科技创新</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基于位阻</w:t>
            </w:r>
            <w:proofErr w:type="gramStart"/>
            <w:r w:rsidRPr="00F85BD8">
              <w:rPr>
                <w:rFonts w:ascii="宋体" w:eastAsia="宋体" w:hAnsi="宋体" w:cs="宋体" w:hint="eastAsia"/>
                <w:color w:val="000000"/>
                <w:kern w:val="0"/>
                <w:sz w:val="22"/>
              </w:rPr>
              <w:t>型烯桥的</w:t>
            </w:r>
            <w:proofErr w:type="gramEnd"/>
            <w:r w:rsidRPr="00F85BD8">
              <w:rPr>
                <w:rFonts w:ascii="宋体" w:eastAsia="宋体" w:hAnsi="宋体" w:cs="宋体" w:hint="eastAsia"/>
                <w:color w:val="000000"/>
                <w:kern w:val="0"/>
                <w:sz w:val="22"/>
              </w:rPr>
              <w:t>光致变色染料的设计及其产品工程科学基础P</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178014302</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朱为宏</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2017.1-2021.12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15.76</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上海科委配套项目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近红外荧光染料P</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178014307</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郭志前</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2017.1-2019.12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8.46</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上海科委配套项目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多相催化活性理论和应用P</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178014305</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王海丰</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2017.1-2019.12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8.46</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上海科委配套项目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金属络合物共催化的有机光化学反应研究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18PJ1402200</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张志鹏</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2018.7-2020.6</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上海科委浦江人才</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基于纳米孔电极的单细胞研究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17CG27</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应</w:t>
            </w:r>
            <w:proofErr w:type="gramStart"/>
            <w:r w:rsidRPr="00F85BD8">
              <w:rPr>
                <w:rFonts w:ascii="宋体" w:eastAsia="宋体" w:hAnsi="宋体" w:cs="宋体" w:hint="eastAsia"/>
                <w:color w:val="000000"/>
                <w:kern w:val="0"/>
                <w:sz w:val="22"/>
              </w:rPr>
              <w:t>佚</w:t>
            </w:r>
            <w:proofErr w:type="gramEnd"/>
            <w:r w:rsidRPr="00F85BD8">
              <w:rPr>
                <w:rFonts w:ascii="宋体" w:eastAsia="宋体" w:hAnsi="宋体" w:cs="宋体" w:hint="eastAsia"/>
                <w:color w:val="000000"/>
                <w:kern w:val="0"/>
                <w:sz w:val="22"/>
              </w:rPr>
              <w:t>伦</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2018.1-2020.12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4.8</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晨光计划</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CH4光催化转化制氢催化剂研究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18PJD012</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王灵芝</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2018.9-2020.8</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上海人保局浦江人才</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金属离子-难降解有机污染物定向吸附-光催化协同转化机制研究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18520710200</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王灵芝</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2018.4-2021.3</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50</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上海市国际合作</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共轭聚合物的单分子电致发光</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18520760700</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刘培念</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2018.9-2021.8</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40</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上海市国际合作</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界面光电分析化学基础研究P</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21421004/158014058</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龙亿涛</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2015.1-2020.12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24</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上海市科委</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推-</w:t>
            </w:r>
            <w:proofErr w:type="gramStart"/>
            <w:r w:rsidRPr="00F85BD8">
              <w:rPr>
                <w:rFonts w:ascii="宋体" w:eastAsia="宋体" w:hAnsi="宋体" w:cs="宋体" w:hint="eastAsia"/>
                <w:color w:val="000000"/>
                <w:kern w:val="0"/>
                <w:sz w:val="22"/>
              </w:rPr>
              <w:t>拉型电话</w:t>
            </w:r>
            <w:proofErr w:type="gramEnd"/>
            <w:r w:rsidRPr="00F85BD8">
              <w:rPr>
                <w:rFonts w:ascii="宋体" w:eastAsia="宋体" w:hAnsi="宋体" w:cs="宋体" w:hint="eastAsia"/>
                <w:color w:val="000000"/>
                <w:kern w:val="0"/>
                <w:sz w:val="22"/>
              </w:rPr>
              <w:t>性高分子信息存储材料和器件的关键基础问题研究P</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51333002/148014022</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陈</w:t>
            </w:r>
            <w:proofErr w:type="gramStart"/>
            <w:r w:rsidRPr="00F85BD8">
              <w:rPr>
                <w:rFonts w:ascii="宋体" w:eastAsia="宋体" w:hAnsi="宋体" w:cs="宋体" w:hint="eastAsia"/>
                <w:color w:val="000000"/>
                <w:kern w:val="0"/>
                <w:sz w:val="22"/>
              </w:rPr>
              <w:t>彧</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2014.1-2018.12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9</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上海市科委</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基于第一性原理理论计算的催化剂理性设计P</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胡培君</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2014.1-2018.12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8.4</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上海市科委</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lastRenderedPageBreak/>
              <w:t>分子机器精准合成与智能材料研究(人员费）</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田禾</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2018.1-2023.12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1605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上海市人才发展基金</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n-型有机半导体二次生长技术在单基板钙钛矿太阳能电池中的应用</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18160723400</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武文俊</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2018.1-2020.9</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30</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上海市学术交流项目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新型太阳电池材料与器件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吴永真</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2017.1-2019.12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外省市自治区项目</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分子机器精准合成与智能材料研究</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2018SHZDZX03</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田禾</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2018.1-2023.12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4806.4</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重大专项</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非水介质染色理论研究及专用燃料的研发</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2017YFB0309603</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武文俊</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2017.7-2020.12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37.4</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重点研发合作课题</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适应国</w:t>
            </w:r>
            <w:proofErr w:type="gramEnd"/>
            <w:r w:rsidRPr="00F85BD8">
              <w:rPr>
                <w:rFonts w:ascii="宋体" w:eastAsia="宋体" w:hAnsi="宋体" w:cs="宋体" w:hint="eastAsia"/>
                <w:color w:val="000000"/>
                <w:kern w:val="0"/>
                <w:sz w:val="22"/>
              </w:rPr>
              <w:t>六清洁汽油生产关键技术</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2017YFB0306500</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proofErr w:type="gramStart"/>
            <w:r w:rsidRPr="00F85BD8">
              <w:rPr>
                <w:rFonts w:ascii="宋体" w:eastAsia="宋体" w:hAnsi="宋体" w:cs="宋体" w:hint="eastAsia"/>
                <w:color w:val="000000"/>
                <w:kern w:val="0"/>
                <w:sz w:val="22"/>
              </w:rPr>
              <w:t>王艳芹</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2017.6-2020.6</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重点研发合作课题</w:t>
            </w:r>
          </w:p>
        </w:tc>
      </w:tr>
      <w:tr w:rsidR="00122739" w:rsidRPr="00F85BD8" w:rsidTr="00797B51">
        <w:trPr>
          <w:cantSplit/>
          <w:trHeight w:val="81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纳米催化材料与反应的动态模拟和催化性能动力学评估</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2018YFA0208602</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龚学庆</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2018.5-2023.4</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187</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重点研发课题</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军工 J200-JG1723</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Pr>
                <w:rFonts w:ascii="宋体" w:eastAsia="宋体" w:hAnsi="宋体" w:cs="宋体" w:hint="eastAsia"/>
                <w:color w:val="000000"/>
                <w:kern w:val="0"/>
                <w:sz w:val="22"/>
              </w:rPr>
              <w:t>/</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张金龙</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2017.11-2018.5</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123.25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纵向企业军工委托</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军工 J200-JG1727</w:t>
            </w:r>
          </w:p>
        </w:tc>
        <w:tc>
          <w:tcPr>
            <w:tcW w:w="1134" w:type="dxa"/>
            <w:tcBorders>
              <w:top w:val="nil"/>
              <w:left w:val="nil"/>
              <w:bottom w:val="single" w:sz="4" w:space="0" w:color="auto"/>
              <w:right w:val="single" w:sz="4" w:space="0" w:color="auto"/>
            </w:tcBorders>
            <w:shd w:val="clear" w:color="auto" w:fill="auto"/>
            <w:vAlign w:val="center"/>
            <w:hideMark/>
          </w:tcPr>
          <w:p w:rsidR="00122739" w:rsidRDefault="00122739" w:rsidP="00797B51">
            <w:r w:rsidRPr="008B1A10">
              <w:rPr>
                <w:rFonts w:ascii="宋体" w:eastAsia="宋体" w:hAnsi="宋体" w:cs="宋体" w:hint="eastAsia"/>
                <w:color w:val="000000"/>
                <w:kern w:val="0"/>
                <w:sz w:val="22"/>
              </w:rPr>
              <w:t>/</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田宝柱</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2018.1-2018.12</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64.5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纵向企业军工委托</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军工 J200-JG1808</w:t>
            </w:r>
          </w:p>
        </w:tc>
        <w:tc>
          <w:tcPr>
            <w:tcW w:w="1134" w:type="dxa"/>
            <w:tcBorders>
              <w:top w:val="nil"/>
              <w:left w:val="nil"/>
              <w:bottom w:val="single" w:sz="4" w:space="0" w:color="auto"/>
              <w:right w:val="single" w:sz="4" w:space="0" w:color="auto"/>
            </w:tcBorders>
            <w:shd w:val="clear" w:color="auto" w:fill="auto"/>
            <w:vAlign w:val="center"/>
            <w:hideMark/>
          </w:tcPr>
          <w:p w:rsidR="00122739" w:rsidRDefault="00122739" w:rsidP="00797B51">
            <w:r w:rsidRPr="008B1A10">
              <w:rPr>
                <w:rFonts w:ascii="宋体" w:eastAsia="宋体" w:hAnsi="宋体" w:cs="宋体" w:hint="eastAsia"/>
                <w:color w:val="000000"/>
                <w:kern w:val="0"/>
                <w:sz w:val="22"/>
              </w:rPr>
              <w:t>/</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张金龙</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2018.7-2019.5</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47.1</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纵向企业军工委托</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军工 J200-JG1809</w:t>
            </w:r>
          </w:p>
        </w:tc>
        <w:tc>
          <w:tcPr>
            <w:tcW w:w="1134" w:type="dxa"/>
            <w:tcBorders>
              <w:top w:val="nil"/>
              <w:left w:val="nil"/>
              <w:bottom w:val="single" w:sz="4" w:space="0" w:color="auto"/>
              <w:right w:val="single" w:sz="4" w:space="0" w:color="auto"/>
            </w:tcBorders>
            <w:shd w:val="clear" w:color="auto" w:fill="auto"/>
            <w:vAlign w:val="center"/>
            <w:hideMark/>
          </w:tcPr>
          <w:p w:rsidR="00122739" w:rsidRDefault="00122739" w:rsidP="00797B51">
            <w:r w:rsidRPr="008B1A10">
              <w:rPr>
                <w:rFonts w:ascii="宋体" w:eastAsia="宋体" w:hAnsi="宋体" w:cs="宋体" w:hint="eastAsia"/>
                <w:color w:val="000000"/>
                <w:kern w:val="0"/>
                <w:sz w:val="22"/>
              </w:rPr>
              <w:t>/</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田宝柱</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2018.7-2019.5</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41.1</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纵向企业军工委托</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军工 J200-JG1724</w:t>
            </w:r>
          </w:p>
        </w:tc>
        <w:tc>
          <w:tcPr>
            <w:tcW w:w="1134" w:type="dxa"/>
            <w:tcBorders>
              <w:top w:val="nil"/>
              <w:left w:val="nil"/>
              <w:bottom w:val="single" w:sz="4" w:space="0" w:color="auto"/>
              <w:right w:val="single" w:sz="4" w:space="0" w:color="auto"/>
            </w:tcBorders>
            <w:shd w:val="clear" w:color="auto" w:fill="auto"/>
            <w:vAlign w:val="center"/>
            <w:hideMark/>
          </w:tcPr>
          <w:p w:rsidR="00122739" w:rsidRDefault="00122739" w:rsidP="00797B51">
            <w:r w:rsidRPr="008B1A10">
              <w:rPr>
                <w:rFonts w:ascii="宋体" w:eastAsia="宋体" w:hAnsi="宋体" w:cs="宋体" w:hint="eastAsia"/>
                <w:color w:val="000000"/>
                <w:kern w:val="0"/>
                <w:sz w:val="22"/>
              </w:rPr>
              <w:t>/</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田宝柱</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2017.11-2018.5</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24.75</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纵向企业军工委托</w:t>
            </w:r>
          </w:p>
        </w:tc>
      </w:tr>
      <w:tr w:rsidR="00122739" w:rsidRPr="00F85BD8" w:rsidTr="00797B51">
        <w:trPr>
          <w:cantSplit/>
          <w:trHeight w:val="540"/>
        </w:trPr>
        <w:tc>
          <w:tcPr>
            <w:tcW w:w="2850" w:type="dxa"/>
            <w:tcBorders>
              <w:top w:val="nil"/>
              <w:left w:val="single" w:sz="8" w:space="0" w:color="auto"/>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军工 J200-JG1728</w:t>
            </w:r>
          </w:p>
        </w:tc>
        <w:tc>
          <w:tcPr>
            <w:tcW w:w="1134" w:type="dxa"/>
            <w:tcBorders>
              <w:top w:val="nil"/>
              <w:left w:val="nil"/>
              <w:bottom w:val="single" w:sz="4" w:space="0" w:color="auto"/>
              <w:right w:val="single" w:sz="4" w:space="0" w:color="auto"/>
            </w:tcBorders>
            <w:shd w:val="clear" w:color="auto" w:fill="auto"/>
            <w:vAlign w:val="center"/>
            <w:hideMark/>
          </w:tcPr>
          <w:p w:rsidR="00122739" w:rsidRDefault="00122739" w:rsidP="00797B51">
            <w:r w:rsidRPr="008B1A10">
              <w:rPr>
                <w:rFonts w:ascii="宋体" w:eastAsia="宋体" w:hAnsi="宋体" w:cs="宋体" w:hint="eastAsia"/>
                <w:color w:val="000000"/>
                <w:kern w:val="0"/>
                <w:sz w:val="22"/>
              </w:rPr>
              <w:t>/</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张金龙</w:t>
            </w:r>
          </w:p>
        </w:tc>
        <w:tc>
          <w:tcPr>
            <w:tcW w:w="1134"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2018.9-2019.6</w:t>
            </w:r>
          </w:p>
        </w:tc>
        <w:tc>
          <w:tcPr>
            <w:tcW w:w="993" w:type="dxa"/>
            <w:tcBorders>
              <w:top w:val="nil"/>
              <w:left w:val="nil"/>
              <w:bottom w:val="single" w:sz="4"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24</w:t>
            </w:r>
          </w:p>
        </w:tc>
        <w:tc>
          <w:tcPr>
            <w:tcW w:w="1134" w:type="dxa"/>
            <w:tcBorders>
              <w:top w:val="nil"/>
              <w:left w:val="nil"/>
              <w:bottom w:val="single" w:sz="4"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纵向企业军工委托</w:t>
            </w:r>
          </w:p>
        </w:tc>
      </w:tr>
      <w:tr w:rsidR="00122739" w:rsidRPr="00F85BD8" w:rsidTr="00797B51">
        <w:trPr>
          <w:cantSplit/>
          <w:trHeight w:val="555"/>
        </w:trPr>
        <w:tc>
          <w:tcPr>
            <w:tcW w:w="2850" w:type="dxa"/>
            <w:tcBorders>
              <w:top w:val="nil"/>
              <w:left w:val="single" w:sz="8" w:space="0" w:color="auto"/>
              <w:bottom w:val="single" w:sz="8"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军工 J200-JG1818</w:t>
            </w:r>
          </w:p>
        </w:tc>
        <w:tc>
          <w:tcPr>
            <w:tcW w:w="1134" w:type="dxa"/>
            <w:tcBorders>
              <w:top w:val="nil"/>
              <w:left w:val="nil"/>
              <w:bottom w:val="single" w:sz="8" w:space="0" w:color="auto"/>
              <w:right w:val="single" w:sz="4" w:space="0" w:color="auto"/>
            </w:tcBorders>
            <w:shd w:val="clear" w:color="auto" w:fill="auto"/>
            <w:vAlign w:val="center"/>
            <w:hideMark/>
          </w:tcPr>
          <w:p w:rsidR="00122739" w:rsidRDefault="00122739" w:rsidP="00797B51">
            <w:r w:rsidRPr="008B1A10">
              <w:rPr>
                <w:rFonts w:ascii="宋体" w:eastAsia="宋体" w:hAnsi="宋体" w:cs="宋体" w:hint="eastAsia"/>
                <w:color w:val="000000"/>
                <w:kern w:val="0"/>
                <w:sz w:val="22"/>
              </w:rPr>
              <w:t>/</w:t>
            </w:r>
          </w:p>
        </w:tc>
        <w:tc>
          <w:tcPr>
            <w:tcW w:w="1134" w:type="dxa"/>
            <w:tcBorders>
              <w:top w:val="nil"/>
              <w:left w:val="nil"/>
              <w:bottom w:val="single" w:sz="8"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张金龙</w:t>
            </w:r>
          </w:p>
        </w:tc>
        <w:tc>
          <w:tcPr>
            <w:tcW w:w="1134" w:type="dxa"/>
            <w:tcBorders>
              <w:top w:val="nil"/>
              <w:left w:val="nil"/>
              <w:bottom w:val="single" w:sz="8"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2018.1-2018.12</w:t>
            </w:r>
          </w:p>
        </w:tc>
        <w:tc>
          <w:tcPr>
            <w:tcW w:w="993" w:type="dxa"/>
            <w:tcBorders>
              <w:top w:val="nil"/>
              <w:left w:val="nil"/>
              <w:bottom w:val="single" w:sz="8" w:space="0" w:color="auto"/>
              <w:right w:val="single" w:sz="4"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10</w:t>
            </w:r>
          </w:p>
        </w:tc>
        <w:tc>
          <w:tcPr>
            <w:tcW w:w="1134" w:type="dxa"/>
            <w:tcBorders>
              <w:top w:val="nil"/>
              <w:left w:val="nil"/>
              <w:bottom w:val="single" w:sz="8" w:space="0" w:color="auto"/>
              <w:right w:val="single" w:sz="8" w:space="0" w:color="auto"/>
            </w:tcBorders>
            <w:shd w:val="clear" w:color="auto" w:fill="auto"/>
            <w:vAlign w:val="center"/>
            <w:hideMark/>
          </w:tcPr>
          <w:p w:rsidR="00122739" w:rsidRPr="00F85BD8" w:rsidRDefault="00122739" w:rsidP="00797B51">
            <w:pPr>
              <w:widowControl/>
              <w:rPr>
                <w:rFonts w:ascii="宋体" w:eastAsia="宋体" w:hAnsi="宋体" w:cs="宋体"/>
                <w:color w:val="000000"/>
                <w:kern w:val="0"/>
                <w:sz w:val="22"/>
              </w:rPr>
            </w:pPr>
            <w:r w:rsidRPr="00F85BD8">
              <w:rPr>
                <w:rFonts w:ascii="宋体" w:eastAsia="宋体" w:hAnsi="宋体" w:cs="宋体" w:hint="eastAsia"/>
                <w:color w:val="000000"/>
                <w:kern w:val="0"/>
                <w:sz w:val="22"/>
              </w:rPr>
              <w:t>纵向企业军工委托</w:t>
            </w:r>
          </w:p>
        </w:tc>
      </w:tr>
    </w:tbl>
    <w:p w:rsidR="00122739" w:rsidRDefault="00122739" w:rsidP="00122739">
      <w:pPr>
        <w:adjustRightInd w:val="0"/>
        <w:snapToGrid w:val="0"/>
        <w:rPr>
          <w:rFonts w:ascii="宋体" w:eastAsia="宋体" w:hAnsi="宋体" w:cs="宋体"/>
          <w:sz w:val="28"/>
          <w:szCs w:val="24"/>
        </w:rPr>
      </w:pPr>
    </w:p>
    <w:p w:rsidR="00797B51" w:rsidRDefault="00797B51">
      <w:pPr>
        <w:widowControl/>
        <w:jc w:val="left"/>
        <w:rPr>
          <w:rFonts w:ascii="宋体" w:eastAsia="宋体" w:hAnsi="宋体" w:cs="宋体"/>
          <w:sz w:val="28"/>
          <w:szCs w:val="24"/>
        </w:rPr>
      </w:pPr>
      <w:r>
        <w:rPr>
          <w:rFonts w:ascii="宋体" w:eastAsia="宋体" w:hAnsi="宋体" w:cs="宋体"/>
          <w:sz w:val="28"/>
          <w:szCs w:val="24"/>
        </w:rPr>
        <w:br w:type="page"/>
      </w:r>
    </w:p>
    <w:p w:rsidR="00122739" w:rsidRPr="00122739" w:rsidRDefault="00122739" w:rsidP="00122739">
      <w:pPr>
        <w:adjustRightInd w:val="0"/>
        <w:snapToGrid w:val="0"/>
        <w:rPr>
          <w:rFonts w:ascii="宋体" w:eastAsia="宋体" w:hAnsi="宋体" w:cs="宋体"/>
          <w:sz w:val="28"/>
          <w:szCs w:val="24"/>
        </w:rPr>
      </w:pPr>
      <w:r>
        <w:rPr>
          <w:rFonts w:ascii="宋体" w:eastAsia="宋体" w:hAnsi="宋体" w:cs="宋体" w:hint="eastAsia"/>
          <w:sz w:val="28"/>
          <w:szCs w:val="24"/>
        </w:rPr>
        <w:lastRenderedPageBreak/>
        <w:t>横向项目：</w:t>
      </w:r>
    </w:p>
    <w:tbl>
      <w:tblPr>
        <w:tblW w:w="8379" w:type="dxa"/>
        <w:tblInd w:w="93" w:type="dxa"/>
        <w:tblLayout w:type="fixed"/>
        <w:tblLook w:val="04A0" w:firstRow="1" w:lastRow="0" w:firstColumn="1" w:lastColumn="0" w:noHBand="0" w:noVBand="1"/>
      </w:tblPr>
      <w:tblGrid>
        <w:gridCol w:w="2992"/>
        <w:gridCol w:w="1134"/>
        <w:gridCol w:w="992"/>
        <w:gridCol w:w="1418"/>
        <w:gridCol w:w="992"/>
        <w:gridCol w:w="851"/>
      </w:tblGrid>
      <w:tr w:rsidR="00514651" w:rsidRPr="00514651" w:rsidTr="00514651">
        <w:trPr>
          <w:cantSplit/>
          <w:trHeight w:val="810"/>
          <w:tblHeader/>
        </w:trPr>
        <w:tc>
          <w:tcPr>
            <w:tcW w:w="299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14651" w:rsidRPr="001F0041" w:rsidRDefault="00514651" w:rsidP="00514651">
            <w:pPr>
              <w:widowControl/>
              <w:jc w:val="center"/>
              <w:rPr>
                <w:rFonts w:ascii="宋体" w:eastAsia="宋体" w:hAnsi="宋体" w:cs="宋体"/>
                <w:b/>
                <w:color w:val="000000"/>
                <w:kern w:val="0"/>
                <w:sz w:val="22"/>
              </w:rPr>
            </w:pPr>
            <w:r w:rsidRPr="001F0041">
              <w:rPr>
                <w:rFonts w:ascii="宋体" w:eastAsia="宋体" w:hAnsi="宋体" w:cs="宋体" w:hint="eastAsia"/>
                <w:b/>
                <w:color w:val="000000"/>
                <w:kern w:val="0"/>
                <w:sz w:val="22"/>
              </w:rPr>
              <w:t>项目/课题名称</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514651" w:rsidRPr="001F0041" w:rsidRDefault="00514651" w:rsidP="00514651">
            <w:pPr>
              <w:widowControl/>
              <w:jc w:val="center"/>
              <w:rPr>
                <w:rFonts w:ascii="宋体" w:eastAsia="宋体" w:hAnsi="宋体" w:cs="宋体"/>
                <w:b/>
                <w:color w:val="000000"/>
                <w:kern w:val="0"/>
                <w:sz w:val="22"/>
              </w:rPr>
            </w:pPr>
            <w:r w:rsidRPr="001F0041">
              <w:rPr>
                <w:rFonts w:ascii="宋体" w:eastAsia="宋体" w:hAnsi="宋体" w:cs="宋体" w:hint="eastAsia"/>
                <w:b/>
                <w:color w:val="000000"/>
                <w:kern w:val="0"/>
                <w:sz w:val="22"/>
              </w:rPr>
              <w:t>编号</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514651" w:rsidRPr="001F0041" w:rsidRDefault="00514651" w:rsidP="00514651">
            <w:pPr>
              <w:widowControl/>
              <w:jc w:val="center"/>
              <w:rPr>
                <w:rFonts w:ascii="宋体" w:eastAsia="宋体" w:hAnsi="宋体" w:cs="宋体"/>
                <w:b/>
                <w:color w:val="000000"/>
                <w:kern w:val="0"/>
                <w:sz w:val="22"/>
              </w:rPr>
            </w:pPr>
            <w:r w:rsidRPr="001F0041">
              <w:rPr>
                <w:rFonts w:ascii="宋体" w:eastAsia="宋体" w:hAnsi="宋体" w:cs="宋体" w:hint="eastAsia"/>
                <w:b/>
                <w:color w:val="000000"/>
                <w:kern w:val="0"/>
                <w:sz w:val="22"/>
              </w:rPr>
              <w:t>负责人</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514651" w:rsidRPr="001F0041" w:rsidRDefault="00514651" w:rsidP="00514651">
            <w:pPr>
              <w:widowControl/>
              <w:jc w:val="center"/>
              <w:rPr>
                <w:rFonts w:ascii="宋体" w:eastAsia="宋体" w:hAnsi="宋体" w:cs="宋体"/>
                <w:b/>
                <w:color w:val="000000"/>
                <w:kern w:val="0"/>
                <w:sz w:val="22"/>
              </w:rPr>
            </w:pPr>
            <w:r w:rsidRPr="001F0041">
              <w:rPr>
                <w:rFonts w:ascii="宋体" w:eastAsia="宋体" w:hAnsi="宋体" w:cs="宋体" w:hint="eastAsia"/>
                <w:b/>
                <w:color w:val="000000"/>
                <w:kern w:val="0"/>
                <w:sz w:val="22"/>
              </w:rPr>
              <w:t>起止时间</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514651" w:rsidRPr="00514651" w:rsidRDefault="00514651" w:rsidP="00514651">
            <w:pPr>
              <w:widowControl/>
              <w:jc w:val="center"/>
              <w:rPr>
                <w:rFonts w:ascii="宋体" w:eastAsia="宋体" w:hAnsi="宋体" w:cs="宋体"/>
                <w:b/>
                <w:color w:val="000000"/>
                <w:kern w:val="0"/>
                <w:sz w:val="22"/>
              </w:rPr>
            </w:pPr>
            <w:r w:rsidRPr="001F0041">
              <w:rPr>
                <w:rFonts w:ascii="宋体" w:eastAsia="宋体" w:hAnsi="宋体" w:cs="宋体" w:hint="eastAsia"/>
                <w:b/>
                <w:color w:val="000000"/>
                <w:kern w:val="0"/>
                <w:sz w:val="22"/>
              </w:rPr>
              <w:t>经费</w:t>
            </w:r>
          </w:p>
          <w:p w:rsidR="00514651" w:rsidRPr="001F0041" w:rsidRDefault="00514651" w:rsidP="00514651">
            <w:pPr>
              <w:widowControl/>
              <w:jc w:val="center"/>
              <w:rPr>
                <w:rFonts w:ascii="宋体" w:eastAsia="宋体" w:hAnsi="宋体" w:cs="宋体"/>
                <w:b/>
                <w:color w:val="000000"/>
                <w:kern w:val="0"/>
                <w:sz w:val="22"/>
              </w:rPr>
            </w:pPr>
            <w:r w:rsidRPr="001F0041">
              <w:rPr>
                <w:rFonts w:ascii="宋体" w:eastAsia="宋体" w:hAnsi="宋体" w:cs="宋体" w:hint="eastAsia"/>
                <w:b/>
                <w:color w:val="000000"/>
                <w:kern w:val="0"/>
                <w:sz w:val="22"/>
              </w:rPr>
              <w:t>（万元）</w:t>
            </w:r>
          </w:p>
        </w:tc>
        <w:tc>
          <w:tcPr>
            <w:tcW w:w="851" w:type="dxa"/>
            <w:tcBorders>
              <w:top w:val="single" w:sz="8" w:space="0" w:color="auto"/>
              <w:left w:val="nil"/>
              <w:bottom w:val="single" w:sz="4" w:space="0" w:color="auto"/>
              <w:right w:val="single" w:sz="8" w:space="0" w:color="auto"/>
            </w:tcBorders>
            <w:shd w:val="clear" w:color="auto" w:fill="auto"/>
            <w:vAlign w:val="center"/>
            <w:hideMark/>
          </w:tcPr>
          <w:p w:rsidR="00514651" w:rsidRPr="001F0041" w:rsidRDefault="00514651" w:rsidP="00514651">
            <w:pPr>
              <w:widowControl/>
              <w:jc w:val="center"/>
              <w:rPr>
                <w:rFonts w:ascii="宋体" w:eastAsia="宋体" w:hAnsi="宋体" w:cs="宋体"/>
                <w:b/>
                <w:color w:val="000000"/>
                <w:kern w:val="0"/>
                <w:sz w:val="22"/>
              </w:rPr>
            </w:pPr>
            <w:r w:rsidRPr="001F0041">
              <w:rPr>
                <w:rFonts w:ascii="宋体" w:eastAsia="宋体" w:hAnsi="宋体" w:cs="宋体" w:hint="eastAsia"/>
                <w:b/>
                <w:color w:val="000000"/>
                <w:kern w:val="0"/>
                <w:sz w:val="22"/>
              </w:rPr>
              <w:t>类别</w:t>
            </w:r>
          </w:p>
        </w:tc>
      </w:tr>
      <w:tr w:rsidR="00514651" w:rsidRPr="001F0041" w:rsidTr="007B7B13">
        <w:trPr>
          <w:trHeight w:val="54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2.6-二氨基-3，5-</w:t>
            </w:r>
            <w:proofErr w:type="gramStart"/>
            <w:r w:rsidRPr="001F0041">
              <w:rPr>
                <w:rFonts w:ascii="宋体" w:eastAsia="宋体" w:hAnsi="宋体" w:cs="宋体" w:hint="eastAsia"/>
                <w:color w:val="000000"/>
                <w:kern w:val="0"/>
                <w:sz w:val="22"/>
              </w:rPr>
              <w:t>二氟吡啶</w:t>
            </w:r>
            <w:proofErr w:type="gramEnd"/>
            <w:r w:rsidRPr="001F0041">
              <w:rPr>
                <w:rFonts w:ascii="宋体" w:eastAsia="宋体" w:hAnsi="宋体" w:cs="宋体" w:hint="eastAsia"/>
                <w:color w:val="000000"/>
                <w:kern w:val="0"/>
                <w:sz w:val="22"/>
              </w:rPr>
              <w:t>小试合成</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proofErr w:type="gramStart"/>
            <w:r w:rsidRPr="001F0041">
              <w:rPr>
                <w:rFonts w:ascii="宋体" w:eastAsia="宋体" w:hAnsi="宋体" w:cs="宋体" w:hint="eastAsia"/>
                <w:color w:val="000000"/>
                <w:kern w:val="0"/>
                <w:sz w:val="22"/>
              </w:rPr>
              <w:t>陈宜峰</w:t>
            </w:r>
            <w:proofErr w:type="gramEnd"/>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2018-12-01~2020-11-30</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5</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27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金属部件表面污染物分析</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proofErr w:type="gramStart"/>
            <w:r w:rsidRPr="001F0041">
              <w:rPr>
                <w:rFonts w:ascii="宋体" w:eastAsia="宋体" w:hAnsi="宋体" w:cs="宋体" w:hint="eastAsia"/>
                <w:color w:val="000000"/>
                <w:kern w:val="0"/>
                <w:sz w:val="22"/>
              </w:rPr>
              <w:t>程毅</w:t>
            </w:r>
            <w:proofErr w:type="gramEnd"/>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~2018-10-20</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6.7</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54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proofErr w:type="gramStart"/>
            <w:r w:rsidRPr="001F0041">
              <w:rPr>
                <w:rFonts w:ascii="宋体" w:eastAsia="宋体" w:hAnsi="宋体" w:cs="宋体" w:hint="eastAsia"/>
                <w:color w:val="000000"/>
                <w:kern w:val="0"/>
                <w:sz w:val="22"/>
              </w:rPr>
              <w:t>右美沙芬</w:t>
            </w:r>
            <w:proofErr w:type="gramEnd"/>
            <w:r w:rsidRPr="001F0041">
              <w:rPr>
                <w:rFonts w:ascii="宋体" w:eastAsia="宋体" w:hAnsi="宋体" w:cs="宋体" w:hint="eastAsia"/>
                <w:color w:val="000000"/>
                <w:kern w:val="0"/>
                <w:sz w:val="22"/>
              </w:rPr>
              <w:t>制备工艺集成创新研发</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proofErr w:type="gramStart"/>
            <w:r w:rsidRPr="001F0041">
              <w:rPr>
                <w:rFonts w:ascii="宋体" w:eastAsia="宋体" w:hAnsi="宋体" w:cs="宋体" w:hint="eastAsia"/>
                <w:color w:val="000000"/>
                <w:kern w:val="0"/>
                <w:sz w:val="22"/>
              </w:rPr>
              <w:t>程毅</w:t>
            </w:r>
            <w:proofErr w:type="gramEnd"/>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2017-01-05~2021-01-04</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25</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54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催化型柴油车颗粒过滤器的开发</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郭杨龙</w:t>
            </w:r>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2018-10-01~2020-03-31</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50</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81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氯化氢催化氧化催化剂在化工区适应性及性能优化研究</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郭杨龙</w:t>
            </w:r>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~2016-12-31</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15</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27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催化氧化模块采购合同</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郭耘</w:t>
            </w:r>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~2015-12-30</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21.85</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345"/>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proofErr w:type="gramStart"/>
            <w:r w:rsidRPr="001F0041">
              <w:rPr>
                <w:rFonts w:ascii="宋体" w:eastAsia="宋体" w:hAnsi="宋体" w:cs="宋体" w:hint="eastAsia"/>
                <w:color w:val="000000"/>
                <w:kern w:val="0"/>
                <w:sz w:val="22"/>
              </w:rPr>
              <w:t>满足国</w:t>
            </w:r>
            <w:proofErr w:type="gramEnd"/>
            <w:r w:rsidRPr="001F0041">
              <w:rPr>
                <w:rFonts w:ascii="宋体" w:eastAsia="宋体" w:hAnsi="宋体" w:cs="宋体" w:hint="eastAsia"/>
                <w:color w:val="000000"/>
                <w:kern w:val="0"/>
                <w:sz w:val="22"/>
              </w:rPr>
              <w:t>六排放标准柴油车尾气净化关键技术及产业化</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郭耘</w:t>
            </w:r>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2016-07-15~2020-03-15</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15</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54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新型光控糖基抗菌试剂的研发</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贺晓鹏</w:t>
            </w:r>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2018-11-01~2019-05-31</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10</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54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光电子领域应用的化学品开发</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李晶</w:t>
            </w:r>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2014-01-01~2019-12-31</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2</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81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光交联水凝胶材料的制备、原料、产品及应用等5项专利</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林秋宁</w:t>
            </w:r>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2018-06-15~2037-11-15</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50</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54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高校光催化剂/分子筛复合材料的开发</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田宝柱</w:t>
            </w:r>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2016-09-01~2017-09-06</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30</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54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高性能颜料、功能色素及专用助剂的研发</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田禾</w:t>
            </w:r>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2018-01-01~2019-12-31</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30</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54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lastRenderedPageBreak/>
              <w:t>分散剂MF绿色工艺的研发</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王利民</w:t>
            </w:r>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2017-06-01~2018-12-30</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10</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54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威力</w:t>
            </w:r>
            <w:proofErr w:type="gramStart"/>
            <w:r w:rsidRPr="001F0041">
              <w:rPr>
                <w:rFonts w:ascii="宋体" w:eastAsia="宋体" w:hAnsi="宋体" w:cs="宋体" w:hint="eastAsia"/>
                <w:color w:val="000000"/>
                <w:kern w:val="0"/>
                <w:sz w:val="22"/>
              </w:rPr>
              <w:t>特</w:t>
            </w:r>
            <w:proofErr w:type="gramEnd"/>
            <w:r w:rsidRPr="001F0041">
              <w:rPr>
                <w:rFonts w:ascii="宋体" w:eastAsia="宋体" w:hAnsi="宋体" w:cs="宋体" w:hint="eastAsia"/>
                <w:color w:val="000000"/>
                <w:kern w:val="0"/>
                <w:sz w:val="22"/>
              </w:rPr>
              <w:t>日用化学产品技术服务</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王利民</w:t>
            </w:r>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2018-05-07~2018-09-30</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2.5</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81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表面活性剂原料检测及产品应用性能研究项目的技术开发</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王利民</w:t>
            </w:r>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2018-04-18~2021-04-17</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5</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54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威力</w:t>
            </w:r>
            <w:proofErr w:type="gramStart"/>
            <w:r w:rsidRPr="001F0041">
              <w:rPr>
                <w:rFonts w:ascii="宋体" w:eastAsia="宋体" w:hAnsi="宋体" w:cs="宋体" w:hint="eastAsia"/>
                <w:color w:val="000000"/>
                <w:kern w:val="0"/>
                <w:sz w:val="22"/>
              </w:rPr>
              <w:t>特</w:t>
            </w:r>
            <w:proofErr w:type="gramEnd"/>
            <w:r w:rsidRPr="001F0041">
              <w:rPr>
                <w:rFonts w:ascii="宋体" w:eastAsia="宋体" w:hAnsi="宋体" w:cs="宋体" w:hint="eastAsia"/>
                <w:color w:val="000000"/>
                <w:kern w:val="0"/>
                <w:sz w:val="22"/>
              </w:rPr>
              <w:t>日用化学产品技术服务</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王利民</w:t>
            </w:r>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2018-05-07~2018-09-30</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2.5</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54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有机硅改性多元共聚物的研发</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王利民</w:t>
            </w:r>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2017-04-01~2018-06-08</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5</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54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牛羊奶为原料系列食品和日用品的技术开发</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王利民</w:t>
            </w:r>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2018-04-15~2020-04-10</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5</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54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化学化工专业技术知识培训</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王利民</w:t>
            </w:r>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2017-10-30~2018-07-25</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5.9</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54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DAR制备、性能和表征方法的研究</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proofErr w:type="gramStart"/>
            <w:r w:rsidRPr="001F0041">
              <w:rPr>
                <w:rFonts w:ascii="宋体" w:eastAsia="宋体" w:hAnsi="宋体" w:cs="宋体" w:hint="eastAsia"/>
                <w:color w:val="000000"/>
                <w:kern w:val="0"/>
                <w:sz w:val="22"/>
              </w:rPr>
              <w:t>王幸宜</w:t>
            </w:r>
            <w:proofErr w:type="gramEnd"/>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~2016-10-01</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2</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54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涂覆型飞机油箱低温耗氧催化剂及反应器载体研究</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proofErr w:type="gramStart"/>
            <w:r w:rsidRPr="001F0041">
              <w:rPr>
                <w:rFonts w:ascii="宋体" w:eastAsia="宋体" w:hAnsi="宋体" w:cs="宋体" w:hint="eastAsia"/>
                <w:color w:val="000000"/>
                <w:kern w:val="0"/>
                <w:sz w:val="22"/>
              </w:rPr>
              <w:t>王幸宜</w:t>
            </w:r>
            <w:proofErr w:type="gramEnd"/>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2018-10-01~2019-12-31</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15</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54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气态</w:t>
            </w:r>
            <w:proofErr w:type="gramStart"/>
            <w:r w:rsidRPr="001F0041">
              <w:rPr>
                <w:rFonts w:ascii="宋体" w:eastAsia="宋体" w:hAnsi="宋体" w:cs="宋体" w:hint="eastAsia"/>
                <w:color w:val="000000"/>
                <w:kern w:val="0"/>
                <w:sz w:val="22"/>
              </w:rPr>
              <w:t>氚</w:t>
            </w:r>
            <w:proofErr w:type="gramEnd"/>
            <w:r w:rsidRPr="001F0041">
              <w:rPr>
                <w:rFonts w:ascii="宋体" w:eastAsia="宋体" w:hAnsi="宋体" w:cs="宋体" w:hint="eastAsia"/>
                <w:color w:val="000000"/>
                <w:kern w:val="0"/>
                <w:sz w:val="22"/>
              </w:rPr>
              <w:t>催化氧化技术开发</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proofErr w:type="gramStart"/>
            <w:r w:rsidRPr="001F0041">
              <w:rPr>
                <w:rFonts w:ascii="宋体" w:eastAsia="宋体" w:hAnsi="宋体" w:cs="宋体" w:hint="eastAsia"/>
                <w:color w:val="000000"/>
                <w:kern w:val="0"/>
                <w:sz w:val="22"/>
              </w:rPr>
              <w:t>王幸宜</w:t>
            </w:r>
            <w:proofErr w:type="gramEnd"/>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2017-10-20~2017-12-31</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2</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54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糖平台（糠醛）制生物航煤组分油的中试研究</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proofErr w:type="gramStart"/>
            <w:r w:rsidRPr="001F0041">
              <w:rPr>
                <w:rFonts w:ascii="宋体" w:eastAsia="宋体" w:hAnsi="宋体" w:cs="宋体" w:hint="eastAsia"/>
                <w:color w:val="000000"/>
                <w:kern w:val="0"/>
                <w:sz w:val="22"/>
              </w:rPr>
              <w:t>王艳芹</w:t>
            </w:r>
            <w:proofErr w:type="gramEnd"/>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2017-01-01~2019-12-31</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30</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108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lastRenderedPageBreak/>
              <w:t>ELetrochromic Polymer Research Agreement电致变色高分子材料科研项目合同</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晏琦帆</w:t>
            </w:r>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2017-09-15~2018-09-14</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30</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54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微弱电流放大器委托加工合同</w:t>
            </w:r>
          </w:p>
        </w:tc>
        <w:tc>
          <w:tcPr>
            <w:tcW w:w="1134"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应</w:t>
            </w:r>
            <w:proofErr w:type="gramStart"/>
            <w:r w:rsidRPr="001F0041">
              <w:rPr>
                <w:rFonts w:ascii="宋体" w:eastAsia="宋体" w:hAnsi="宋体" w:cs="宋体" w:hint="eastAsia"/>
                <w:color w:val="000000"/>
                <w:kern w:val="0"/>
                <w:sz w:val="22"/>
              </w:rPr>
              <w:t>佚</w:t>
            </w:r>
            <w:proofErr w:type="gramEnd"/>
            <w:r w:rsidRPr="001F0041">
              <w:rPr>
                <w:rFonts w:ascii="宋体" w:eastAsia="宋体" w:hAnsi="宋体" w:cs="宋体" w:hint="eastAsia"/>
                <w:color w:val="000000"/>
                <w:kern w:val="0"/>
                <w:sz w:val="22"/>
              </w:rPr>
              <w:t>伦</w:t>
            </w:r>
          </w:p>
        </w:tc>
        <w:tc>
          <w:tcPr>
            <w:tcW w:w="1418"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2018-05-28~2018-06-15</w:t>
            </w:r>
          </w:p>
        </w:tc>
        <w:tc>
          <w:tcPr>
            <w:tcW w:w="992" w:type="dxa"/>
            <w:tcBorders>
              <w:top w:val="nil"/>
              <w:left w:val="nil"/>
              <w:bottom w:val="single" w:sz="4"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3.5</w:t>
            </w:r>
          </w:p>
        </w:tc>
        <w:tc>
          <w:tcPr>
            <w:tcW w:w="851" w:type="dxa"/>
            <w:tcBorders>
              <w:top w:val="nil"/>
              <w:left w:val="nil"/>
              <w:bottom w:val="single" w:sz="4"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r w:rsidR="00514651" w:rsidRPr="001F0041" w:rsidTr="007B7B13">
        <w:trPr>
          <w:trHeight w:val="555"/>
        </w:trPr>
        <w:tc>
          <w:tcPr>
            <w:tcW w:w="2992" w:type="dxa"/>
            <w:tcBorders>
              <w:top w:val="nil"/>
              <w:left w:val="single" w:sz="8" w:space="0" w:color="auto"/>
              <w:bottom w:val="single" w:sz="8"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aerolysin制备提纯服务</w:t>
            </w:r>
          </w:p>
        </w:tc>
        <w:tc>
          <w:tcPr>
            <w:tcW w:w="1134" w:type="dxa"/>
            <w:tcBorders>
              <w:top w:val="nil"/>
              <w:left w:val="nil"/>
              <w:bottom w:val="single" w:sz="8" w:space="0" w:color="auto"/>
              <w:right w:val="single" w:sz="4" w:space="0" w:color="auto"/>
            </w:tcBorders>
            <w:shd w:val="clear" w:color="auto" w:fill="auto"/>
            <w:vAlign w:val="bottom"/>
            <w:hideMark/>
          </w:tcPr>
          <w:p w:rsidR="00514651" w:rsidRPr="001F0041" w:rsidRDefault="00514651" w:rsidP="007B7B13">
            <w:pPr>
              <w:widowControl/>
              <w:jc w:val="center"/>
              <w:rPr>
                <w:rFonts w:ascii="宋体" w:eastAsia="宋体" w:hAnsi="宋体" w:cs="宋体"/>
                <w:color w:val="000000"/>
                <w:kern w:val="0"/>
                <w:sz w:val="22"/>
              </w:rPr>
            </w:pPr>
            <w:r w:rsidRPr="001F0041">
              <w:rPr>
                <w:rFonts w:ascii="宋体" w:eastAsia="宋体" w:hAnsi="宋体" w:cs="宋体" w:hint="eastAsia"/>
                <w:color w:val="000000"/>
                <w:kern w:val="0"/>
                <w:sz w:val="22"/>
              </w:rPr>
              <w:t>/</w:t>
            </w:r>
          </w:p>
        </w:tc>
        <w:tc>
          <w:tcPr>
            <w:tcW w:w="992" w:type="dxa"/>
            <w:tcBorders>
              <w:top w:val="nil"/>
              <w:left w:val="nil"/>
              <w:bottom w:val="single" w:sz="8"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应</w:t>
            </w:r>
            <w:proofErr w:type="gramStart"/>
            <w:r w:rsidRPr="001F0041">
              <w:rPr>
                <w:rFonts w:ascii="宋体" w:eastAsia="宋体" w:hAnsi="宋体" w:cs="宋体" w:hint="eastAsia"/>
                <w:color w:val="000000"/>
                <w:kern w:val="0"/>
                <w:sz w:val="22"/>
              </w:rPr>
              <w:t>佚</w:t>
            </w:r>
            <w:proofErr w:type="gramEnd"/>
            <w:r w:rsidRPr="001F0041">
              <w:rPr>
                <w:rFonts w:ascii="宋体" w:eastAsia="宋体" w:hAnsi="宋体" w:cs="宋体" w:hint="eastAsia"/>
                <w:color w:val="000000"/>
                <w:kern w:val="0"/>
                <w:sz w:val="22"/>
              </w:rPr>
              <w:t>伦</w:t>
            </w:r>
          </w:p>
        </w:tc>
        <w:tc>
          <w:tcPr>
            <w:tcW w:w="1418" w:type="dxa"/>
            <w:tcBorders>
              <w:top w:val="nil"/>
              <w:left w:val="nil"/>
              <w:bottom w:val="single" w:sz="8" w:space="0" w:color="auto"/>
              <w:right w:val="single" w:sz="4"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2017-11-26~2018-03-01</w:t>
            </w:r>
          </w:p>
        </w:tc>
        <w:tc>
          <w:tcPr>
            <w:tcW w:w="992" w:type="dxa"/>
            <w:tcBorders>
              <w:top w:val="nil"/>
              <w:left w:val="nil"/>
              <w:bottom w:val="single" w:sz="8" w:space="0" w:color="auto"/>
              <w:right w:val="single" w:sz="4" w:space="0" w:color="auto"/>
            </w:tcBorders>
            <w:shd w:val="clear" w:color="auto" w:fill="auto"/>
            <w:vAlign w:val="bottom"/>
            <w:hideMark/>
          </w:tcPr>
          <w:p w:rsidR="00514651" w:rsidRPr="001F0041" w:rsidRDefault="00514651" w:rsidP="007B7B13">
            <w:pPr>
              <w:widowControl/>
              <w:jc w:val="right"/>
              <w:rPr>
                <w:rFonts w:ascii="宋体" w:eastAsia="宋体" w:hAnsi="宋体" w:cs="宋体"/>
                <w:color w:val="000000"/>
                <w:kern w:val="0"/>
                <w:sz w:val="22"/>
              </w:rPr>
            </w:pPr>
            <w:r w:rsidRPr="001F0041">
              <w:rPr>
                <w:rFonts w:ascii="宋体" w:eastAsia="宋体" w:hAnsi="宋体" w:cs="宋体" w:hint="eastAsia"/>
                <w:color w:val="000000"/>
                <w:kern w:val="0"/>
                <w:sz w:val="22"/>
              </w:rPr>
              <w:t>1</w:t>
            </w:r>
          </w:p>
        </w:tc>
        <w:tc>
          <w:tcPr>
            <w:tcW w:w="851" w:type="dxa"/>
            <w:tcBorders>
              <w:top w:val="nil"/>
              <w:left w:val="nil"/>
              <w:bottom w:val="single" w:sz="8" w:space="0" w:color="auto"/>
              <w:right w:val="single" w:sz="8" w:space="0" w:color="auto"/>
            </w:tcBorders>
            <w:shd w:val="clear" w:color="auto" w:fill="auto"/>
            <w:vAlign w:val="bottom"/>
            <w:hideMark/>
          </w:tcPr>
          <w:p w:rsidR="00514651" w:rsidRPr="001F0041" w:rsidRDefault="00514651" w:rsidP="007B7B13">
            <w:pPr>
              <w:widowControl/>
              <w:jc w:val="left"/>
              <w:rPr>
                <w:rFonts w:ascii="宋体" w:eastAsia="宋体" w:hAnsi="宋体" w:cs="宋体"/>
                <w:color w:val="000000"/>
                <w:kern w:val="0"/>
                <w:sz w:val="22"/>
              </w:rPr>
            </w:pPr>
            <w:r w:rsidRPr="001F0041">
              <w:rPr>
                <w:rFonts w:ascii="宋体" w:eastAsia="宋体" w:hAnsi="宋体" w:cs="宋体" w:hint="eastAsia"/>
                <w:color w:val="000000"/>
                <w:kern w:val="0"/>
                <w:sz w:val="22"/>
              </w:rPr>
              <w:t>横向</w:t>
            </w:r>
          </w:p>
        </w:tc>
      </w:tr>
    </w:tbl>
    <w:p w:rsidR="00122739" w:rsidRDefault="00122739" w:rsidP="00122739">
      <w:pPr>
        <w:adjustRightInd w:val="0"/>
        <w:snapToGrid w:val="0"/>
        <w:spacing w:line="240" w:lineRule="exact"/>
        <w:rPr>
          <w:rFonts w:ascii="Times New Roman" w:eastAsia="楷体_GB2312" w:hAnsi="Times New Roman" w:cs="Times New Roman"/>
          <w:szCs w:val="24"/>
        </w:rPr>
      </w:pPr>
    </w:p>
    <w:p w:rsidR="00E42852" w:rsidRPr="00D21349" w:rsidRDefault="00CC1C05" w:rsidP="00122739">
      <w:pPr>
        <w:adjustRightInd w:val="0"/>
        <w:snapToGrid w:val="0"/>
        <w:spacing w:line="240" w:lineRule="exact"/>
        <w:rPr>
          <w:rFonts w:ascii="Times New Roman" w:eastAsia="楷体_GB2312" w:hAnsi="Times New Roman" w:cs="Times New Roman"/>
          <w:szCs w:val="24"/>
        </w:rPr>
      </w:pPr>
      <w:r w:rsidRPr="00D21349">
        <w:rPr>
          <w:rFonts w:ascii="Times New Roman" w:eastAsia="楷体_GB2312" w:hAnsi="Times New Roman" w:cs="Times New Roman"/>
          <w:szCs w:val="24"/>
        </w:rPr>
        <w:t>注：请依次以国家重大科技专项、</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国家自然科学基金（面上、重点和重大、创新研究群体计划、杰出青年基金、重大科研计划）、国家科技（攻关）、国防重大、国际合作、省部重大科技计划、重大横向合作等为序填写，并在类别栏中注明。只统计</w:t>
      </w:r>
      <w:r w:rsidR="00005385" w:rsidRPr="00D21349">
        <w:rPr>
          <w:rFonts w:ascii="Times New Roman" w:eastAsia="楷体_GB2312" w:hAnsi="Times New Roman" w:cs="Times New Roman"/>
          <w:szCs w:val="24"/>
        </w:rPr>
        <w:t>项目</w:t>
      </w:r>
      <w:r w:rsidR="00005385"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课题负责人是实验室人员的</w:t>
      </w:r>
      <w:r w:rsidR="00005385" w:rsidRPr="00D21349">
        <w:rPr>
          <w:rFonts w:ascii="Times New Roman" w:eastAsia="楷体_GB2312" w:hAnsi="Times New Roman" w:cs="Times New Roman"/>
          <w:szCs w:val="24"/>
        </w:rPr>
        <w:t>任务信息。</w:t>
      </w:r>
      <w:r w:rsidR="00580E76" w:rsidRPr="00D21349">
        <w:rPr>
          <w:rFonts w:ascii="Times New Roman" w:eastAsia="楷体_GB2312" w:hAnsi="Times New Roman" w:cs="Times New Roman"/>
          <w:szCs w:val="24"/>
        </w:rPr>
        <w:t>只填写所牵头负责的项目或课题。</w:t>
      </w:r>
      <w:r w:rsidR="00580E76" w:rsidRPr="00D21349">
        <w:rPr>
          <w:rFonts w:ascii="Times New Roman" w:eastAsia="黑体" w:hAnsi="Times New Roman" w:cs="Times New Roman"/>
          <w:b/>
          <w:szCs w:val="24"/>
        </w:rPr>
        <w:t>若该项目或课题为某项目的子课题或子任务，请在名称</w:t>
      </w:r>
      <w:r w:rsidR="00005385" w:rsidRPr="00D21349">
        <w:rPr>
          <w:rFonts w:ascii="Times New Roman" w:eastAsia="黑体" w:hAnsi="Times New Roman" w:cs="Times New Roman"/>
          <w:b/>
          <w:szCs w:val="24"/>
        </w:rPr>
        <w:t>后加</w:t>
      </w:r>
      <w:r w:rsidR="00005385" w:rsidRPr="00D21349">
        <w:rPr>
          <w:rFonts w:ascii="Times New Roman" w:eastAsia="黑体" w:hAnsi="Times New Roman" w:cs="Times New Roman"/>
          <w:b/>
          <w:szCs w:val="24"/>
        </w:rPr>
        <w:t>*</w:t>
      </w:r>
      <w:r w:rsidR="00005385" w:rsidRPr="00D21349">
        <w:rPr>
          <w:rFonts w:ascii="Times New Roman" w:eastAsia="黑体" w:hAnsi="Times New Roman" w:cs="Times New Roman"/>
          <w:b/>
          <w:szCs w:val="24"/>
        </w:rPr>
        <w:t>号</w:t>
      </w:r>
      <w:r w:rsidR="00580E76" w:rsidRPr="00D21349">
        <w:rPr>
          <w:rFonts w:ascii="Times New Roman" w:eastAsia="黑体" w:hAnsi="Times New Roman" w:cs="Times New Roman"/>
          <w:b/>
          <w:szCs w:val="24"/>
        </w:rPr>
        <w:t>标</w:t>
      </w:r>
      <w:r w:rsidR="00005385" w:rsidRPr="00D21349">
        <w:rPr>
          <w:rFonts w:ascii="Times New Roman" w:eastAsia="黑体" w:hAnsi="Times New Roman" w:cs="Times New Roman"/>
          <w:b/>
          <w:szCs w:val="24"/>
        </w:rPr>
        <w:t>注</w:t>
      </w:r>
      <w:r w:rsidRPr="00D21349">
        <w:rPr>
          <w:rFonts w:ascii="Times New Roman" w:eastAsia="黑体" w:hAnsi="Times New Roman" w:cs="Times New Roman"/>
          <w:b/>
          <w:szCs w:val="24"/>
        </w:rPr>
        <w:t>。</w:t>
      </w:r>
    </w:p>
    <w:p w:rsidR="00290714" w:rsidRDefault="00290714">
      <w:pPr>
        <w:widowControl/>
        <w:jc w:val="left"/>
        <w:rPr>
          <w:rFonts w:ascii="Times New Roman" w:eastAsia="黑体" w:hAnsi="Times New Roman" w:cs="Times New Roman"/>
          <w:b/>
          <w:sz w:val="32"/>
          <w:szCs w:val="24"/>
        </w:rPr>
      </w:pPr>
      <w:r>
        <w:rPr>
          <w:rFonts w:ascii="Times New Roman" w:eastAsia="黑体" w:hAnsi="Times New Roman" w:cs="Times New Roman"/>
          <w:b/>
          <w:sz w:val="32"/>
          <w:szCs w:val="24"/>
        </w:rPr>
        <w:br w:type="page"/>
      </w:r>
    </w:p>
    <w:p w:rsidR="00E42852" w:rsidRPr="00D21349" w:rsidRDefault="00E42852" w:rsidP="0098425E">
      <w:pPr>
        <w:adjustRightInd w:val="0"/>
        <w:snapToGrid w:val="0"/>
        <w:ind w:firstLineChars="200" w:firstLine="643"/>
        <w:rPr>
          <w:rFonts w:ascii="Times New Roman" w:eastAsia="黑体" w:hAnsi="Times New Roman" w:cs="Times New Roman"/>
          <w:b/>
          <w:sz w:val="32"/>
          <w:szCs w:val="24"/>
        </w:rPr>
      </w:pPr>
      <w:r w:rsidRPr="00D21349">
        <w:rPr>
          <w:rFonts w:ascii="Times New Roman" w:eastAsia="黑体" w:hAnsi="Times New Roman" w:cs="Times New Roman"/>
          <w:b/>
          <w:sz w:val="32"/>
          <w:szCs w:val="24"/>
        </w:rPr>
        <w:lastRenderedPageBreak/>
        <w:t>三、</w:t>
      </w:r>
      <w:r w:rsidR="00E96096" w:rsidRPr="00D21349">
        <w:rPr>
          <w:rFonts w:ascii="Times New Roman" w:eastAsia="黑体" w:hAnsi="Times New Roman" w:cs="Times New Roman"/>
          <w:b/>
          <w:sz w:val="32"/>
          <w:szCs w:val="24"/>
        </w:rPr>
        <w:t>研究</w:t>
      </w:r>
      <w:r w:rsidRPr="00D21349">
        <w:rPr>
          <w:rFonts w:ascii="Times New Roman" w:eastAsia="黑体" w:hAnsi="Times New Roman" w:cs="Times New Roman"/>
          <w:b/>
          <w:sz w:val="32"/>
          <w:szCs w:val="24"/>
        </w:rPr>
        <w:t>队伍建设</w:t>
      </w:r>
    </w:p>
    <w:p w:rsidR="00E42852" w:rsidRPr="00D21349" w:rsidRDefault="00E42852" w:rsidP="005C13E2">
      <w:pPr>
        <w:adjustRightInd w:val="0"/>
        <w:snapToGrid w:val="0"/>
        <w:ind w:firstLineChars="200" w:firstLine="562"/>
        <w:rPr>
          <w:rFonts w:ascii="Times New Roman" w:eastAsia="黑体" w:hAnsi="Times New Roman" w:cs="Times New Roman"/>
          <w:b/>
          <w:sz w:val="28"/>
          <w:szCs w:val="28"/>
        </w:rPr>
      </w:pPr>
      <w:r w:rsidRPr="00D21349">
        <w:rPr>
          <w:rFonts w:ascii="Times New Roman" w:eastAsia="黑体" w:hAnsi="Times New Roman" w:cs="Times New Roman"/>
          <w:b/>
          <w:sz w:val="28"/>
          <w:szCs w:val="28"/>
        </w:rPr>
        <w:t>1</w:t>
      </w:r>
      <w:r w:rsidRPr="00D21349">
        <w:rPr>
          <w:rFonts w:ascii="Times New Roman" w:eastAsia="黑体" w:hAnsi="Times New Roman" w:cs="Times New Roman"/>
          <w:b/>
          <w:sz w:val="28"/>
          <w:szCs w:val="28"/>
        </w:rPr>
        <w:t>、</w:t>
      </w:r>
      <w:r w:rsidR="009D26F2" w:rsidRPr="00D21349">
        <w:rPr>
          <w:rFonts w:ascii="Times New Roman" w:eastAsia="黑体" w:hAnsi="Times New Roman" w:cs="Times New Roman"/>
          <w:b/>
          <w:sz w:val="28"/>
          <w:szCs w:val="28"/>
        </w:rPr>
        <w:t>各研究方向及研究队伍</w:t>
      </w:r>
    </w:p>
    <w:tbl>
      <w:tblPr>
        <w:tblStyle w:val="ab"/>
        <w:tblW w:w="5000" w:type="pct"/>
        <w:jc w:val="center"/>
        <w:tblLook w:val="04A0" w:firstRow="1" w:lastRow="0" w:firstColumn="1" w:lastColumn="0" w:noHBand="0" w:noVBand="1"/>
      </w:tblPr>
      <w:tblGrid>
        <w:gridCol w:w="3927"/>
        <w:gridCol w:w="1944"/>
        <w:gridCol w:w="2657"/>
      </w:tblGrid>
      <w:tr w:rsidR="009D26F2" w:rsidRPr="00D21349" w:rsidTr="007827E9">
        <w:trPr>
          <w:trHeight w:val="454"/>
          <w:jc w:val="center"/>
        </w:trPr>
        <w:tc>
          <w:tcPr>
            <w:tcW w:w="2302"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研究方向</w:t>
            </w:r>
          </w:p>
        </w:tc>
        <w:tc>
          <w:tcPr>
            <w:tcW w:w="1140"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学术带头人</w:t>
            </w:r>
          </w:p>
        </w:tc>
        <w:tc>
          <w:tcPr>
            <w:tcW w:w="1558"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主要骨干</w:t>
            </w:r>
          </w:p>
        </w:tc>
      </w:tr>
      <w:tr w:rsidR="007827E9" w:rsidRPr="00D21349" w:rsidTr="007827E9">
        <w:trPr>
          <w:trHeight w:val="454"/>
          <w:jc w:val="center"/>
        </w:trPr>
        <w:tc>
          <w:tcPr>
            <w:tcW w:w="2302" w:type="pct"/>
            <w:vAlign w:val="center"/>
          </w:tcPr>
          <w:p w:rsidR="007827E9" w:rsidRPr="00F67A31" w:rsidRDefault="007827E9" w:rsidP="00B4141F">
            <w:pPr>
              <w:adjustRightInd w:val="0"/>
              <w:snapToGrid w:val="0"/>
              <w:rPr>
                <w:rFonts w:ascii="宋体" w:hAnsi="宋体"/>
                <w:sz w:val="22"/>
                <w:szCs w:val="22"/>
              </w:rPr>
            </w:pPr>
            <w:r w:rsidRPr="00F67A31">
              <w:rPr>
                <w:rFonts w:ascii="宋体" w:hAnsi="宋体" w:hint="eastAsia"/>
                <w:sz w:val="22"/>
                <w:szCs w:val="22"/>
              </w:rPr>
              <w:t>有机光电功能材料</w:t>
            </w:r>
          </w:p>
        </w:tc>
        <w:tc>
          <w:tcPr>
            <w:tcW w:w="1140" w:type="pct"/>
            <w:vAlign w:val="center"/>
          </w:tcPr>
          <w:p w:rsidR="007827E9" w:rsidRPr="00F67A31" w:rsidRDefault="007827E9" w:rsidP="00B4141F">
            <w:pPr>
              <w:adjustRightInd w:val="0"/>
              <w:snapToGrid w:val="0"/>
              <w:jc w:val="center"/>
              <w:rPr>
                <w:rFonts w:ascii="宋体" w:hAnsi="宋体"/>
                <w:sz w:val="22"/>
                <w:szCs w:val="22"/>
              </w:rPr>
            </w:pPr>
            <w:r w:rsidRPr="00F67A31">
              <w:rPr>
                <w:rFonts w:ascii="宋体" w:hAnsi="宋体" w:hint="eastAsia"/>
                <w:sz w:val="22"/>
                <w:szCs w:val="22"/>
              </w:rPr>
              <w:t>田禾</w:t>
            </w:r>
          </w:p>
        </w:tc>
        <w:tc>
          <w:tcPr>
            <w:tcW w:w="1558" w:type="pct"/>
            <w:vAlign w:val="center"/>
          </w:tcPr>
          <w:p w:rsidR="007827E9" w:rsidRPr="00F67A31" w:rsidRDefault="007827E9" w:rsidP="00B4141F">
            <w:pPr>
              <w:adjustRightInd w:val="0"/>
              <w:snapToGrid w:val="0"/>
              <w:jc w:val="center"/>
              <w:rPr>
                <w:rFonts w:ascii="宋体" w:hAnsi="宋体"/>
                <w:sz w:val="22"/>
                <w:szCs w:val="22"/>
              </w:rPr>
            </w:pPr>
            <w:r w:rsidRPr="00F67A31">
              <w:rPr>
                <w:rFonts w:ascii="宋体" w:hAnsi="宋体" w:hint="eastAsia"/>
                <w:sz w:val="22"/>
                <w:szCs w:val="22"/>
              </w:rPr>
              <w:t>朱为宏，陈</w:t>
            </w:r>
            <w:proofErr w:type="gramStart"/>
            <w:r w:rsidRPr="00F67A31">
              <w:rPr>
                <w:rFonts w:ascii="宋体" w:hAnsi="宋体" w:hint="eastAsia"/>
                <w:sz w:val="22"/>
                <w:szCs w:val="22"/>
              </w:rPr>
              <w:t>彧</w:t>
            </w:r>
            <w:proofErr w:type="gramEnd"/>
            <w:r w:rsidRPr="00F67A31">
              <w:rPr>
                <w:rFonts w:ascii="宋体" w:hAnsi="宋体" w:hint="eastAsia"/>
                <w:sz w:val="22"/>
                <w:szCs w:val="22"/>
              </w:rPr>
              <w:t>，花建丽，</w:t>
            </w:r>
            <w:proofErr w:type="gramStart"/>
            <w:r w:rsidRPr="00F67A31">
              <w:rPr>
                <w:rFonts w:ascii="宋体" w:hAnsi="宋体" w:hint="eastAsia"/>
                <w:sz w:val="22"/>
                <w:szCs w:val="22"/>
              </w:rPr>
              <w:t>解永树</w:t>
            </w:r>
            <w:proofErr w:type="gramEnd"/>
          </w:p>
        </w:tc>
      </w:tr>
      <w:tr w:rsidR="007827E9" w:rsidRPr="00D21349" w:rsidTr="007827E9">
        <w:trPr>
          <w:trHeight w:val="454"/>
          <w:jc w:val="center"/>
        </w:trPr>
        <w:tc>
          <w:tcPr>
            <w:tcW w:w="2302" w:type="pct"/>
            <w:vAlign w:val="center"/>
          </w:tcPr>
          <w:p w:rsidR="007827E9" w:rsidRPr="00F67A31" w:rsidRDefault="007827E9" w:rsidP="00B4141F">
            <w:pPr>
              <w:adjustRightInd w:val="0"/>
              <w:snapToGrid w:val="0"/>
              <w:rPr>
                <w:rFonts w:ascii="宋体" w:hAnsi="宋体"/>
                <w:sz w:val="22"/>
                <w:szCs w:val="22"/>
              </w:rPr>
            </w:pPr>
            <w:r w:rsidRPr="00F67A31">
              <w:rPr>
                <w:rFonts w:ascii="宋体" w:hAnsi="宋体" w:hint="eastAsia"/>
                <w:sz w:val="22"/>
                <w:szCs w:val="22"/>
              </w:rPr>
              <w:t>多相分散系统的分子热力学和分子传递</w:t>
            </w:r>
          </w:p>
        </w:tc>
        <w:tc>
          <w:tcPr>
            <w:tcW w:w="1140" w:type="pct"/>
            <w:vAlign w:val="center"/>
          </w:tcPr>
          <w:p w:rsidR="007827E9" w:rsidRPr="00F67A31" w:rsidRDefault="007827E9" w:rsidP="00B4141F">
            <w:pPr>
              <w:adjustRightInd w:val="0"/>
              <w:snapToGrid w:val="0"/>
              <w:jc w:val="center"/>
              <w:rPr>
                <w:rFonts w:ascii="宋体" w:hAnsi="宋体"/>
                <w:sz w:val="22"/>
                <w:szCs w:val="22"/>
              </w:rPr>
            </w:pPr>
            <w:r w:rsidRPr="00F67A31">
              <w:rPr>
                <w:rFonts w:ascii="宋体" w:hAnsi="宋体" w:hint="eastAsia"/>
                <w:sz w:val="22"/>
                <w:szCs w:val="22"/>
              </w:rPr>
              <w:t>胡英</w:t>
            </w:r>
          </w:p>
        </w:tc>
        <w:tc>
          <w:tcPr>
            <w:tcW w:w="1558" w:type="pct"/>
            <w:vAlign w:val="center"/>
          </w:tcPr>
          <w:p w:rsidR="007827E9" w:rsidRPr="00F67A31" w:rsidRDefault="007827E9" w:rsidP="00B4141F">
            <w:pPr>
              <w:adjustRightInd w:val="0"/>
              <w:snapToGrid w:val="0"/>
              <w:jc w:val="center"/>
              <w:rPr>
                <w:rFonts w:ascii="宋体" w:hAnsi="宋体"/>
                <w:sz w:val="22"/>
                <w:szCs w:val="22"/>
              </w:rPr>
            </w:pPr>
            <w:r w:rsidRPr="00F67A31">
              <w:rPr>
                <w:rFonts w:ascii="宋体" w:hAnsi="宋体" w:hint="eastAsia"/>
                <w:sz w:val="22"/>
                <w:szCs w:val="22"/>
              </w:rPr>
              <w:t>刘洪来，彭昌军，韩霞，陈启斌</w:t>
            </w:r>
          </w:p>
        </w:tc>
      </w:tr>
      <w:tr w:rsidR="007827E9" w:rsidRPr="00D21349" w:rsidTr="007827E9">
        <w:trPr>
          <w:trHeight w:val="454"/>
          <w:jc w:val="center"/>
        </w:trPr>
        <w:tc>
          <w:tcPr>
            <w:tcW w:w="2302" w:type="pct"/>
            <w:vAlign w:val="center"/>
          </w:tcPr>
          <w:p w:rsidR="007827E9" w:rsidRPr="00F67A31" w:rsidRDefault="007827E9" w:rsidP="00B4141F">
            <w:pPr>
              <w:adjustRightInd w:val="0"/>
              <w:snapToGrid w:val="0"/>
              <w:rPr>
                <w:rFonts w:ascii="宋体" w:hAnsi="宋体"/>
                <w:sz w:val="22"/>
                <w:szCs w:val="22"/>
              </w:rPr>
            </w:pPr>
            <w:r w:rsidRPr="00F67A31">
              <w:rPr>
                <w:rFonts w:ascii="宋体" w:hAnsi="宋体" w:hint="eastAsia"/>
                <w:sz w:val="22"/>
                <w:szCs w:val="22"/>
              </w:rPr>
              <w:t>催化功能材料的设计与制备</w:t>
            </w:r>
          </w:p>
        </w:tc>
        <w:tc>
          <w:tcPr>
            <w:tcW w:w="1140" w:type="pct"/>
            <w:vAlign w:val="center"/>
          </w:tcPr>
          <w:p w:rsidR="007827E9" w:rsidRPr="00F67A31" w:rsidRDefault="007827E9" w:rsidP="00B4141F">
            <w:pPr>
              <w:adjustRightInd w:val="0"/>
              <w:snapToGrid w:val="0"/>
              <w:jc w:val="center"/>
              <w:rPr>
                <w:rFonts w:ascii="宋体" w:hAnsi="宋体"/>
                <w:sz w:val="22"/>
                <w:szCs w:val="22"/>
              </w:rPr>
            </w:pPr>
            <w:r w:rsidRPr="00F67A31">
              <w:rPr>
                <w:rFonts w:ascii="宋体" w:hAnsi="宋体" w:hint="eastAsia"/>
                <w:sz w:val="22"/>
                <w:szCs w:val="22"/>
              </w:rPr>
              <w:t>卢冠忠</w:t>
            </w:r>
          </w:p>
        </w:tc>
        <w:tc>
          <w:tcPr>
            <w:tcW w:w="1558" w:type="pct"/>
            <w:vAlign w:val="center"/>
          </w:tcPr>
          <w:p w:rsidR="007827E9" w:rsidRPr="00F67A31" w:rsidRDefault="007827E9" w:rsidP="00B4141F">
            <w:pPr>
              <w:adjustRightInd w:val="0"/>
              <w:snapToGrid w:val="0"/>
              <w:jc w:val="center"/>
              <w:rPr>
                <w:rFonts w:ascii="宋体" w:hAnsi="宋体"/>
                <w:sz w:val="22"/>
                <w:szCs w:val="22"/>
              </w:rPr>
            </w:pPr>
            <w:r w:rsidRPr="00F67A31">
              <w:rPr>
                <w:rFonts w:ascii="宋体" w:hAnsi="宋体" w:hint="eastAsia"/>
                <w:sz w:val="22"/>
                <w:szCs w:val="22"/>
              </w:rPr>
              <w:t>郭杨龙，郭耘，陈锋</w:t>
            </w:r>
          </w:p>
        </w:tc>
      </w:tr>
      <w:tr w:rsidR="007827E9" w:rsidRPr="00D21349" w:rsidTr="007827E9">
        <w:trPr>
          <w:trHeight w:val="454"/>
          <w:jc w:val="center"/>
        </w:trPr>
        <w:tc>
          <w:tcPr>
            <w:tcW w:w="2302" w:type="pct"/>
            <w:vAlign w:val="center"/>
          </w:tcPr>
          <w:p w:rsidR="007827E9" w:rsidRPr="00F67A31" w:rsidRDefault="007827E9" w:rsidP="00B4141F">
            <w:pPr>
              <w:adjustRightInd w:val="0"/>
              <w:snapToGrid w:val="0"/>
              <w:rPr>
                <w:rFonts w:ascii="宋体" w:hAnsi="宋体"/>
                <w:sz w:val="22"/>
                <w:szCs w:val="22"/>
              </w:rPr>
            </w:pPr>
            <w:r w:rsidRPr="00F67A31">
              <w:rPr>
                <w:rFonts w:ascii="宋体" w:hAnsi="宋体" w:hint="eastAsia"/>
                <w:sz w:val="22"/>
                <w:szCs w:val="22"/>
              </w:rPr>
              <w:t>微生物采油调控技术及应用</w:t>
            </w:r>
          </w:p>
        </w:tc>
        <w:tc>
          <w:tcPr>
            <w:tcW w:w="1140" w:type="pct"/>
            <w:vAlign w:val="center"/>
          </w:tcPr>
          <w:p w:rsidR="007827E9" w:rsidRPr="00F67A31" w:rsidRDefault="007827E9" w:rsidP="00B4141F">
            <w:pPr>
              <w:adjustRightInd w:val="0"/>
              <w:snapToGrid w:val="0"/>
              <w:jc w:val="center"/>
              <w:rPr>
                <w:rFonts w:ascii="宋体" w:hAnsi="宋体"/>
                <w:sz w:val="22"/>
                <w:szCs w:val="22"/>
              </w:rPr>
            </w:pPr>
            <w:proofErr w:type="gramStart"/>
            <w:r w:rsidRPr="00F67A31">
              <w:rPr>
                <w:rFonts w:ascii="宋体" w:hAnsi="宋体" w:hint="eastAsia"/>
                <w:sz w:val="22"/>
                <w:szCs w:val="22"/>
              </w:rPr>
              <w:t>牟伯中</w:t>
            </w:r>
            <w:proofErr w:type="gramEnd"/>
          </w:p>
        </w:tc>
        <w:tc>
          <w:tcPr>
            <w:tcW w:w="1558" w:type="pct"/>
            <w:vAlign w:val="center"/>
          </w:tcPr>
          <w:p w:rsidR="007827E9" w:rsidRPr="00F67A31" w:rsidRDefault="007827E9" w:rsidP="00B4141F">
            <w:pPr>
              <w:adjustRightInd w:val="0"/>
              <w:snapToGrid w:val="0"/>
              <w:jc w:val="center"/>
              <w:rPr>
                <w:rFonts w:ascii="宋体" w:hAnsi="宋体"/>
                <w:sz w:val="22"/>
                <w:szCs w:val="22"/>
              </w:rPr>
            </w:pPr>
            <w:proofErr w:type="gramStart"/>
            <w:r w:rsidRPr="00F67A31">
              <w:rPr>
                <w:rFonts w:ascii="宋体" w:hAnsi="宋体" w:hint="eastAsia"/>
                <w:sz w:val="22"/>
                <w:szCs w:val="22"/>
              </w:rPr>
              <w:t>王幸宜</w:t>
            </w:r>
            <w:proofErr w:type="gramEnd"/>
          </w:p>
        </w:tc>
      </w:tr>
      <w:tr w:rsidR="007827E9" w:rsidRPr="00D21349" w:rsidTr="007827E9">
        <w:trPr>
          <w:trHeight w:val="454"/>
          <w:jc w:val="center"/>
        </w:trPr>
        <w:tc>
          <w:tcPr>
            <w:tcW w:w="2302" w:type="pct"/>
            <w:vAlign w:val="center"/>
          </w:tcPr>
          <w:p w:rsidR="007827E9" w:rsidRPr="00F67A31" w:rsidRDefault="007827E9" w:rsidP="00B4141F">
            <w:pPr>
              <w:adjustRightInd w:val="0"/>
              <w:snapToGrid w:val="0"/>
              <w:rPr>
                <w:rFonts w:ascii="宋体" w:hAnsi="宋体"/>
                <w:sz w:val="22"/>
                <w:szCs w:val="22"/>
              </w:rPr>
            </w:pPr>
            <w:r w:rsidRPr="00F67A31">
              <w:rPr>
                <w:rFonts w:ascii="宋体" w:hAnsi="宋体" w:hint="eastAsia"/>
                <w:sz w:val="22"/>
                <w:szCs w:val="22"/>
              </w:rPr>
              <w:t>特征污染物现场快速检测技术装备系统</w:t>
            </w:r>
          </w:p>
        </w:tc>
        <w:tc>
          <w:tcPr>
            <w:tcW w:w="1140" w:type="pct"/>
            <w:vAlign w:val="center"/>
          </w:tcPr>
          <w:p w:rsidR="007827E9" w:rsidRPr="00F67A31" w:rsidRDefault="007827E9" w:rsidP="00B4141F">
            <w:pPr>
              <w:adjustRightInd w:val="0"/>
              <w:snapToGrid w:val="0"/>
              <w:jc w:val="center"/>
              <w:rPr>
                <w:rFonts w:ascii="宋体" w:hAnsi="宋体"/>
                <w:sz w:val="22"/>
                <w:szCs w:val="22"/>
              </w:rPr>
            </w:pPr>
            <w:proofErr w:type="gramStart"/>
            <w:r w:rsidRPr="00F67A31">
              <w:rPr>
                <w:rFonts w:ascii="宋体" w:hAnsi="宋体" w:hint="eastAsia"/>
                <w:sz w:val="22"/>
                <w:szCs w:val="22"/>
              </w:rPr>
              <w:t>龙亿涛</w:t>
            </w:r>
            <w:proofErr w:type="gramEnd"/>
          </w:p>
        </w:tc>
        <w:tc>
          <w:tcPr>
            <w:tcW w:w="1558" w:type="pct"/>
            <w:vAlign w:val="center"/>
          </w:tcPr>
          <w:p w:rsidR="007827E9" w:rsidRPr="00F67A31" w:rsidRDefault="007827E9" w:rsidP="00B4141F">
            <w:pPr>
              <w:adjustRightInd w:val="0"/>
              <w:snapToGrid w:val="0"/>
              <w:jc w:val="center"/>
              <w:rPr>
                <w:rFonts w:ascii="宋体" w:hAnsi="宋体"/>
                <w:sz w:val="22"/>
                <w:szCs w:val="22"/>
              </w:rPr>
            </w:pPr>
            <w:r w:rsidRPr="00F67A31">
              <w:rPr>
                <w:rFonts w:ascii="宋体" w:hAnsi="宋体" w:hint="eastAsia"/>
                <w:sz w:val="22"/>
                <w:szCs w:val="22"/>
              </w:rPr>
              <w:t>赵春常</w:t>
            </w:r>
          </w:p>
        </w:tc>
      </w:tr>
    </w:tbl>
    <w:p w:rsidR="009D26F2" w:rsidRPr="00D21349" w:rsidRDefault="009D26F2" w:rsidP="009D26F2">
      <w:pPr>
        <w:adjustRightInd w:val="0"/>
        <w:snapToGrid w:val="0"/>
        <w:rPr>
          <w:rFonts w:ascii="Times New Roman" w:eastAsia="黑体" w:hAnsi="Times New Roman" w:cs="Times New Roman"/>
          <w:b/>
          <w:sz w:val="28"/>
          <w:szCs w:val="28"/>
        </w:rPr>
      </w:pPr>
    </w:p>
    <w:p w:rsidR="00F5155E" w:rsidRPr="00D21349" w:rsidRDefault="00F5155E" w:rsidP="009D26F2">
      <w:pPr>
        <w:adjustRightInd w:val="0"/>
        <w:snapToGrid w:val="0"/>
        <w:rPr>
          <w:rFonts w:ascii="Times New Roman" w:eastAsia="黑体" w:hAnsi="Times New Roman" w:cs="Times New Roman"/>
          <w:b/>
          <w:sz w:val="28"/>
          <w:szCs w:val="28"/>
        </w:rPr>
      </w:pPr>
    </w:p>
    <w:p w:rsidR="00FF7235" w:rsidRDefault="009D26F2" w:rsidP="009D26F2">
      <w:pPr>
        <w:adjustRightInd w:val="0"/>
        <w:snapToGrid w:val="0"/>
        <w:ind w:firstLineChars="200" w:firstLine="562"/>
        <w:jc w:val="left"/>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FF7235" w:rsidRPr="00D21349">
        <w:rPr>
          <w:rFonts w:ascii="Times New Roman" w:eastAsia="黑体" w:hAnsi="Times New Roman" w:cs="Times New Roman"/>
          <w:b/>
          <w:sz w:val="28"/>
          <w:szCs w:val="24"/>
        </w:rPr>
        <w:t>本年度固定人员</w:t>
      </w:r>
      <w:r w:rsidR="001058AF" w:rsidRPr="00D21349">
        <w:rPr>
          <w:rFonts w:ascii="Times New Roman" w:eastAsia="黑体" w:hAnsi="Times New Roman" w:cs="Times New Roman"/>
          <w:b/>
          <w:sz w:val="28"/>
          <w:szCs w:val="24"/>
        </w:rPr>
        <w:t>情况</w:t>
      </w:r>
    </w:p>
    <w:tbl>
      <w:tblPr>
        <w:tblW w:w="51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719"/>
        <w:gridCol w:w="1161"/>
        <w:gridCol w:w="1011"/>
        <w:gridCol w:w="627"/>
        <w:gridCol w:w="1256"/>
        <w:gridCol w:w="1222"/>
        <w:gridCol w:w="556"/>
        <w:gridCol w:w="2136"/>
      </w:tblGrid>
      <w:tr w:rsidR="00B4141F" w:rsidRPr="00FB6D2D" w:rsidTr="00797B51">
        <w:trPr>
          <w:trHeight w:val="454"/>
          <w:tblHeader/>
          <w:jc w:val="center"/>
        </w:trPr>
        <w:tc>
          <w:tcPr>
            <w:tcW w:w="414" w:type="pct"/>
            <w:vAlign w:val="center"/>
          </w:tcPr>
          <w:p w:rsidR="00B4141F" w:rsidRPr="00FB6D2D" w:rsidRDefault="00B4141F" w:rsidP="00797B51">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序号</w:t>
            </w:r>
          </w:p>
        </w:tc>
        <w:tc>
          <w:tcPr>
            <w:tcW w:w="668" w:type="pct"/>
            <w:vAlign w:val="center"/>
          </w:tcPr>
          <w:p w:rsidR="00B4141F" w:rsidRPr="00FB6D2D" w:rsidRDefault="00B4141F" w:rsidP="00797B51">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姓名</w:t>
            </w:r>
          </w:p>
        </w:tc>
        <w:tc>
          <w:tcPr>
            <w:tcW w:w="582" w:type="pct"/>
            <w:vAlign w:val="center"/>
          </w:tcPr>
          <w:p w:rsidR="00B4141F" w:rsidRPr="00FB6D2D" w:rsidRDefault="00B4141F" w:rsidP="00797B51">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类型</w:t>
            </w:r>
          </w:p>
        </w:tc>
        <w:tc>
          <w:tcPr>
            <w:tcW w:w="361" w:type="pct"/>
            <w:vAlign w:val="center"/>
          </w:tcPr>
          <w:p w:rsidR="00B4141F" w:rsidRPr="00FB6D2D" w:rsidRDefault="00B4141F" w:rsidP="00797B51">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性别</w:t>
            </w:r>
          </w:p>
        </w:tc>
        <w:tc>
          <w:tcPr>
            <w:tcW w:w="723" w:type="pct"/>
            <w:vAlign w:val="center"/>
          </w:tcPr>
          <w:p w:rsidR="00B4141F" w:rsidRPr="00FB6D2D" w:rsidRDefault="00B4141F" w:rsidP="00797B51">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学位</w:t>
            </w:r>
          </w:p>
        </w:tc>
        <w:tc>
          <w:tcPr>
            <w:tcW w:w="703" w:type="pct"/>
            <w:vAlign w:val="center"/>
          </w:tcPr>
          <w:p w:rsidR="00B4141F" w:rsidRPr="00FB6D2D" w:rsidRDefault="00B4141F" w:rsidP="00797B51">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职称</w:t>
            </w:r>
          </w:p>
        </w:tc>
        <w:tc>
          <w:tcPr>
            <w:tcW w:w="320" w:type="pct"/>
            <w:vAlign w:val="center"/>
          </w:tcPr>
          <w:p w:rsidR="00B4141F" w:rsidRPr="00FB6D2D" w:rsidRDefault="00B4141F" w:rsidP="00797B51">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年龄</w:t>
            </w:r>
          </w:p>
        </w:tc>
        <w:tc>
          <w:tcPr>
            <w:tcW w:w="1229" w:type="pct"/>
            <w:vAlign w:val="center"/>
          </w:tcPr>
          <w:p w:rsidR="00B4141F" w:rsidRPr="00FB6D2D" w:rsidRDefault="00B4141F" w:rsidP="00797B51">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在实验室工作年限</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1</w:t>
            </w:r>
          </w:p>
        </w:tc>
        <w:tc>
          <w:tcPr>
            <w:tcW w:w="668"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胡英</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学士</w:t>
            </w:r>
          </w:p>
        </w:tc>
        <w:tc>
          <w:tcPr>
            <w:tcW w:w="70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A70404" w:rsidRPr="00AB000E" w:rsidRDefault="00A70404" w:rsidP="00797B51">
            <w:pPr>
              <w:jc w:val="center"/>
            </w:pPr>
            <w:r w:rsidRPr="00AB000E">
              <w:t>84</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2003年至今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田禾</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vAlign w:val="center"/>
          </w:tcPr>
          <w:p w:rsidR="00A70404" w:rsidRPr="00AB000E" w:rsidRDefault="00A70404" w:rsidP="00797B51">
            <w:pPr>
              <w:jc w:val="center"/>
            </w:pPr>
            <w:r w:rsidRPr="00AB000E">
              <w:t>56</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2003年至今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3</w:t>
            </w:r>
          </w:p>
        </w:tc>
        <w:tc>
          <w:tcPr>
            <w:tcW w:w="668"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刘洪来</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A70404" w:rsidRPr="00AB000E" w:rsidRDefault="00A70404" w:rsidP="00797B51">
            <w:pPr>
              <w:jc w:val="center"/>
            </w:pPr>
            <w:r w:rsidRPr="00AB000E">
              <w:t>58</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2003年至今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4</w:t>
            </w:r>
          </w:p>
        </w:tc>
        <w:tc>
          <w:tcPr>
            <w:tcW w:w="668" w:type="pct"/>
            <w:vAlign w:val="center"/>
          </w:tcPr>
          <w:p w:rsidR="00A70404" w:rsidRPr="00F67A31" w:rsidRDefault="00A70404" w:rsidP="00797B51">
            <w:pPr>
              <w:adjustRightInd w:val="0"/>
              <w:snapToGrid w:val="0"/>
              <w:jc w:val="center"/>
              <w:rPr>
                <w:rFonts w:ascii="宋体" w:eastAsia="宋体" w:hAnsi="宋体"/>
                <w:color w:val="000000"/>
                <w:sz w:val="22"/>
              </w:rPr>
            </w:pPr>
            <w:proofErr w:type="gramStart"/>
            <w:r w:rsidRPr="00F67A31">
              <w:rPr>
                <w:rFonts w:ascii="宋体" w:eastAsia="宋体" w:hAnsi="宋体"/>
                <w:color w:val="000000"/>
                <w:sz w:val="22"/>
              </w:rPr>
              <w:t>王艳芹</w:t>
            </w:r>
            <w:proofErr w:type="gramEnd"/>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女</w:t>
            </w:r>
          </w:p>
        </w:tc>
        <w:tc>
          <w:tcPr>
            <w:tcW w:w="72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A70404" w:rsidRPr="00AB000E" w:rsidRDefault="00A70404" w:rsidP="00797B51">
            <w:pPr>
              <w:jc w:val="center"/>
            </w:pPr>
            <w:r w:rsidRPr="00AB000E">
              <w:t>52</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2004年至今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5</w:t>
            </w:r>
          </w:p>
        </w:tc>
        <w:tc>
          <w:tcPr>
            <w:tcW w:w="668"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张金龙</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A70404" w:rsidRPr="00AB000E" w:rsidRDefault="00A70404" w:rsidP="00797B51">
            <w:pPr>
              <w:jc w:val="center"/>
            </w:pPr>
            <w:r w:rsidRPr="00AB000E">
              <w:t>54</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2003年至今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6</w:t>
            </w:r>
          </w:p>
        </w:tc>
        <w:tc>
          <w:tcPr>
            <w:tcW w:w="668" w:type="pct"/>
            <w:vAlign w:val="center"/>
          </w:tcPr>
          <w:p w:rsidR="00A70404" w:rsidRPr="00F67A31" w:rsidRDefault="00A70404" w:rsidP="00797B51">
            <w:pPr>
              <w:adjustRightInd w:val="0"/>
              <w:snapToGrid w:val="0"/>
              <w:jc w:val="center"/>
              <w:rPr>
                <w:rFonts w:ascii="宋体" w:eastAsia="宋体" w:hAnsi="宋体"/>
                <w:color w:val="000000"/>
                <w:sz w:val="22"/>
              </w:rPr>
            </w:pPr>
            <w:proofErr w:type="gramStart"/>
            <w:r w:rsidRPr="00F67A31">
              <w:rPr>
                <w:rFonts w:ascii="宋体" w:eastAsia="宋体" w:hAnsi="宋体"/>
                <w:color w:val="000000"/>
                <w:sz w:val="22"/>
              </w:rPr>
              <w:t>龙亿涛</w:t>
            </w:r>
            <w:proofErr w:type="gramEnd"/>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男</w:t>
            </w:r>
          </w:p>
        </w:tc>
        <w:tc>
          <w:tcPr>
            <w:tcW w:w="72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教授</w:t>
            </w:r>
          </w:p>
        </w:tc>
        <w:tc>
          <w:tcPr>
            <w:tcW w:w="320" w:type="pct"/>
            <w:vAlign w:val="center"/>
          </w:tcPr>
          <w:p w:rsidR="00A70404" w:rsidRPr="00AB000E" w:rsidRDefault="00A70404" w:rsidP="00797B51">
            <w:pPr>
              <w:jc w:val="center"/>
            </w:pPr>
            <w:r w:rsidRPr="00AB000E">
              <w:t>51</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2007年至今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7</w:t>
            </w:r>
          </w:p>
        </w:tc>
        <w:tc>
          <w:tcPr>
            <w:tcW w:w="668" w:type="pct"/>
            <w:vAlign w:val="center"/>
          </w:tcPr>
          <w:p w:rsidR="00A70404" w:rsidRPr="00F67A31" w:rsidRDefault="00A70404" w:rsidP="00797B51">
            <w:pPr>
              <w:adjustRightInd w:val="0"/>
              <w:snapToGrid w:val="0"/>
              <w:jc w:val="center"/>
              <w:rPr>
                <w:rFonts w:ascii="宋体" w:eastAsia="宋体" w:hAnsi="宋体"/>
                <w:color w:val="000000"/>
                <w:sz w:val="22"/>
              </w:rPr>
            </w:pPr>
            <w:proofErr w:type="gramStart"/>
            <w:r w:rsidRPr="00F67A31">
              <w:rPr>
                <w:rFonts w:ascii="宋体" w:eastAsia="宋体" w:hAnsi="宋体"/>
                <w:sz w:val="22"/>
              </w:rPr>
              <w:t>牟伯中</w:t>
            </w:r>
            <w:proofErr w:type="gramEnd"/>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vAlign w:val="center"/>
          </w:tcPr>
          <w:p w:rsidR="00A70404" w:rsidRPr="00AB000E" w:rsidRDefault="00A70404" w:rsidP="00797B51">
            <w:pPr>
              <w:jc w:val="center"/>
            </w:pPr>
            <w:r w:rsidRPr="00AB000E">
              <w:t>61</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color w:val="000000"/>
                <w:sz w:val="22"/>
              </w:rPr>
              <w:t>2003年至今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8</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color w:val="000000"/>
                <w:sz w:val="22"/>
              </w:rPr>
              <w:t>朱为宏</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color w:val="000000"/>
                <w:sz w:val="22"/>
              </w:rPr>
              <w:t>男</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color w:val="000000"/>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color w:val="000000"/>
                <w:sz w:val="22"/>
              </w:rPr>
              <w:t>教授</w:t>
            </w:r>
          </w:p>
        </w:tc>
        <w:tc>
          <w:tcPr>
            <w:tcW w:w="320" w:type="pct"/>
            <w:vAlign w:val="center"/>
          </w:tcPr>
          <w:p w:rsidR="00A70404" w:rsidRPr="00AB000E" w:rsidRDefault="00A70404" w:rsidP="00797B51">
            <w:pPr>
              <w:jc w:val="center"/>
            </w:pPr>
            <w:r w:rsidRPr="00AB000E">
              <w:t>48</w:t>
            </w:r>
          </w:p>
        </w:tc>
        <w:tc>
          <w:tcPr>
            <w:tcW w:w="1229"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2003年至今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9</w:t>
            </w:r>
          </w:p>
        </w:tc>
        <w:tc>
          <w:tcPr>
            <w:tcW w:w="668" w:type="pct"/>
            <w:vAlign w:val="center"/>
          </w:tcPr>
          <w:p w:rsidR="00A70404" w:rsidRPr="00F67A31" w:rsidRDefault="00A70404" w:rsidP="00797B51">
            <w:pPr>
              <w:adjustRightInd w:val="0"/>
              <w:snapToGrid w:val="0"/>
              <w:jc w:val="center"/>
              <w:rPr>
                <w:rFonts w:ascii="宋体" w:eastAsia="宋体" w:hAnsi="宋体"/>
                <w:color w:val="000000"/>
                <w:sz w:val="22"/>
              </w:rPr>
            </w:pPr>
            <w:proofErr w:type="gramStart"/>
            <w:r w:rsidRPr="00F67A31">
              <w:rPr>
                <w:rFonts w:ascii="宋体" w:eastAsia="宋体" w:hAnsi="宋体"/>
                <w:color w:val="000000"/>
                <w:sz w:val="22"/>
              </w:rPr>
              <w:t>施敏</w:t>
            </w:r>
            <w:proofErr w:type="gramEnd"/>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A70404" w:rsidRPr="00AB000E" w:rsidRDefault="00A70404" w:rsidP="00797B51">
            <w:pPr>
              <w:jc w:val="center"/>
            </w:pPr>
            <w:r w:rsidRPr="00AB000E">
              <w:t>55</w:t>
            </w:r>
          </w:p>
        </w:tc>
        <w:tc>
          <w:tcPr>
            <w:tcW w:w="1229"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2006年至今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10</w:t>
            </w:r>
          </w:p>
        </w:tc>
        <w:tc>
          <w:tcPr>
            <w:tcW w:w="668"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陈</w:t>
            </w:r>
            <w:proofErr w:type="gramStart"/>
            <w:r w:rsidRPr="00F67A31">
              <w:rPr>
                <w:rFonts w:ascii="宋体" w:eastAsia="宋体" w:hAnsi="宋体"/>
                <w:sz w:val="22"/>
              </w:rPr>
              <w:t>彧</w:t>
            </w:r>
            <w:proofErr w:type="gramEnd"/>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A70404" w:rsidRPr="00AB000E" w:rsidRDefault="00A70404" w:rsidP="00797B51">
            <w:pPr>
              <w:jc w:val="center"/>
            </w:pPr>
            <w:r w:rsidRPr="00AB000E">
              <w:t>52</w:t>
            </w:r>
          </w:p>
        </w:tc>
        <w:tc>
          <w:tcPr>
            <w:tcW w:w="1229"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2004年至今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11</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苏建华</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A70404" w:rsidRPr="00AB000E" w:rsidRDefault="00A70404" w:rsidP="00797B51">
            <w:pPr>
              <w:jc w:val="center"/>
            </w:pPr>
            <w:r w:rsidRPr="00AB000E">
              <w:t>53</w:t>
            </w:r>
          </w:p>
        </w:tc>
        <w:tc>
          <w:tcPr>
            <w:tcW w:w="1229"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2003年至今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12</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花建丽</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女</w:t>
            </w:r>
          </w:p>
        </w:tc>
        <w:tc>
          <w:tcPr>
            <w:tcW w:w="72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教授</w:t>
            </w:r>
          </w:p>
        </w:tc>
        <w:tc>
          <w:tcPr>
            <w:tcW w:w="320" w:type="pct"/>
            <w:vAlign w:val="center"/>
          </w:tcPr>
          <w:p w:rsidR="00A70404" w:rsidRPr="00AB000E" w:rsidRDefault="00A70404" w:rsidP="00797B51">
            <w:pPr>
              <w:jc w:val="center"/>
            </w:pPr>
            <w:r w:rsidRPr="00AB000E">
              <w:t>54</w:t>
            </w:r>
          </w:p>
        </w:tc>
        <w:tc>
          <w:tcPr>
            <w:tcW w:w="1229"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2005年至今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13</w:t>
            </w:r>
          </w:p>
        </w:tc>
        <w:tc>
          <w:tcPr>
            <w:tcW w:w="668"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郭杨龙</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男</w:t>
            </w:r>
          </w:p>
        </w:tc>
        <w:tc>
          <w:tcPr>
            <w:tcW w:w="72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教授</w:t>
            </w:r>
          </w:p>
        </w:tc>
        <w:tc>
          <w:tcPr>
            <w:tcW w:w="320" w:type="pct"/>
            <w:vAlign w:val="center"/>
          </w:tcPr>
          <w:p w:rsidR="00A70404" w:rsidRPr="00AB000E" w:rsidRDefault="00A70404" w:rsidP="00797B51">
            <w:pPr>
              <w:jc w:val="center"/>
            </w:pPr>
            <w:r w:rsidRPr="00AB000E">
              <w:t>48</w:t>
            </w:r>
          </w:p>
        </w:tc>
        <w:tc>
          <w:tcPr>
            <w:tcW w:w="1229"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200</w:t>
            </w:r>
            <w:r>
              <w:rPr>
                <w:rFonts w:ascii="宋体" w:eastAsia="宋体" w:hAnsi="宋体" w:hint="eastAsia"/>
                <w:sz w:val="22"/>
              </w:rPr>
              <w:t>3</w:t>
            </w:r>
            <w:r w:rsidRPr="00F67A31">
              <w:rPr>
                <w:rFonts w:ascii="宋体" w:eastAsia="宋体" w:hAnsi="宋体"/>
                <w:sz w:val="22"/>
              </w:rPr>
              <w:t>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14</w:t>
            </w:r>
          </w:p>
        </w:tc>
        <w:tc>
          <w:tcPr>
            <w:tcW w:w="668" w:type="pct"/>
            <w:vAlign w:val="center"/>
          </w:tcPr>
          <w:p w:rsidR="00A70404" w:rsidRPr="00F67A31" w:rsidRDefault="00A70404" w:rsidP="00797B51">
            <w:pPr>
              <w:adjustRightInd w:val="0"/>
              <w:snapToGrid w:val="0"/>
              <w:jc w:val="center"/>
              <w:rPr>
                <w:rFonts w:ascii="宋体" w:eastAsia="宋体" w:hAnsi="宋体"/>
                <w:sz w:val="22"/>
              </w:rPr>
            </w:pPr>
            <w:proofErr w:type="gramStart"/>
            <w:r w:rsidRPr="00F67A31">
              <w:rPr>
                <w:rFonts w:ascii="宋体" w:eastAsia="宋体" w:hAnsi="宋体"/>
                <w:sz w:val="22"/>
              </w:rPr>
              <w:t>王幸宜</w:t>
            </w:r>
            <w:proofErr w:type="gramEnd"/>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女</w:t>
            </w:r>
          </w:p>
        </w:tc>
        <w:tc>
          <w:tcPr>
            <w:tcW w:w="72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硕士</w:t>
            </w:r>
          </w:p>
        </w:tc>
        <w:tc>
          <w:tcPr>
            <w:tcW w:w="70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教授</w:t>
            </w:r>
          </w:p>
        </w:tc>
        <w:tc>
          <w:tcPr>
            <w:tcW w:w="320" w:type="pct"/>
            <w:vAlign w:val="center"/>
          </w:tcPr>
          <w:p w:rsidR="00A70404" w:rsidRPr="00AB000E" w:rsidRDefault="00A70404" w:rsidP="00797B51">
            <w:pPr>
              <w:jc w:val="center"/>
            </w:pPr>
            <w:r w:rsidRPr="00AB000E">
              <w:t>60</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w:t>
            </w:r>
            <w:r>
              <w:rPr>
                <w:rFonts w:ascii="宋体" w:eastAsia="宋体" w:hAnsi="宋体" w:hint="eastAsia"/>
                <w:sz w:val="22"/>
              </w:rPr>
              <w:t>3</w:t>
            </w:r>
            <w:r w:rsidRPr="00F67A31">
              <w:rPr>
                <w:rFonts w:ascii="宋体" w:eastAsia="宋体" w:hAnsi="宋体"/>
                <w:sz w:val="22"/>
              </w:rPr>
              <w:t>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15</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color w:val="000000"/>
                <w:sz w:val="22"/>
              </w:rPr>
              <w:t>彭昌军</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A70404" w:rsidRPr="00AB000E" w:rsidRDefault="00A70404" w:rsidP="00797B51">
            <w:pPr>
              <w:jc w:val="center"/>
            </w:pPr>
            <w:r w:rsidRPr="00AB000E">
              <w:t>54</w:t>
            </w:r>
          </w:p>
        </w:tc>
        <w:tc>
          <w:tcPr>
            <w:tcW w:w="1229"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2003年至今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16</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color w:val="000000"/>
                <w:sz w:val="22"/>
              </w:rPr>
              <w:t>王利民</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color w:val="000000"/>
                <w:sz w:val="22"/>
              </w:rPr>
              <w:t>男</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color w:val="000000"/>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color w:val="000000"/>
                <w:sz w:val="22"/>
              </w:rPr>
              <w:t>教授</w:t>
            </w:r>
          </w:p>
        </w:tc>
        <w:tc>
          <w:tcPr>
            <w:tcW w:w="320" w:type="pct"/>
            <w:vAlign w:val="center"/>
          </w:tcPr>
          <w:p w:rsidR="00A70404" w:rsidRPr="00AB000E" w:rsidRDefault="00A70404" w:rsidP="00797B51">
            <w:pPr>
              <w:jc w:val="center"/>
            </w:pPr>
            <w:r w:rsidRPr="00AB000E">
              <w:t>54</w:t>
            </w:r>
          </w:p>
        </w:tc>
        <w:tc>
          <w:tcPr>
            <w:tcW w:w="1229"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2003年至今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17</w:t>
            </w:r>
          </w:p>
        </w:tc>
        <w:tc>
          <w:tcPr>
            <w:tcW w:w="668" w:type="pct"/>
            <w:vAlign w:val="center"/>
          </w:tcPr>
          <w:p w:rsidR="00A70404" w:rsidRPr="00F67A31" w:rsidRDefault="00A70404" w:rsidP="00797B51">
            <w:pPr>
              <w:adjustRightInd w:val="0"/>
              <w:snapToGrid w:val="0"/>
              <w:jc w:val="center"/>
              <w:rPr>
                <w:rFonts w:ascii="宋体" w:eastAsia="宋体" w:hAnsi="宋体"/>
                <w:sz w:val="22"/>
              </w:rPr>
            </w:pPr>
            <w:proofErr w:type="gramStart"/>
            <w:r w:rsidRPr="00F67A31">
              <w:rPr>
                <w:rFonts w:ascii="宋体" w:eastAsia="宋体" w:hAnsi="宋体"/>
                <w:sz w:val="22"/>
              </w:rPr>
              <w:t>解永树</w:t>
            </w:r>
            <w:proofErr w:type="gramEnd"/>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vAlign w:val="center"/>
          </w:tcPr>
          <w:p w:rsidR="00A70404" w:rsidRPr="00AB000E" w:rsidRDefault="00A70404" w:rsidP="00797B51">
            <w:pPr>
              <w:jc w:val="center"/>
            </w:pPr>
            <w:r w:rsidRPr="00AB000E">
              <w:t>47</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2007年至今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18</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朱麟勇</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vAlign w:val="center"/>
          </w:tcPr>
          <w:p w:rsidR="00A70404" w:rsidRPr="00AB000E" w:rsidRDefault="00A70404" w:rsidP="00797B51">
            <w:pPr>
              <w:jc w:val="center"/>
            </w:pPr>
            <w:r w:rsidRPr="00AB000E">
              <w:t>46</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2007年至今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lastRenderedPageBreak/>
              <w:t>19</w:t>
            </w:r>
          </w:p>
        </w:tc>
        <w:tc>
          <w:tcPr>
            <w:tcW w:w="668"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侯震山</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研究员</w:t>
            </w:r>
          </w:p>
        </w:tc>
        <w:tc>
          <w:tcPr>
            <w:tcW w:w="320" w:type="pct"/>
            <w:vAlign w:val="center"/>
          </w:tcPr>
          <w:p w:rsidR="00A70404" w:rsidRPr="00AB000E" w:rsidRDefault="00A70404" w:rsidP="00797B51">
            <w:pPr>
              <w:jc w:val="center"/>
            </w:pPr>
            <w:r w:rsidRPr="00AB000E">
              <w:t>51</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2006年至今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w:t>
            </w:r>
          </w:p>
        </w:tc>
        <w:tc>
          <w:tcPr>
            <w:tcW w:w="668"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伍新燕</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女</w:t>
            </w:r>
          </w:p>
        </w:tc>
        <w:tc>
          <w:tcPr>
            <w:tcW w:w="72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教授</w:t>
            </w:r>
          </w:p>
        </w:tc>
        <w:tc>
          <w:tcPr>
            <w:tcW w:w="320" w:type="pct"/>
            <w:vAlign w:val="center"/>
          </w:tcPr>
          <w:p w:rsidR="00A70404" w:rsidRPr="00AB000E" w:rsidRDefault="00A70404" w:rsidP="00797B51">
            <w:pPr>
              <w:jc w:val="center"/>
            </w:pPr>
            <w:r w:rsidRPr="00AB000E">
              <w:t>47</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2003年至今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21</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color w:val="000000"/>
                <w:sz w:val="22"/>
              </w:rPr>
              <w:t>郭耘</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color w:val="000000"/>
                <w:sz w:val="22"/>
              </w:rPr>
              <w:t>男</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color w:val="000000"/>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color w:val="000000"/>
                <w:sz w:val="22"/>
              </w:rPr>
              <w:t>教授</w:t>
            </w:r>
          </w:p>
        </w:tc>
        <w:tc>
          <w:tcPr>
            <w:tcW w:w="320" w:type="pct"/>
            <w:vAlign w:val="center"/>
          </w:tcPr>
          <w:p w:rsidR="00A70404" w:rsidRPr="00AB000E" w:rsidRDefault="00A70404" w:rsidP="00797B51">
            <w:pPr>
              <w:jc w:val="center"/>
            </w:pPr>
            <w:r w:rsidRPr="00AB000E">
              <w:t>46</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2003年至今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22</w:t>
            </w:r>
          </w:p>
        </w:tc>
        <w:tc>
          <w:tcPr>
            <w:tcW w:w="668" w:type="pct"/>
            <w:vAlign w:val="center"/>
          </w:tcPr>
          <w:p w:rsidR="00A70404" w:rsidRPr="00F67A31" w:rsidRDefault="00A70404" w:rsidP="00797B51">
            <w:pPr>
              <w:adjustRightInd w:val="0"/>
              <w:snapToGrid w:val="0"/>
              <w:jc w:val="center"/>
              <w:rPr>
                <w:rFonts w:ascii="宋体" w:eastAsia="宋体" w:hAnsi="宋体"/>
                <w:sz w:val="22"/>
              </w:rPr>
            </w:pPr>
            <w:proofErr w:type="gramStart"/>
            <w:r w:rsidRPr="00F67A31">
              <w:rPr>
                <w:rFonts w:ascii="宋体" w:eastAsia="宋体" w:hAnsi="宋体"/>
                <w:color w:val="000000"/>
                <w:sz w:val="22"/>
              </w:rPr>
              <w:t>王巧纯</w:t>
            </w:r>
            <w:proofErr w:type="gramEnd"/>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color w:val="000000"/>
                <w:sz w:val="22"/>
              </w:rPr>
              <w:t>男</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color w:val="000000"/>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color w:val="000000"/>
                <w:sz w:val="22"/>
              </w:rPr>
              <w:t>教授</w:t>
            </w:r>
          </w:p>
        </w:tc>
        <w:tc>
          <w:tcPr>
            <w:tcW w:w="320" w:type="pct"/>
            <w:vAlign w:val="center"/>
          </w:tcPr>
          <w:p w:rsidR="00A70404" w:rsidRPr="00AB000E" w:rsidRDefault="00A70404" w:rsidP="00797B51">
            <w:pPr>
              <w:jc w:val="center"/>
            </w:pPr>
            <w:r w:rsidRPr="00AB000E">
              <w:t>42</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2003年至今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23</w:t>
            </w:r>
          </w:p>
        </w:tc>
        <w:tc>
          <w:tcPr>
            <w:tcW w:w="668"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王成云</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男</w:t>
            </w:r>
          </w:p>
        </w:tc>
        <w:tc>
          <w:tcPr>
            <w:tcW w:w="72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vAlign w:val="center"/>
          </w:tcPr>
          <w:p w:rsidR="00A70404" w:rsidRPr="00AB000E" w:rsidRDefault="00A70404" w:rsidP="00797B51">
            <w:pPr>
              <w:jc w:val="center"/>
            </w:pPr>
            <w:r w:rsidRPr="00AB000E">
              <w:t>47</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2005年至今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24</w:t>
            </w:r>
          </w:p>
        </w:tc>
        <w:tc>
          <w:tcPr>
            <w:tcW w:w="668"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color w:val="000000"/>
                <w:sz w:val="22"/>
              </w:rPr>
              <w:t>陈锋</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color w:val="000000"/>
                <w:sz w:val="22"/>
              </w:rPr>
              <w:t>男</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color w:val="000000"/>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color w:val="000000"/>
                <w:sz w:val="22"/>
              </w:rPr>
              <w:t>教授</w:t>
            </w:r>
          </w:p>
        </w:tc>
        <w:tc>
          <w:tcPr>
            <w:tcW w:w="320" w:type="pct"/>
            <w:vAlign w:val="center"/>
          </w:tcPr>
          <w:p w:rsidR="00A70404" w:rsidRPr="00AB000E" w:rsidRDefault="00A70404" w:rsidP="00797B51">
            <w:pPr>
              <w:jc w:val="center"/>
            </w:pPr>
            <w:r w:rsidRPr="00AB000E">
              <w:t>43</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2003年至今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25</w:t>
            </w:r>
          </w:p>
        </w:tc>
        <w:tc>
          <w:tcPr>
            <w:tcW w:w="668" w:type="pct"/>
            <w:vAlign w:val="center"/>
          </w:tcPr>
          <w:p w:rsidR="00A70404" w:rsidRPr="00F67A31" w:rsidRDefault="00A70404" w:rsidP="00797B51">
            <w:pPr>
              <w:adjustRightInd w:val="0"/>
              <w:snapToGrid w:val="0"/>
              <w:jc w:val="center"/>
              <w:rPr>
                <w:rFonts w:ascii="宋体" w:eastAsia="宋体" w:hAnsi="宋体"/>
                <w:color w:val="000000"/>
                <w:sz w:val="22"/>
              </w:rPr>
            </w:pPr>
            <w:proofErr w:type="gramStart"/>
            <w:r w:rsidRPr="00F67A31">
              <w:rPr>
                <w:rFonts w:ascii="宋体" w:eastAsia="宋体" w:hAnsi="宋体"/>
                <w:sz w:val="22"/>
              </w:rPr>
              <w:t>刘培念</w:t>
            </w:r>
            <w:proofErr w:type="gramEnd"/>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男</w:t>
            </w:r>
          </w:p>
        </w:tc>
        <w:tc>
          <w:tcPr>
            <w:tcW w:w="72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教授</w:t>
            </w:r>
          </w:p>
        </w:tc>
        <w:tc>
          <w:tcPr>
            <w:tcW w:w="320" w:type="pct"/>
            <w:vAlign w:val="center"/>
          </w:tcPr>
          <w:p w:rsidR="00A70404" w:rsidRPr="00AB000E" w:rsidRDefault="00A70404" w:rsidP="00797B51">
            <w:pPr>
              <w:jc w:val="center"/>
            </w:pPr>
            <w:r w:rsidRPr="00AB000E">
              <w:t>43</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2008年至今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26</w:t>
            </w:r>
          </w:p>
        </w:tc>
        <w:tc>
          <w:tcPr>
            <w:tcW w:w="668"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曲大辉</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男</w:t>
            </w:r>
          </w:p>
        </w:tc>
        <w:tc>
          <w:tcPr>
            <w:tcW w:w="72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教授</w:t>
            </w:r>
          </w:p>
        </w:tc>
        <w:tc>
          <w:tcPr>
            <w:tcW w:w="320" w:type="pct"/>
            <w:vAlign w:val="center"/>
          </w:tcPr>
          <w:p w:rsidR="00A70404" w:rsidRPr="00AB000E" w:rsidRDefault="00A70404" w:rsidP="00797B51">
            <w:pPr>
              <w:jc w:val="center"/>
            </w:pPr>
            <w:r w:rsidRPr="00AB000E">
              <w:t>38</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2009年至今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27</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赵春常</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教授</w:t>
            </w:r>
          </w:p>
        </w:tc>
        <w:tc>
          <w:tcPr>
            <w:tcW w:w="320" w:type="pct"/>
            <w:vAlign w:val="center"/>
          </w:tcPr>
          <w:p w:rsidR="00A70404" w:rsidRPr="00AB000E" w:rsidRDefault="00A70404" w:rsidP="00797B51">
            <w:pPr>
              <w:jc w:val="center"/>
            </w:pPr>
            <w:r w:rsidRPr="00AB000E">
              <w:t>42</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2008年至今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28</w:t>
            </w:r>
          </w:p>
        </w:tc>
        <w:tc>
          <w:tcPr>
            <w:tcW w:w="668"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包春燕</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女</w:t>
            </w:r>
          </w:p>
        </w:tc>
        <w:tc>
          <w:tcPr>
            <w:tcW w:w="72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color w:val="000000"/>
                <w:sz w:val="22"/>
              </w:rPr>
            </w:pPr>
            <w:r w:rsidRPr="00F67A31">
              <w:rPr>
                <w:rFonts w:ascii="宋体" w:eastAsia="宋体" w:hAnsi="宋体"/>
                <w:sz w:val="22"/>
              </w:rPr>
              <w:t>教授</w:t>
            </w:r>
          </w:p>
        </w:tc>
        <w:tc>
          <w:tcPr>
            <w:tcW w:w="320" w:type="pct"/>
            <w:vAlign w:val="center"/>
          </w:tcPr>
          <w:p w:rsidR="00A70404" w:rsidRPr="00AB000E" w:rsidRDefault="00A70404" w:rsidP="00797B51">
            <w:pPr>
              <w:jc w:val="center"/>
            </w:pPr>
            <w:r w:rsidRPr="00AB000E">
              <w:t>39</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2008年至今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29</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sz w:val="22"/>
              </w:rPr>
              <w:t>王海丰</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sz w:val="22"/>
              </w:rPr>
              <w:t>教授</w:t>
            </w:r>
          </w:p>
        </w:tc>
        <w:tc>
          <w:tcPr>
            <w:tcW w:w="320" w:type="pct"/>
            <w:vAlign w:val="center"/>
          </w:tcPr>
          <w:p w:rsidR="00A70404" w:rsidRPr="00AB000E" w:rsidRDefault="00A70404" w:rsidP="00797B51">
            <w:pPr>
              <w:jc w:val="center"/>
            </w:pPr>
            <w:r w:rsidRPr="00AB000E">
              <w:t>35</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hint="eastAsia"/>
                <w:sz w:val="22"/>
              </w:rPr>
              <w:t>2012年至今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30</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马骧</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vAlign w:val="center"/>
          </w:tcPr>
          <w:p w:rsidR="00A70404" w:rsidRPr="00AB000E" w:rsidRDefault="00A70404" w:rsidP="00797B51">
            <w:pPr>
              <w:jc w:val="center"/>
            </w:pPr>
            <w:r w:rsidRPr="00AB000E">
              <w:t>38</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2008年至今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31</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hint="eastAsia"/>
                <w:sz w:val="22"/>
              </w:rPr>
              <w:t>詹望成</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hint="eastAsia"/>
                <w:sz w:val="22"/>
              </w:rPr>
              <w:t>教授</w:t>
            </w:r>
          </w:p>
        </w:tc>
        <w:tc>
          <w:tcPr>
            <w:tcW w:w="320" w:type="pct"/>
            <w:vAlign w:val="center"/>
          </w:tcPr>
          <w:p w:rsidR="00A70404" w:rsidRPr="00AB000E" w:rsidRDefault="00A70404" w:rsidP="00797B51">
            <w:pPr>
              <w:jc w:val="center"/>
            </w:pPr>
            <w:r w:rsidRPr="00AB000E">
              <w:t>37</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w:t>
            </w:r>
            <w:r w:rsidRPr="00F67A31">
              <w:rPr>
                <w:rFonts w:ascii="宋体" w:eastAsia="宋体" w:hAnsi="宋体" w:hint="eastAsia"/>
                <w:sz w:val="22"/>
              </w:rPr>
              <w:t>07</w:t>
            </w:r>
            <w:r w:rsidRPr="00F67A31">
              <w:rPr>
                <w:rFonts w:ascii="宋体" w:eastAsia="宋体" w:hAnsi="宋体"/>
                <w:sz w:val="22"/>
              </w:rPr>
              <w:t>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32</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hint="eastAsia"/>
                <w:sz w:val="22"/>
              </w:rPr>
              <w:t>贺晓鹏</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hint="eastAsia"/>
                <w:sz w:val="22"/>
              </w:rPr>
              <w:t>男</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hint="eastAsia"/>
                <w:sz w:val="22"/>
              </w:rPr>
              <w:t>博士</w:t>
            </w:r>
          </w:p>
        </w:tc>
        <w:tc>
          <w:tcPr>
            <w:tcW w:w="703" w:type="pct"/>
            <w:vAlign w:val="center"/>
          </w:tcPr>
          <w:p w:rsidR="00A70404" w:rsidRPr="00F67A31" w:rsidRDefault="00A70404" w:rsidP="00797B51">
            <w:pPr>
              <w:adjustRightInd w:val="0"/>
              <w:snapToGrid w:val="0"/>
              <w:ind w:firstLineChars="100" w:firstLine="220"/>
              <w:jc w:val="center"/>
              <w:rPr>
                <w:rFonts w:ascii="宋体" w:eastAsia="宋体" w:hAnsi="宋体"/>
                <w:sz w:val="22"/>
              </w:rPr>
            </w:pPr>
            <w:r>
              <w:rPr>
                <w:rFonts w:ascii="宋体" w:eastAsia="宋体" w:hAnsi="宋体" w:hint="eastAsia"/>
                <w:sz w:val="22"/>
              </w:rPr>
              <w:t>教授</w:t>
            </w:r>
          </w:p>
        </w:tc>
        <w:tc>
          <w:tcPr>
            <w:tcW w:w="320" w:type="pct"/>
            <w:vAlign w:val="center"/>
          </w:tcPr>
          <w:p w:rsidR="00A70404" w:rsidRPr="00AB000E" w:rsidRDefault="00A70404" w:rsidP="00797B51">
            <w:pPr>
              <w:jc w:val="center"/>
            </w:pPr>
            <w:r w:rsidRPr="00AB000E">
              <w:t>34</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hint="eastAsia"/>
                <w:sz w:val="22"/>
              </w:rPr>
              <w:t>2011年至今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33</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田宝柱</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hint="eastAsia"/>
                <w:sz w:val="22"/>
              </w:rPr>
              <w:t>教授</w:t>
            </w:r>
          </w:p>
        </w:tc>
        <w:tc>
          <w:tcPr>
            <w:tcW w:w="320" w:type="pct"/>
            <w:vAlign w:val="center"/>
          </w:tcPr>
          <w:p w:rsidR="00A70404" w:rsidRPr="00AB000E" w:rsidRDefault="00A70404" w:rsidP="00797B51">
            <w:pPr>
              <w:jc w:val="center"/>
            </w:pPr>
            <w:r w:rsidRPr="00AB000E">
              <w:t>49</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2008年至今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34</w:t>
            </w:r>
          </w:p>
        </w:tc>
        <w:tc>
          <w:tcPr>
            <w:tcW w:w="668" w:type="pct"/>
            <w:vAlign w:val="center"/>
          </w:tcPr>
          <w:p w:rsidR="00A70404" w:rsidRPr="00F67A31" w:rsidRDefault="00A70404" w:rsidP="00797B51">
            <w:pPr>
              <w:adjustRightInd w:val="0"/>
              <w:snapToGrid w:val="0"/>
              <w:jc w:val="center"/>
              <w:rPr>
                <w:rFonts w:ascii="宋体" w:eastAsia="宋体" w:hAnsi="宋体"/>
                <w:sz w:val="22"/>
              </w:rPr>
            </w:pPr>
            <w:proofErr w:type="gramStart"/>
            <w:r w:rsidRPr="006972E8">
              <w:rPr>
                <w:rFonts w:ascii="宋体" w:eastAsia="宋体" w:hAnsi="宋体" w:hint="eastAsia"/>
                <w:sz w:val="22"/>
              </w:rPr>
              <w:t>吴永真</w:t>
            </w:r>
            <w:proofErr w:type="gramEnd"/>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sz w:val="22"/>
              </w:rPr>
              <w:t>教授</w:t>
            </w:r>
          </w:p>
        </w:tc>
        <w:tc>
          <w:tcPr>
            <w:tcW w:w="320" w:type="pct"/>
            <w:vAlign w:val="center"/>
          </w:tcPr>
          <w:p w:rsidR="00A70404" w:rsidRDefault="00A70404" w:rsidP="00797B51">
            <w:pPr>
              <w:jc w:val="center"/>
            </w:pPr>
            <w:r w:rsidRPr="00AB000E">
              <w:t>32</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hint="eastAsia"/>
                <w:sz w:val="22"/>
              </w:rPr>
              <w:t>2016年至今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35</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hint="eastAsia"/>
                <w:sz w:val="22"/>
              </w:rPr>
              <w:t>李大伟</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sz w:val="22"/>
              </w:rPr>
              <w:t>男</w:t>
            </w:r>
          </w:p>
        </w:tc>
        <w:tc>
          <w:tcPr>
            <w:tcW w:w="723" w:type="pct"/>
            <w:vAlign w:val="center"/>
          </w:tcPr>
          <w:p w:rsidR="00A70404" w:rsidRDefault="00A70404" w:rsidP="00797B51">
            <w:pPr>
              <w:jc w:val="center"/>
            </w:pPr>
            <w:r w:rsidRPr="006B5D85">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sz w:val="22"/>
              </w:rPr>
              <w:t>教授</w:t>
            </w:r>
          </w:p>
        </w:tc>
        <w:tc>
          <w:tcPr>
            <w:tcW w:w="320" w:type="pct"/>
            <w:vAlign w:val="center"/>
          </w:tcPr>
          <w:p w:rsidR="00A70404" w:rsidRPr="00DC7146" w:rsidRDefault="00A70404" w:rsidP="00797B51">
            <w:pPr>
              <w:jc w:val="center"/>
            </w:pPr>
            <w:r>
              <w:rPr>
                <w:rFonts w:hint="eastAsia"/>
              </w:rPr>
              <w:t>41</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hint="eastAsia"/>
                <w:sz w:val="22"/>
              </w:rPr>
              <w:t>2011年至今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36</w:t>
            </w:r>
          </w:p>
        </w:tc>
        <w:tc>
          <w:tcPr>
            <w:tcW w:w="668" w:type="pct"/>
            <w:vAlign w:val="center"/>
          </w:tcPr>
          <w:p w:rsidR="00A70404" w:rsidRPr="00F67A31" w:rsidRDefault="00A70404" w:rsidP="00797B51">
            <w:pPr>
              <w:adjustRightInd w:val="0"/>
              <w:snapToGrid w:val="0"/>
              <w:jc w:val="center"/>
              <w:rPr>
                <w:rFonts w:ascii="宋体" w:eastAsia="宋体" w:hAnsi="宋体"/>
                <w:sz w:val="22"/>
              </w:rPr>
            </w:pPr>
            <w:proofErr w:type="gramStart"/>
            <w:r w:rsidRPr="004A48FA">
              <w:rPr>
                <w:rFonts w:ascii="宋体" w:eastAsia="宋体" w:hAnsi="宋体" w:hint="eastAsia"/>
                <w:sz w:val="22"/>
              </w:rPr>
              <w:t>陈宜峰</w:t>
            </w:r>
            <w:proofErr w:type="gramEnd"/>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Default="00A70404" w:rsidP="00797B51">
            <w:pPr>
              <w:jc w:val="center"/>
            </w:pPr>
            <w:r w:rsidRPr="00742FAC">
              <w:rPr>
                <w:rFonts w:ascii="宋体" w:eastAsia="宋体" w:hAnsi="宋体"/>
                <w:sz w:val="22"/>
              </w:rPr>
              <w:t>男</w:t>
            </w:r>
          </w:p>
        </w:tc>
        <w:tc>
          <w:tcPr>
            <w:tcW w:w="723" w:type="pct"/>
            <w:vAlign w:val="center"/>
          </w:tcPr>
          <w:p w:rsidR="00A70404" w:rsidRDefault="00A70404" w:rsidP="00797B51">
            <w:pPr>
              <w:jc w:val="center"/>
            </w:pPr>
            <w:r w:rsidRPr="006B5D85">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sz w:val="22"/>
              </w:rPr>
              <w:t>教授</w:t>
            </w:r>
          </w:p>
        </w:tc>
        <w:tc>
          <w:tcPr>
            <w:tcW w:w="320" w:type="pct"/>
            <w:vAlign w:val="center"/>
          </w:tcPr>
          <w:p w:rsidR="00A70404" w:rsidRPr="00DC7146" w:rsidRDefault="00A70404" w:rsidP="00797B51">
            <w:pPr>
              <w:jc w:val="center"/>
            </w:pPr>
            <w:r>
              <w:rPr>
                <w:rFonts w:hint="eastAsia"/>
              </w:rPr>
              <w:t>33</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hint="eastAsia"/>
                <w:sz w:val="22"/>
              </w:rPr>
              <w:t>2017年至今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37</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4A48FA">
              <w:rPr>
                <w:rFonts w:ascii="宋体" w:eastAsia="宋体" w:hAnsi="宋体" w:hint="eastAsia"/>
                <w:sz w:val="22"/>
              </w:rPr>
              <w:t>张志鹏</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Default="00A70404" w:rsidP="00797B51">
            <w:pPr>
              <w:jc w:val="center"/>
            </w:pPr>
            <w:r w:rsidRPr="00742FAC">
              <w:rPr>
                <w:rFonts w:ascii="宋体" w:eastAsia="宋体" w:hAnsi="宋体"/>
                <w:sz w:val="22"/>
              </w:rPr>
              <w:t>男</w:t>
            </w:r>
          </w:p>
        </w:tc>
        <w:tc>
          <w:tcPr>
            <w:tcW w:w="723" w:type="pct"/>
            <w:vAlign w:val="center"/>
          </w:tcPr>
          <w:p w:rsidR="00A70404" w:rsidRDefault="00A70404" w:rsidP="00797B51">
            <w:pPr>
              <w:jc w:val="center"/>
            </w:pPr>
            <w:r w:rsidRPr="006B5D85">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sz w:val="22"/>
              </w:rPr>
              <w:t>教授</w:t>
            </w:r>
          </w:p>
        </w:tc>
        <w:tc>
          <w:tcPr>
            <w:tcW w:w="320" w:type="pct"/>
            <w:vAlign w:val="center"/>
          </w:tcPr>
          <w:p w:rsidR="00A70404" w:rsidRPr="00DC7146" w:rsidRDefault="00A70404" w:rsidP="00797B51">
            <w:pPr>
              <w:jc w:val="center"/>
            </w:pPr>
            <w:r>
              <w:rPr>
                <w:rFonts w:hint="eastAsia"/>
              </w:rPr>
              <w:t>36</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hint="eastAsia"/>
                <w:sz w:val="22"/>
              </w:rPr>
              <w:t>2017年至今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38</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吴君臣</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副教授</w:t>
            </w:r>
          </w:p>
        </w:tc>
        <w:tc>
          <w:tcPr>
            <w:tcW w:w="320" w:type="pct"/>
            <w:vAlign w:val="center"/>
          </w:tcPr>
          <w:p w:rsidR="00A70404" w:rsidRPr="00AB000E" w:rsidRDefault="00A70404" w:rsidP="00797B51">
            <w:pPr>
              <w:jc w:val="center"/>
            </w:pPr>
            <w:r w:rsidRPr="00AB000E">
              <w:t>43</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2011年至今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39</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邢明阳</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hint="eastAsia"/>
                <w:sz w:val="22"/>
              </w:rPr>
              <w:t>副教授</w:t>
            </w:r>
          </w:p>
        </w:tc>
        <w:tc>
          <w:tcPr>
            <w:tcW w:w="320" w:type="pct"/>
            <w:vAlign w:val="center"/>
          </w:tcPr>
          <w:p w:rsidR="00A70404" w:rsidRPr="00AB000E" w:rsidRDefault="00A70404" w:rsidP="00797B51">
            <w:pPr>
              <w:jc w:val="center"/>
            </w:pPr>
            <w:r w:rsidRPr="00AB000E">
              <w:t>33</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201</w:t>
            </w:r>
            <w:r w:rsidRPr="00F67A31">
              <w:rPr>
                <w:rFonts w:ascii="宋体" w:eastAsia="宋体" w:hAnsi="宋体" w:hint="eastAsia"/>
                <w:sz w:val="22"/>
              </w:rPr>
              <w:t>4</w:t>
            </w:r>
            <w:r w:rsidRPr="00F67A31">
              <w:rPr>
                <w:rFonts w:ascii="宋体" w:eastAsia="宋体" w:hAnsi="宋体"/>
                <w:sz w:val="22"/>
              </w:rPr>
              <w:t>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40</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武文俊</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副教授</w:t>
            </w:r>
          </w:p>
        </w:tc>
        <w:tc>
          <w:tcPr>
            <w:tcW w:w="320" w:type="pct"/>
            <w:vAlign w:val="center"/>
          </w:tcPr>
          <w:p w:rsidR="00A70404" w:rsidRPr="00AB000E" w:rsidRDefault="00A70404" w:rsidP="00797B51">
            <w:pPr>
              <w:jc w:val="center"/>
            </w:pPr>
            <w:r w:rsidRPr="00AB000E">
              <w:t>42</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2005年至今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41</w:t>
            </w:r>
          </w:p>
        </w:tc>
        <w:tc>
          <w:tcPr>
            <w:tcW w:w="668" w:type="pct"/>
            <w:vAlign w:val="center"/>
          </w:tcPr>
          <w:p w:rsidR="00A70404" w:rsidRPr="00F67A31" w:rsidRDefault="00A70404" w:rsidP="00797B51">
            <w:pPr>
              <w:adjustRightInd w:val="0"/>
              <w:snapToGrid w:val="0"/>
              <w:jc w:val="center"/>
              <w:rPr>
                <w:rFonts w:ascii="宋体" w:eastAsia="宋体" w:hAnsi="宋体"/>
                <w:sz w:val="22"/>
              </w:rPr>
            </w:pPr>
            <w:proofErr w:type="gramStart"/>
            <w:r w:rsidRPr="00F67A31">
              <w:rPr>
                <w:rFonts w:ascii="宋体" w:eastAsia="宋体" w:hAnsi="宋体"/>
                <w:sz w:val="22"/>
              </w:rPr>
              <w:t>杨先金</w:t>
            </w:r>
            <w:proofErr w:type="gramEnd"/>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副教授</w:t>
            </w:r>
          </w:p>
        </w:tc>
        <w:tc>
          <w:tcPr>
            <w:tcW w:w="320" w:type="pct"/>
            <w:vAlign w:val="center"/>
          </w:tcPr>
          <w:p w:rsidR="00A70404" w:rsidRPr="00AB000E" w:rsidRDefault="00A70404" w:rsidP="00797B51">
            <w:pPr>
              <w:jc w:val="center"/>
            </w:pPr>
            <w:r w:rsidRPr="00AB000E">
              <w:t>50</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2006年至今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42</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邹雷</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女</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副教授</w:t>
            </w:r>
          </w:p>
        </w:tc>
        <w:tc>
          <w:tcPr>
            <w:tcW w:w="320" w:type="pct"/>
            <w:vAlign w:val="center"/>
          </w:tcPr>
          <w:p w:rsidR="00A70404" w:rsidRPr="00AB000E" w:rsidRDefault="00A70404" w:rsidP="00797B51">
            <w:pPr>
              <w:jc w:val="center"/>
            </w:pPr>
            <w:r w:rsidRPr="00AB000E">
              <w:t>44</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2007年至今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43</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王灵芝</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女</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副教授</w:t>
            </w:r>
          </w:p>
        </w:tc>
        <w:tc>
          <w:tcPr>
            <w:tcW w:w="320" w:type="pct"/>
            <w:vAlign w:val="center"/>
          </w:tcPr>
          <w:p w:rsidR="00A70404" w:rsidRPr="00AB000E" w:rsidRDefault="00A70404" w:rsidP="00797B51">
            <w:pPr>
              <w:jc w:val="center"/>
            </w:pPr>
            <w:r w:rsidRPr="00AB000E">
              <w:t>39</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2007年至今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44</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张隽佶</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sz w:val="22"/>
              </w:rPr>
              <w:t>副教授</w:t>
            </w:r>
          </w:p>
        </w:tc>
        <w:tc>
          <w:tcPr>
            <w:tcW w:w="320" w:type="pct"/>
            <w:vAlign w:val="center"/>
          </w:tcPr>
          <w:p w:rsidR="00A70404" w:rsidRPr="00AB000E" w:rsidRDefault="00A70404" w:rsidP="00797B51">
            <w:pPr>
              <w:jc w:val="center"/>
            </w:pPr>
            <w:r w:rsidRPr="00AB000E">
              <w:t>33</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201</w:t>
            </w:r>
            <w:r w:rsidRPr="00F67A31">
              <w:rPr>
                <w:rFonts w:ascii="宋体" w:eastAsia="宋体" w:hAnsi="宋体" w:hint="eastAsia"/>
                <w:sz w:val="22"/>
              </w:rPr>
              <w:t>4</w:t>
            </w:r>
            <w:r w:rsidRPr="00F67A31">
              <w:rPr>
                <w:rFonts w:ascii="宋体" w:eastAsia="宋体" w:hAnsi="宋体"/>
                <w:sz w:val="22"/>
              </w:rPr>
              <w:t>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45</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hint="eastAsia"/>
                <w:sz w:val="22"/>
              </w:rPr>
              <w:t>梅菊</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hint="eastAsia"/>
                <w:sz w:val="22"/>
              </w:rPr>
              <w:t>女</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hint="eastAsia"/>
                <w:sz w:val="22"/>
              </w:rPr>
              <w:t>博士</w:t>
            </w:r>
          </w:p>
        </w:tc>
        <w:tc>
          <w:tcPr>
            <w:tcW w:w="703" w:type="pct"/>
            <w:vAlign w:val="center"/>
          </w:tcPr>
          <w:p w:rsidR="00A70404" w:rsidRPr="00F67A31" w:rsidRDefault="00A70404" w:rsidP="00797B51">
            <w:pPr>
              <w:adjustRightInd w:val="0"/>
              <w:snapToGrid w:val="0"/>
              <w:ind w:firstLineChars="100" w:firstLine="220"/>
              <w:jc w:val="center"/>
              <w:rPr>
                <w:rFonts w:ascii="宋体" w:eastAsia="宋体" w:hAnsi="宋体"/>
                <w:sz w:val="22"/>
              </w:rPr>
            </w:pPr>
            <w:r>
              <w:rPr>
                <w:rFonts w:ascii="宋体" w:eastAsia="宋体" w:hAnsi="宋体" w:hint="eastAsia"/>
                <w:sz w:val="22"/>
              </w:rPr>
              <w:t>副教授</w:t>
            </w:r>
          </w:p>
        </w:tc>
        <w:tc>
          <w:tcPr>
            <w:tcW w:w="320" w:type="pct"/>
            <w:vAlign w:val="center"/>
          </w:tcPr>
          <w:p w:rsidR="00A70404" w:rsidRPr="00AB000E" w:rsidRDefault="00A70404" w:rsidP="00797B51">
            <w:pPr>
              <w:jc w:val="center"/>
            </w:pPr>
            <w:r w:rsidRPr="00AB000E">
              <w:t>32</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201</w:t>
            </w:r>
            <w:r w:rsidRPr="00F67A31">
              <w:rPr>
                <w:rFonts w:ascii="宋体" w:eastAsia="宋体" w:hAnsi="宋体" w:hint="eastAsia"/>
                <w:sz w:val="22"/>
              </w:rPr>
              <w:t>5</w:t>
            </w:r>
            <w:r w:rsidRPr="00F67A31">
              <w:rPr>
                <w:rFonts w:ascii="宋体" w:eastAsia="宋体" w:hAnsi="宋体"/>
                <w:sz w:val="22"/>
              </w:rPr>
              <w:t>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46</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6972E8">
              <w:rPr>
                <w:rFonts w:ascii="宋体" w:eastAsia="宋体" w:hAnsi="宋体" w:hint="eastAsia"/>
                <w:sz w:val="22"/>
              </w:rPr>
              <w:t>晏琦帆</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sz w:val="22"/>
              </w:rPr>
              <w:t>副教授</w:t>
            </w:r>
          </w:p>
        </w:tc>
        <w:tc>
          <w:tcPr>
            <w:tcW w:w="320" w:type="pct"/>
            <w:vAlign w:val="center"/>
          </w:tcPr>
          <w:p w:rsidR="00A70404" w:rsidRPr="00AB000E" w:rsidRDefault="00A70404" w:rsidP="00797B51">
            <w:pPr>
              <w:jc w:val="center"/>
            </w:pPr>
            <w:r w:rsidRPr="00AB000E">
              <w:t>34</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hint="eastAsia"/>
                <w:sz w:val="22"/>
              </w:rPr>
              <w:t>2016年至今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47</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sz w:val="22"/>
              </w:rPr>
              <w:t>应轶伦</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sz w:val="22"/>
              </w:rPr>
              <w:t>女</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6B5D85">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sz w:val="22"/>
              </w:rPr>
              <w:t>副研究员</w:t>
            </w:r>
          </w:p>
        </w:tc>
        <w:tc>
          <w:tcPr>
            <w:tcW w:w="320" w:type="pct"/>
            <w:vAlign w:val="center"/>
          </w:tcPr>
          <w:p w:rsidR="00A70404" w:rsidRPr="00AB000E" w:rsidRDefault="00A70404" w:rsidP="00797B51">
            <w:pPr>
              <w:jc w:val="center"/>
            </w:pPr>
            <w:r>
              <w:rPr>
                <w:rFonts w:hint="eastAsia"/>
              </w:rPr>
              <w:t>30</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hint="eastAsia"/>
                <w:sz w:val="22"/>
              </w:rPr>
              <w:t>2014年至今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lastRenderedPageBreak/>
              <w:t>48</w:t>
            </w:r>
          </w:p>
        </w:tc>
        <w:tc>
          <w:tcPr>
            <w:tcW w:w="668" w:type="pct"/>
            <w:vAlign w:val="center"/>
          </w:tcPr>
          <w:p w:rsidR="00A70404" w:rsidRPr="00F67A31" w:rsidRDefault="00A70404" w:rsidP="00797B51">
            <w:pPr>
              <w:adjustRightInd w:val="0"/>
              <w:snapToGrid w:val="0"/>
              <w:jc w:val="center"/>
              <w:rPr>
                <w:rFonts w:ascii="宋体" w:eastAsia="宋体" w:hAnsi="宋体"/>
                <w:sz w:val="22"/>
              </w:rPr>
            </w:pPr>
            <w:proofErr w:type="gramStart"/>
            <w:r>
              <w:rPr>
                <w:rFonts w:ascii="宋体" w:eastAsia="宋体" w:hAnsi="宋体"/>
                <w:sz w:val="22"/>
              </w:rPr>
              <w:t>曹宵鸣</w:t>
            </w:r>
            <w:proofErr w:type="gramEnd"/>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742FAC">
              <w:rPr>
                <w:rFonts w:ascii="宋体" w:eastAsia="宋体" w:hAnsi="宋体"/>
                <w:sz w:val="22"/>
              </w:rPr>
              <w:t>男</w:t>
            </w:r>
          </w:p>
        </w:tc>
        <w:tc>
          <w:tcPr>
            <w:tcW w:w="723" w:type="pct"/>
            <w:vAlign w:val="center"/>
          </w:tcPr>
          <w:p w:rsidR="00A70404" w:rsidRPr="00F67A31" w:rsidRDefault="00A70404" w:rsidP="00797B51">
            <w:pPr>
              <w:adjustRightInd w:val="0"/>
              <w:snapToGrid w:val="0"/>
              <w:jc w:val="center"/>
              <w:rPr>
                <w:rFonts w:ascii="宋体" w:eastAsia="宋体" w:hAnsi="宋体"/>
                <w:sz w:val="22"/>
              </w:rPr>
            </w:pPr>
            <w:r w:rsidRPr="006B5D85">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sz w:val="22"/>
              </w:rPr>
              <w:t>副教授</w:t>
            </w:r>
          </w:p>
        </w:tc>
        <w:tc>
          <w:tcPr>
            <w:tcW w:w="320" w:type="pct"/>
            <w:vAlign w:val="center"/>
          </w:tcPr>
          <w:p w:rsidR="00A70404" w:rsidRPr="00AB000E" w:rsidRDefault="00A70404" w:rsidP="00797B51">
            <w:pPr>
              <w:jc w:val="center"/>
            </w:pPr>
            <w:r>
              <w:rPr>
                <w:rFonts w:hint="eastAsia"/>
              </w:rPr>
              <w:t>35</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hint="eastAsia"/>
                <w:sz w:val="22"/>
              </w:rPr>
              <w:t>2011年至今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49</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赵平</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管理人员</w:t>
            </w:r>
          </w:p>
        </w:tc>
        <w:tc>
          <w:tcPr>
            <w:tcW w:w="361"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女</w:t>
            </w:r>
          </w:p>
        </w:tc>
        <w:tc>
          <w:tcPr>
            <w:tcW w:w="723" w:type="pct"/>
            <w:vAlign w:val="center"/>
          </w:tcPr>
          <w:p w:rsidR="00A70404" w:rsidRDefault="00A70404" w:rsidP="00797B51">
            <w:pPr>
              <w:jc w:val="cente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Pr>
                <w:rFonts w:ascii="宋体" w:eastAsia="宋体" w:hAnsi="宋体" w:hint="eastAsia"/>
                <w:sz w:val="22"/>
              </w:rPr>
              <w:t>副教授</w:t>
            </w:r>
          </w:p>
        </w:tc>
        <w:tc>
          <w:tcPr>
            <w:tcW w:w="320" w:type="pct"/>
            <w:vAlign w:val="center"/>
          </w:tcPr>
          <w:p w:rsidR="00A70404" w:rsidRPr="00DC7146" w:rsidRDefault="00A70404" w:rsidP="00797B51">
            <w:pPr>
              <w:jc w:val="center"/>
            </w:pPr>
            <w:r w:rsidRPr="00AB000E">
              <w:t>44</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2006年至今</w:t>
            </w:r>
          </w:p>
        </w:tc>
      </w:tr>
      <w:tr w:rsidR="00A70404" w:rsidRPr="00F67A31" w:rsidTr="00797B51">
        <w:trPr>
          <w:trHeight w:val="454"/>
          <w:jc w:val="center"/>
        </w:trPr>
        <w:tc>
          <w:tcPr>
            <w:tcW w:w="414"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hint="eastAsia"/>
                <w:sz w:val="22"/>
              </w:rPr>
              <w:t>50</w:t>
            </w:r>
          </w:p>
        </w:tc>
        <w:tc>
          <w:tcPr>
            <w:tcW w:w="668"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李晶</w:t>
            </w:r>
          </w:p>
        </w:tc>
        <w:tc>
          <w:tcPr>
            <w:tcW w:w="582" w:type="pct"/>
            <w:vAlign w:val="center"/>
          </w:tcPr>
          <w:p w:rsidR="00A70404" w:rsidRPr="00F67A31" w:rsidRDefault="00A70404" w:rsidP="00797B51">
            <w:pPr>
              <w:adjustRightInd w:val="0"/>
              <w:snapToGrid w:val="0"/>
              <w:jc w:val="center"/>
              <w:rPr>
                <w:rFonts w:ascii="宋体" w:eastAsia="宋体" w:hAnsi="宋体" w:cs="Times New Roman"/>
                <w:sz w:val="22"/>
              </w:rPr>
            </w:pPr>
            <w:r w:rsidRPr="00F67A31">
              <w:rPr>
                <w:rFonts w:ascii="宋体" w:eastAsia="宋体" w:hAnsi="宋体" w:cs="Times New Roman"/>
                <w:sz w:val="22"/>
              </w:rPr>
              <w:t>管理人员</w:t>
            </w:r>
          </w:p>
        </w:tc>
        <w:tc>
          <w:tcPr>
            <w:tcW w:w="361" w:type="pct"/>
            <w:vAlign w:val="center"/>
          </w:tcPr>
          <w:p w:rsidR="00A70404" w:rsidRDefault="00A70404" w:rsidP="00797B51">
            <w:pPr>
              <w:jc w:val="center"/>
            </w:pPr>
            <w:r w:rsidRPr="00F67A31">
              <w:rPr>
                <w:rFonts w:ascii="宋体" w:eastAsia="宋体" w:hAnsi="宋体"/>
                <w:sz w:val="22"/>
              </w:rPr>
              <w:t>女</w:t>
            </w:r>
          </w:p>
        </w:tc>
        <w:tc>
          <w:tcPr>
            <w:tcW w:w="723" w:type="pct"/>
            <w:vAlign w:val="center"/>
          </w:tcPr>
          <w:p w:rsidR="00A70404" w:rsidRDefault="00A70404" w:rsidP="00797B51">
            <w:pPr>
              <w:jc w:val="center"/>
            </w:pPr>
            <w:r w:rsidRPr="00F67A31">
              <w:rPr>
                <w:rFonts w:ascii="宋体" w:eastAsia="宋体" w:hAnsi="宋体"/>
                <w:sz w:val="22"/>
              </w:rPr>
              <w:t>博士</w:t>
            </w:r>
          </w:p>
        </w:tc>
        <w:tc>
          <w:tcPr>
            <w:tcW w:w="703"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hint="eastAsia"/>
                <w:sz w:val="22"/>
              </w:rPr>
              <w:t>高级工程师</w:t>
            </w:r>
          </w:p>
        </w:tc>
        <w:tc>
          <w:tcPr>
            <w:tcW w:w="320" w:type="pct"/>
            <w:vAlign w:val="center"/>
          </w:tcPr>
          <w:p w:rsidR="00A70404" w:rsidRPr="00DC7146" w:rsidRDefault="00A70404" w:rsidP="00797B51">
            <w:pPr>
              <w:jc w:val="center"/>
            </w:pPr>
            <w:r w:rsidRPr="00AB000E">
              <w:t>39</w:t>
            </w:r>
          </w:p>
        </w:tc>
        <w:tc>
          <w:tcPr>
            <w:tcW w:w="1229" w:type="pct"/>
            <w:vAlign w:val="center"/>
          </w:tcPr>
          <w:p w:rsidR="00A70404" w:rsidRPr="00F67A31" w:rsidRDefault="00A70404" w:rsidP="00797B51">
            <w:pPr>
              <w:adjustRightInd w:val="0"/>
              <w:snapToGrid w:val="0"/>
              <w:jc w:val="center"/>
              <w:rPr>
                <w:rFonts w:ascii="宋体" w:eastAsia="宋体" w:hAnsi="宋体"/>
                <w:sz w:val="22"/>
              </w:rPr>
            </w:pPr>
            <w:r w:rsidRPr="00F67A31">
              <w:rPr>
                <w:rFonts w:ascii="宋体" w:eastAsia="宋体" w:hAnsi="宋体"/>
                <w:sz w:val="22"/>
              </w:rPr>
              <w:t>2003年至今</w:t>
            </w:r>
          </w:p>
        </w:tc>
      </w:tr>
    </w:tbl>
    <w:p w:rsidR="00FF7235" w:rsidRPr="00D21349" w:rsidRDefault="00FF7235" w:rsidP="00FF7235">
      <w:pPr>
        <w:widowControl/>
        <w:adjustRightInd w:val="0"/>
        <w:snapToGrid w:val="0"/>
        <w:spacing w:line="240" w:lineRule="exact"/>
        <w:ind w:firstLineChars="200" w:firstLine="420"/>
        <w:jc w:val="left"/>
        <w:rPr>
          <w:rFonts w:ascii="Times New Roman" w:eastAsia="楷体_GB2312" w:hAnsi="Times New Roman" w:cs="Times New Roman"/>
          <w:szCs w:val="24"/>
        </w:rPr>
      </w:pPr>
      <w:r w:rsidRPr="00D21349">
        <w:rPr>
          <w:rFonts w:ascii="Times New Roman" w:eastAsia="楷体_GB2312" w:hAnsi="Times New Roman" w:cs="Times New Roman"/>
          <w:szCs w:val="24"/>
        </w:rPr>
        <w:t>注：（</w:t>
      </w:r>
      <w:r w:rsidRPr="00D21349">
        <w:rPr>
          <w:rFonts w:ascii="Times New Roman" w:eastAsia="楷体_GB2312" w:hAnsi="Times New Roman" w:cs="Times New Roman"/>
          <w:szCs w:val="24"/>
        </w:rPr>
        <w:t>1</w:t>
      </w:r>
      <w:r w:rsidRPr="00D21349">
        <w:rPr>
          <w:rFonts w:ascii="Times New Roman" w:eastAsia="楷体_GB2312" w:hAnsi="Times New Roman" w:cs="Times New Roman"/>
          <w:szCs w:val="24"/>
        </w:rPr>
        <w:t>）固定人员包括研究人员、技术人员、管理人员三种类型，应为所在高等学校聘用的聘期</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年以上的全职人员。（</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在实验室工作年限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栏中填写实验室工作的</w:t>
      </w:r>
      <w:r w:rsidR="0079667A" w:rsidRPr="00D21349">
        <w:rPr>
          <w:rFonts w:ascii="Times New Roman" w:eastAsia="楷体_GB2312" w:hAnsi="Times New Roman" w:cs="Times New Roman"/>
          <w:szCs w:val="24"/>
        </w:rPr>
        <w:t>聘期</w:t>
      </w:r>
      <w:r w:rsidRPr="00D21349">
        <w:rPr>
          <w:rFonts w:ascii="Times New Roman" w:eastAsia="楷体_GB2312" w:hAnsi="Times New Roman" w:cs="Times New Roman"/>
          <w:szCs w:val="24"/>
        </w:rPr>
        <w:t>。</w:t>
      </w:r>
    </w:p>
    <w:p w:rsidR="00E42852" w:rsidRPr="00D21349" w:rsidRDefault="00E42852" w:rsidP="00E42852">
      <w:pPr>
        <w:adjustRightInd w:val="0"/>
        <w:snapToGrid w:val="0"/>
        <w:rPr>
          <w:rFonts w:ascii="Times New Roman" w:eastAsia="楷体_GB2312" w:hAnsi="Times New Roman" w:cs="Times New Roman"/>
          <w:szCs w:val="24"/>
        </w:rPr>
      </w:pPr>
    </w:p>
    <w:p w:rsidR="008974FF" w:rsidRDefault="001F718D" w:rsidP="001058AF">
      <w:pPr>
        <w:adjustRightInd w:val="0"/>
        <w:snapToGrid w:val="0"/>
        <w:spacing w:line="360" w:lineRule="auto"/>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00E42852" w:rsidRPr="00D21349">
        <w:rPr>
          <w:rFonts w:ascii="Times New Roman" w:eastAsia="黑体" w:hAnsi="Times New Roman" w:cs="Times New Roman"/>
          <w:b/>
          <w:sz w:val="28"/>
          <w:szCs w:val="24"/>
        </w:rPr>
        <w:t>、</w:t>
      </w:r>
      <w:r w:rsidR="001058AF" w:rsidRPr="00D21349">
        <w:rPr>
          <w:rFonts w:ascii="Times New Roman" w:eastAsia="黑体" w:hAnsi="Times New Roman" w:cs="Times New Roman"/>
          <w:b/>
          <w:sz w:val="28"/>
          <w:szCs w:val="24"/>
        </w:rPr>
        <w:t>本年度</w:t>
      </w:r>
      <w:r w:rsidR="00E42852" w:rsidRPr="00D21349">
        <w:rPr>
          <w:rFonts w:ascii="Times New Roman" w:eastAsia="黑体" w:hAnsi="Times New Roman" w:cs="Times New Roman"/>
          <w:b/>
          <w:sz w:val="28"/>
          <w:szCs w:val="24"/>
        </w:rPr>
        <w:t>流动人员情况</w:t>
      </w:r>
    </w:p>
    <w:tbl>
      <w:tblPr>
        <w:tblW w:w="5113" w:type="pct"/>
        <w:jc w:val="center"/>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5"/>
        <w:gridCol w:w="791"/>
        <w:gridCol w:w="820"/>
        <w:gridCol w:w="567"/>
        <w:gridCol w:w="568"/>
        <w:gridCol w:w="849"/>
        <w:gridCol w:w="708"/>
        <w:gridCol w:w="1551"/>
        <w:gridCol w:w="2041"/>
      </w:tblGrid>
      <w:tr w:rsidR="003607E9" w:rsidRPr="00D21349" w:rsidTr="00A70404">
        <w:trPr>
          <w:trHeight w:val="454"/>
          <w:tblHeader/>
          <w:jc w:val="center"/>
        </w:trPr>
        <w:tc>
          <w:tcPr>
            <w:tcW w:w="361" w:type="pct"/>
            <w:vAlign w:val="center"/>
          </w:tcPr>
          <w:p w:rsidR="003607E9" w:rsidRPr="00D21349" w:rsidRDefault="003607E9" w:rsidP="00824757">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465" w:type="pct"/>
            <w:vAlign w:val="center"/>
          </w:tcPr>
          <w:p w:rsidR="003607E9" w:rsidRPr="00D21349" w:rsidRDefault="003607E9" w:rsidP="00824757">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482" w:type="pct"/>
            <w:vAlign w:val="center"/>
          </w:tcPr>
          <w:p w:rsidR="003607E9" w:rsidRPr="00D21349" w:rsidRDefault="003607E9" w:rsidP="00824757">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类型</w:t>
            </w:r>
          </w:p>
        </w:tc>
        <w:tc>
          <w:tcPr>
            <w:tcW w:w="333" w:type="pct"/>
            <w:vAlign w:val="center"/>
          </w:tcPr>
          <w:p w:rsidR="003607E9" w:rsidRPr="00D21349" w:rsidRDefault="003607E9" w:rsidP="00824757">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334" w:type="pct"/>
            <w:vAlign w:val="center"/>
          </w:tcPr>
          <w:p w:rsidR="003607E9" w:rsidRPr="00D21349" w:rsidRDefault="003607E9" w:rsidP="00824757">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499" w:type="pct"/>
            <w:vAlign w:val="center"/>
          </w:tcPr>
          <w:p w:rsidR="003607E9" w:rsidRPr="00D21349" w:rsidRDefault="003607E9" w:rsidP="00824757">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416" w:type="pct"/>
            <w:vAlign w:val="center"/>
          </w:tcPr>
          <w:p w:rsidR="003607E9" w:rsidRPr="00D21349" w:rsidRDefault="003607E9" w:rsidP="00824757">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国别</w:t>
            </w:r>
          </w:p>
        </w:tc>
        <w:tc>
          <w:tcPr>
            <w:tcW w:w="911" w:type="pct"/>
            <w:vAlign w:val="center"/>
          </w:tcPr>
          <w:p w:rsidR="003607E9" w:rsidRPr="00D21349" w:rsidRDefault="003607E9" w:rsidP="00824757">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工作单位</w:t>
            </w:r>
          </w:p>
        </w:tc>
        <w:tc>
          <w:tcPr>
            <w:tcW w:w="1199" w:type="pct"/>
            <w:vAlign w:val="center"/>
          </w:tcPr>
          <w:p w:rsidR="003607E9" w:rsidRPr="00D21349" w:rsidRDefault="003607E9" w:rsidP="00824757">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在实验室工作期限</w:t>
            </w:r>
          </w:p>
        </w:tc>
      </w:tr>
      <w:tr w:rsidR="00A70404" w:rsidRPr="00D21349" w:rsidTr="00A70404">
        <w:trPr>
          <w:trHeight w:val="454"/>
          <w:tblHeader/>
          <w:jc w:val="center"/>
        </w:trPr>
        <w:tc>
          <w:tcPr>
            <w:tcW w:w="361" w:type="pct"/>
            <w:vAlign w:val="center"/>
          </w:tcPr>
          <w:p w:rsidR="00A70404" w:rsidRPr="00D21349" w:rsidRDefault="00A70404" w:rsidP="00824757">
            <w:pPr>
              <w:adjustRightInd w:val="0"/>
              <w:snapToGrid w:val="0"/>
              <w:jc w:val="center"/>
              <w:rPr>
                <w:rFonts w:ascii="Times New Roman" w:eastAsia="黑体" w:hAnsi="Times New Roman" w:cs="Times New Roman"/>
                <w:b/>
                <w:szCs w:val="21"/>
              </w:rPr>
            </w:pPr>
            <w:r w:rsidRPr="00FB6D2D">
              <w:rPr>
                <w:rFonts w:ascii="新宋体" w:eastAsia="新宋体" w:hAnsi="新宋体" w:cs="宋体" w:hint="eastAsia"/>
                <w:sz w:val="22"/>
              </w:rPr>
              <w:t>1</w:t>
            </w:r>
          </w:p>
        </w:tc>
        <w:tc>
          <w:tcPr>
            <w:tcW w:w="465" w:type="pct"/>
            <w:vAlign w:val="center"/>
          </w:tcPr>
          <w:p w:rsidR="00A70404" w:rsidRPr="00F67A31" w:rsidRDefault="00A70404" w:rsidP="004A48FA">
            <w:pPr>
              <w:adjustRightInd w:val="0"/>
              <w:snapToGrid w:val="0"/>
              <w:jc w:val="center"/>
              <w:rPr>
                <w:rFonts w:ascii="宋体" w:eastAsia="宋体" w:hAnsi="宋体"/>
                <w:sz w:val="22"/>
              </w:rPr>
            </w:pPr>
            <w:r w:rsidRPr="00F67A31">
              <w:rPr>
                <w:rFonts w:ascii="宋体" w:eastAsia="宋体" w:hAnsi="宋体"/>
                <w:sz w:val="22"/>
              </w:rPr>
              <w:t>钟新华</w:t>
            </w:r>
          </w:p>
        </w:tc>
        <w:tc>
          <w:tcPr>
            <w:tcW w:w="482" w:type="pct"/>
            <w:vAlign w:val="center"/>
          </w:tcPr>
          <w:p w:rsidR="00A70404" w:rsidRPr="00F67A31" w:rsidRDefault="00A70404" w:rsidP="004A48FA">
            <w:pPr>
              <w:adjustRightInd w:val="0"/>
              <w:snapToGrid w:val="0"/>
              <w:jc w:val="center"/>
              <w:rPr>
                <w:rFonts w:ascii="宋体" w:eastAsia="宋体" w:hAnsi="宋体" w:cs="Times New Roman"/>
                <w:sz w:val="22"/>
              </w:rPr>
            </w:pPr>
            <w:r>
              <w:rPr>
                <w:rFonts w:ascii="宋体" w:eastAsia="宋体" w:hAnsi="宋体" w:cs="Times New Roman" w:hint="eastAsia"/>
                <w:sz w:val="22"/>
              </w:rPr>
              <w:t>其他</w:t>
            </w:r>
          </w:p>
        </w:tc>
        <w:tc>
          <w:tcPr>
            <w:tcW w:w="333" w:type="pct"/>
            <w:vAlign w:val="center"/>
          </w:tcPr>
          <w:p w:rsidR="00A70404" w:rsidRPr="00F67A31" w:rsidRDefault="00A70404" w:rsidP="004A48FA">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334" w:type="pct"/>
            <w:vAlign w:val="center"/>
          </w:tcPr>
          <w:p w:rsidR="00A70404" w:rsidRPr="00F67A31" w:rsidRDefault="00A70404" w:rsidP="004A48FA">
            <w:pPr>
              <w:adjustRightInd w:val="0"/>
              <w:snapToGrid w:val="0"/>
              <w:jc w:val="center"/>
              <w:rPr>
                <w:rFonts w:ascii="宋体" w:eastAsia="宋体" w:hAnsi="宋体"/>
                <w:color w:val="000000"/>
                <w:sz w:val="22"/>
              </w:rPr>
            </w:pPr>
            <w:r>
              <w:rPr>
                <w:rFonts w:ascii="宋体" w:eastAsia="宋体" w:hAnsi="宋体" w:hint="eastAsia"/>
                <w:color w:val="000000"/>
                <w:sz w:val="22"/>
              </w:rPr>
              <w:t>47</w:t>
            </w:r>
          </w:p>
        </w:tc>
        <w:tc>
          <w:tcPr>
            <w:tcW w:w="499" w:type="pct"/>
            <w:vAlign w:val="center"/>
          </w:tcPr>
          <w:p w:rsidR="00A70404" w:rsidRPr="00F67A31" w:rsidRDefault="00A70404" w:rsidP="004A48FA">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416" w:type="pct"/>
          </w:tcPr>
          <w:p w:rsidR="00A70404" w:rsidRPr="00DC7146" w:rsidRDefault="00A70404" w:rsidP="004A48FA">
            <w:r>
              <w:rPr>
                <w:rFonts w:hint="eastAsia"/>
              </w:rPr>
              <w:t>中国</w:t>
            </w:r>
          </w:p>
        </w:tc>
        <w:tc>
          <w:tcPr>
            <w:tcW w:w="911" w:type="pct"/>
            <w:vAlign w:val="center"/>
          </w:tcPr>
          <w:p w:rsidR="00A70404" w:rsidRPr="00F67A31" w:rsidRDefault="00BA2AC3" w:rsidP="004A48FA">
            <w:pPr>
              <w:adjustRightInd w:val="0"/>
              <w:snapToGrid w:val="0"/>
              <w:jc w:val="center"/>
              <w:rPr>
                <w:rFonts w:ascii="宋体" w:eastAsia="宋体" w:hAnsi="宋体"/>
                <w:color w:val="000000"/>
                <w:sz w:val="22"/>
              </w:rPr>
            </w:pPr>
            <w:r>
              <w:rPr>
                <w:rFonts w:ascii="宋体" w:eastAsia="宋体" w:hAnsi="宋体"/>
                <w:color w:val="000000"/>
                <w:sz w:val="22"/>
              </w:rPr>
              <w:t>华南农业大学</w:t>
            </w:r>
          </w:p>
        </w:tc>
        <w:tc>
          <w:tcPr>
            <w:tcW w:w="1199" w:type="pct"/>
            <w:vAlign w:val="center"/>
          </w:tcPr>
          <w:p w:rsidR="00A70404" w:rsidRPr="00F67A31" w:rsidRDefault="00BA2AC3" w:rsidP="004A48FA">
            <w:pPr>
              <w:adjustRightInd w:val="0"/>
              <w:snapToGrid w:val="0"/>
              <w:jc w:val="center"/>
              <w:rPr>
                <w:rFonts w:ascii="宋体" w:eastAsia="宋体" w:hAnsi="宋体"/>
                <w:sz w:val="22"/>
              </w:rPr>
            </w:pPr>
            <w:r>
              <w:rPr>
                <w:rFonts w:ascii="宋体" w:eastAsia="宋体" w:hAnsi="宋体" w:hint="eastAsia"/>
                <w:sz w:val="22"/>
              </w:rPr>
              <w:t>2018.7-2018.8</w:t>
            </w:r>
          </w:p>
        </w:tc>
      </w:tr>
      <w:tr w:rsidR="00A70404" w:rsidRPr="00FB6D2D" w:rsidTr="00A70404">
        <w:trPr>
          <w:trHeight w:val="454"/>
          <w:jc w:val="center"/>
        </w:trPr>
        <w:tc>
          <w:tcPr>
            <w:tcW w:w="361" w:type="pct"/>
            <w:vAlign w:val="center"/>
          </w:tcPr>
          <w:p w:rsidR="00A70404" w:rsidRPr="00FB6D2D" w:rsidRDefault="00A70404" w:rsidP="00824757">
            <w:pPr>
              <w:adjustRightInd w:val="0"/>
              <w:snapToGrid w:val="0"/>
              <w:spacing w:line="280" w:lineRule="exact"/>
              <w:jc w:val="center"/>
              <w:rPr>
                <w:rFonts w:ascii="新宋体" w:eastAsia="新宋体" w:hAnsi="新宋体" w:cs="宋体"/>
                <w:sz w:val="22"/>
              </w:rPr>
            </w:pPr>
            <w:r w:rsidRPr="00FB6D2D">
              <w:rPr>
                <w:rFonts w:ascii="新宋体" w:eastAsia="新宋体" w:hAnsi="新宋体" w:cs="宋体" w:hint="eastAsia"/>
                <w:sz w:val="22"/>
              </w:rPr>
              <w:t>2</w:t>
            </w:r>
          </w:p>
        </w:tc>
        <w:tc>
          <w:tcPr>
            <w:tcW w:w="465" w:type="pct"/>
            <w:vAlign w:val="center"/>
          </w:tcPr>
          <w:p w:rsidR="00A70404" w:rsidRPr="00FB6D2D" w:rsidRDefault="00A70404"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钱若灿</w:t>
            </w:r>
          </w:p>
        </w:tc>
        <w:tc>
          <w:tcPr>
            <w:tcW w:w="482" w:type="pct"/>
            <w:vAlign w:val="center"/>
          </w:tcPr>
          <w:p w:rsidR="00A70404" w:rsidRPr="00FB6D2D" w:rsidRDefault="00A70404"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博士后</w:t>
            </w:r>
          </w:p>
        </w:tc>
        <w:tc>
          <w:tcPr>
            <w:tcW w:w="333" w:type="pct"/>
            <w:vAlign w:val="center"/>
          </w:tcPr>
          <w:p w:rsidR="00A70404" w:rsidRPr="00FB6D2D" w:rsidRDefault="00A70404"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女</w:t>
            </w:r>
          </w:p>
        </w:tc>
        <w:tc>
          <w:tcPr>
            <w:tcW w:w="334" w:type="pct"/>
            <w:vAlign w:val="center"/>
          </w:tcPr>
          <w:p w:rsidR="00A70404" w:rsidRPr="00FB6D2D" w:rsidRDefault="00814660" w:rsidP="00824757">
            <w:pPr>
              <w:adjustRightInd w:val="0"/>
              <w:snapToGrid w:val="0"/>
              <w:spacing w:line="280" w:lineRule="exact"/>
              <w:jc w:val="center"/>
              <w:rPr>
                <w:rFonts w:ascii="新宋体" w:eastAsia="新宋体" w:hAnsi="新宋体" w:cs="Times New Roman"/>
                <w:sz w:val="22"/>
              </w:rPr>
            </w:pPr>
            <w:r>
              <w:rPr>
                <w:rFonts w:ascii="新宋体" w:eastAsia="新宋体" w:hAnsi="新宋体" w:cs="Times New Roman" w:hint="eastAsia"/>
                <w:sz w:val="22"/>
              </w:rPr>
              <w:t>30</w:t>
            </w:r>
          </w:p>
        </w:tc>
        <w:tc>
          <w:tcPr>
            <w:tcW w:w="499" w:type="pct"/>
            <w:vAlign w:val="center"/>
          </w:tcPr>
          <w:p w:rsidR="00A70404" w:rsidRPr="00FB6D2D" w:rsidRDefault="00A70404"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特聘副研究员</w:t>
            </w:r>
          </w:p>
        </w:tc>
        <w:tc>
          <w:tcPr>
            <w:tcW w:w="416" w:type="pct"/>
            <w:vAlign w:val="center"/>
          </w:tcPr>
          <w:p w:rsidR="00A70404" w:rsidRPr="00FB6D2D" w:rsidRDefault="00A70404"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中国</w:t>
            </w:r>
          </w:p>
        </w:tc>
        <w:tc>
          <w:tcPr>
            <w:tcW w:w="911" w:type="pct"/>
            <w:vAlign w:val="center"/>
          </w:tcPr>
          <w:p w:rsidR="00A70404" w:rsidRPr="00FB6D2D" w:rsidRDefault="00A70404"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华东理工大学</w:t>
            </w:r>
          </w:p>
        </w:tc>
        <w:tc>
          <w:tcPr>
            <w:tcW w:w="1199" w:type="pct"/>
            <w:vAlign w:val="center"/>
          </w:tcPr>
          <w:p w:rsidR="00A70404" w:rsidRPr="00FB6D2D" w:rsidRDefault="00A70404" w:rsidP="00290714">
            <w:pPr>
              <w:adjustRightInd w:val="0"/>
              <w:snapToGrid w:val="0"/>
              <w:spacing w:line="280" w:lineRule="exact"/>
              <w:jc w:val="center"/>
              <w:rPr>
                <w:rFonts w:ascii="新宋体" w:eastAsia="新宋体" w:hAnsi="新宋体" w:cs="Times New Roman"/>
                <w:sz w:val="22"/>
              </w:rPr>
            </w:pPr>
            <w:bookmarkStart w:id="1" w:name="OLE_LINK27"/>
            <w:bookmarkStart w:id="2" w:name="OLE_LINK28"/>
            <w:r w:rsidRPr="00FB6D2D">
              <w:rPr>
                <w:rFonts w:ascii="新宋体" w:eastAsia="新宋体" w:hAnsi="新宋体" w:cs="Times New Roman" w:hint="eastAsia"/>
                <w:sz w:val="22"/>
              </w:rPr>
              <w:t>2014.</w:t>
            </w:r>
            <w:r w:rsidRPr="00FB6D2D">
              <w:rPr>
                <w:rFonts w:ascii="新宋体" w:eastAsia="新宋体" w:hAnsi="新宋体" w:cs="Times New Roman"/>
                <w:sz w:val="22"/>
              </w:rPr>
              <w:t>10</w:t>
            </w:r>
            <w:r w:rsidRPr="00FB6D2D">
              <w:rPr>
                <w:rFonts w:ascii="新宋体" w:eastAsia="新宋体" w:hAnsi="新宋体" w:cs="Times New Roman" w:hint="eastAsia"/>
                <w:sz w:val="22"/>
              </w:rPr>
              <w:t>/</w:t>
            </w:r>
            <w:r>
              <w:rPr>
                <w:rFonts w:ascii="新宋体" w:eastAsia="新宋体" w:hAnsi="新宋体" w:cs="Times New Roman" w:hint="eastAsia"/>
                <w:sz w:val="22"/>
              </w:rPr>
              <w:t>2018</w:t>
            </w:r>
            <w:r w:rsidRPr="00FB6D2D">
              <w:rPr>
                <w:rFonts w:ascii="新宋体" w:eastAsia="新宋体" w:hAnsi="新宋体" w:cs="Times New Roman" w:hint="eastAsia"/>
                <w:sz w:val="22"/>
              </w:rPr>
              <w:t>.</w:t>
            </w:r>
            <w:r>
              <w:rPr>
                <w:rFonts w:ascii="新宋体" w:eastAsia="新宋体" w:hAnsi="新宋体" w:cs="Times New Roman" w:hint="eastAsia"/>
                <w:sz w:val="22"/>
              </w:rPr>
              <w:t>12</w:t>
            </w:r>
            <w:bookmarkEnd w:id="1"/>
            <w:bookmarkEnd w:id="2"/>
          </w:p>
        </w:tc>
      </w:tr>
      <w:tr w:rsidR="00A70404" w:rsidRPr="00FB6D2D" w:rsidTr="00A70404">
        <w:trPr>
          <w:trHeight w:val="454"/>
          <w:jc w:val="center"/>
        </w:trPr>
        <w:tc>
          <w:tcPr>
            <w:tcW w:w="361" w:type="pct"/>
            <w:vAlign w:val="center"/>
          </w:tcPr>
          <w:p w:rsidR="00A70404" w:rsidRPr="00FB6D2D" w:rsidRDefault="00A70404" w:rsidP="00824757">
            <w:pPr>
              <w:adjustRightInd w:val="0"/>
              <w:snapToGrid w:val="0"/>
              <w:spacing w:line="280" w:lineRule="exact"/>
              <w:jc w:val="center"/>
              <w:rPr>
                <w:rFonts w:ascii="新宋体" w:eastAsia="新宋体" w:hAnsi="新宋体" w:cs="宋体"/>
                <w:sz w:val="22"/>
              </w:rPr>
            </w:pPr>
            <w:r w:rsidRPr="00FB6D2D">
              <w:rPr>
                <w:rFonts w:ascii="新宋体" w:eastAsia="新宋体" w:hAnsi="新宋体" w:cs="宋体" w:hint="eastAsia"/>
                <w:sz w:val="22"/>
              </w:rPr>
              <w:t>3</w:t>
            </w:r>
          </w:p>
        </w:tc>
        <w:tc>
          <w:tcPr>
            <w:tcW w:w="465" w:type="pct"/>
            <w:vAlign w:val="center"/>
          </w:tcPr>
          <w:p w:rsidR="00A70404" w:rsidRPr="00FB6D2D" w:rsidRDefault="00A70404"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华鑫</w:t>
            </w:r>
          </w:p>
        </w:tc>
        <w:tc>
          <w:tcPr>
            <w:tcW w:w="482" w:type="pct"/>
            <w:vAlign w:val="center"/>
          </w:tcPr>
          <w:p w:rsidR="00A70404" w:rsidRPr="00FB6D2D" w:rsidRDefault="00A70404"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博士后</w:t>
            </w:r>
          </w:p>
        </w:tc>
        <w:tc>
          <w:tcPr>
            <w:tcW w:w="333" w:type="pct"/>
            <w:vAlign w:val="center"/>
          </w:tcPr>
          <w:p w:rsidR="00A70404" w:rsidRPr="00FB6D2D" w:rsidRDefault="00A70404"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女</w:t>
            </w:r>
          </w:p>
        </w:tc>
        <w:tc>
          <w:tcPr>
            <w:tcW w:w="334" w:type="pct"/>
            <w:vAlign w:val="center"/>
          </w:tcPr>
          <w:p w:rsidR="00A70404" w:rsidRPr="00FB6D2D" w:rsidRDefault="00A70404" w:rsidP="00814660">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sz w:val="22"/>
              </w:rPr>
              <w:t>2</w:t>
            </w:r>
            <w:r w:rsidR="00814660">
              <w:rPr>
                <w:rFonts w:ascii="新宋体" w:eastAsia="新宋体" w:hAnsi="新宋体" w:cs="Times New Roman" w:hint="eastAsia"/>
                <w:sz w:val="22"/>
              </w:rPr>
              <w:t>9</w:t>
            </w:r>
          </w:p>
        </w:tc>
        <w:tc>
          <w:tcPr>
            <w:tcW w:w="499" w:type="pct"/>
            <w:vAlign w:val="center"/>
          </w:tcPr>
          <w:p w:rsidR="00A70404" w:rsidRPr="00FB6D2D" w:rsidRDefault="00A70404"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博士后</w:t>
            </w:r>
          </w:p>
        </w:tc>
        <w:tc>
          <w:tcPr>
            <w:tcW w:w="416" w:type="pct"/>
            <w:vAlign w:val="center"/>
          </w:tcPr>
          <w:p w:rsidR="00A70404" w:rsidRPr="00FB6D2D" w:rsidRDefault="00A70404"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中国</w:t>
            </w:r>
          </w:p>
        </w:tc>
        <w:tc>
          <w:tcPr>
            <w:tcW w:w="911" w:type="pct"/>
            <w:vAlign w:val="center"/>
          </w:tcPr>
          <w:p w:rsidR="00A70404" w:rsidRPr="00FB6D2D" w:rsidRDefault="00A70404"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华东理工大学</w:t>
            </w:r>
          </w:p>
        </w:tc>
        <w:tc>
          <w:tcPr>
            <w:tcW w:w="1199" w:type="pct"/>
            <w:vAlign w:val="center"/>
          </w:tcPr>
          <w:p w:rsidR="00A70404" w:rsidRPr="00FB6D2D" w:rsidRDefault="00A70404" w:rsidP="00824757">
            <w:pPr>
              <w:adjustRightInd w:val="0"/>
              <w:snapToGrid w:val="0"/>
              <w:spacing w:line="280" w:lineRule="exact"/>
              <w:jc w:val="center"/>
              <w:rPr>
                <w:rFonts w:ascii="新宋体" w:eastAsia="新宋体" w:hAnsi="新宋体" w:cs="Times New Roman"/>
                <w:sz w:val="22"/>
              </w:rPr>
            </w:pPr>
            <w:bookmarkStart w:id="3" w:name="OLE_LINK29"/>
            <w:r w:rsidRPr="00FB6D2D">
              <w:rPr>
                <w:rFonts w:ascii="新宋体" w:eastAsia="新宋体" w:hAnsi="新宋体" w:cs="Times New Roman" w:hint="eastAsia"/>
                <w:sz w:val="22"/>
              </w:rPr>
              <w:t>2015.09/</w:t>
            </w:r>
            <w:r>
              <w:rPr>
                <w:rFonts w:ascii="新宋体" w:eastAsia="新宋体" w:hAnsi="新宋体" w:cs="Times New Roman" w:hint="eastAsia"/>
                <w:sz w:val="22"/>
              </w:rPr>
              <w:t>2018</w:t>
            </w:r>
            <w:r w:rsidRPr="00FB6D2D">
              <w:rPr>
                <w:rFonts w:ascii="新宋体" w:eastAsia="新宋体" w:hAnsi="新宋体" w:cs="Times New Roman" w:hint="eastAsia"/>
                <w:sz w:val="22"/>
              </w:rPr>
              <w:t>.</w:t>
            </w:r>
            <w:r>
              <w:rPr>
                <w:rFonts w:ascii="新宋体" w:eastAsia="新宋体" w:hAnsi="新宋体" w:cs="Times New Roman" w:hint="eastAsia"/>
                <w:sz w:val="22"/>
              </w:rPr>
              <w:t>12</w:t>
            </w:r>
            <w:bookmarkEnd w:id="3"/>
          </w:p>
        </w:tc>
      </w:tr>
      <w:tr w:rsidR="00A70404" w:rsidRPr="00FB6D2D" w:rsidTr="00A70404">
        <w:trPr>
          <w:trHeight w:val="454"/>
          <w:jc w:val="center"/>
        </w:trPr>
        <w:tc>
          <w:tcPr>
            <w:tcW w:w="361" w:type="pct"/>
            <w:vAlign w:val="center"/>
          </w:tcPr>
          <w:p w:rsidR="00A70404" w:rsidRPr="00FB6D2D" w:rsidRDefault="00A70404" w:rsidP="00824757">
            <w:pPr>
              <w:adjustRightInd w:val="0"/>
              <w:snapToGrid w:val="0"/>
              <w:spacing w:line="280" w:lineRule="exact"/>
              <w:jc w:val="center"/>
              <w:rPr>
                <w:rFonts w:ascii="新宋体" w:eastAsia="新宋体" w:hAnsi="新宋体" w:cs="宋体"/>
                <w:sz w:val="22"/>
              </w:rPr>
            </w:pPr>
            <w:r w:rsidRPr="00FB6D2D">
              <w:rPr>
                <w:rFonts w:ascii="新宋体" w:eastAsia="新宋体" w:hAnsi="新宋体" w:cs="宋体" w:hint="eastAsia"/>
                <w:sz w:val="22"/>
              </w:rPr>
              <w:t>4</w:t>
            </w:r>
          </w:p>
        </w:tc>
        <w:tc>
          <w:tcPr>
            <w:tcW w:w="465" w:type="pct"/>
            <w:vAlign w:val="center"/>
          </w:tcPr>
          <w:p w:rsidR="00A70404" w:rsidRPr="00FB6D2D" w:rsidRDefault="00A70404" w:rsidP="00824757">
            <w:pPr>
              <w:adjustRightInd w:val="0"/>
              <w:snapToGrid w:val="0"/>
              <w:spacing w:line="280" w:lineRule="exact"/>
              <w:jc w:val="center"/>
              <w:rPr>
                <w:rFonts w:ascii="新宋体" w:eastAsia="新宋体" w:hAnsi="新宋体" w:cs="Times New Roman"/>
                <w:sz w:val="22"/>
              </w:rPr>
            </w:pPr>
            <w:proofErr w:type="gramStart"/>
            <w:r w:rsidRPr="00FB6D2D">
              <w:rPr>
                <w:rFonts w:ascii="新宋体" w:eastAsia="新宋体" w:hAnsi="新宋体" w:cs="Times New Roman" w:hint="eastAsia"/>
                <w:sz w:val="22"/>
              </w:rPr>
              <w:t>静超</w:t>
            </w:r>
            <w:proofErr w:type="gramEnd"/>
          </w:p>
        </w:tc>
        <w:tc>
          <w:tcPr>
            <w:tcW w:w="482" w:type="pct"/>
            <w:vAlign w:val="center"/>
          </w:tcPr>
          <w:p w:rsidR="00A70404" w:rsidRPr="00FB6D2D" w:rsidRDefault="00A70404"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博士后</w:t>
            </w:r>
          </w:p>
        </w:tc>
        <w:tc>
          <w:tcPr>
            <w:tcW w:w="333" w:type="pct"/>
            <w:vAlign w:val="center"/>
          </w:tcPr>
          <w:p w:rsidR="00A70404" w:rsidRPr="00FB6D2D" w:rsidRDefault="00A70404"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女</w:t>
            </w:r>
          </w:p>
        </w:tc>
        <w:tc>
          <w:tcPr>
            <w:tcW w:w="334" w:type="pct"/>
            <w:vAlign w:val="center"/>
          </w:tcPr>
          <w:p w:rsidR="00A70404" w:rsidRPr="00FB6D2D" w:rsidRDefault="00A70404" w:rsidP="00814660">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2</w:t>
            </w:r>
            <w:r w:rsidR="00814660">
              <w:rPr>
                <w:rFonts w:ascii="新宋体" w:eastAsia="新宋体" w:hAnsi="新宋体" w:cs="Times New Roman" w:hint="eastAsia"/>
                <w:sz w:val="22"/>
              </w:rPr>
              <w:t>9</w:t>
            </w:r>
          </w:p>
        </w:tc>
        <w:tc>
          <w:tcPr>
            <w:tcW w:w="499" w:type="pct"/>
            <w:vAlign w:val="center"/>
          </w:tcPr>
          <w:p w:rsidR="00A70404" w:rsidRPr="00FB6D2D" w:rsidRDefault="00A70404"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博士后</w:t>
            </w:r>
          </w:p>
        </w:tc>
        <w:tc>
          <w:tcPr>
            <w:tcW w:w="416" w:type="pct"/>
            <w:vAlign w:val="center"/>
          </w:tcPr>
          <w:p w:rsidR="00A70404" w:rsidRPr="00FB6D2D" w:rsidRDefault="00A70404"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中国</w:t>
            </w:r>
          </w:p>
        </w:tc>
        <w:tc>
          <w:tcPr>
            <w:tcW w:w="911" w:type="pct"/>
            <w:vAlign w:val="center"/>
          </w:tcPr>
          <w:p w:rsidR="00A70404" w:rsidRPr="00FB6D2D" w:rsidRDefault="00A70404"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华东理工大学</w:t>
            </w:r>
          </w:p>
        </w:tc>
        <w:tc>
          <w:tcPr>
            <w:tcW w:w="1199" w:type="pct"/>
            <w:vAlign w:val="center"/>
          </w:tcPr>
          <w:p w:rsidR="00A70404" w:rsidRPr="00FB6D2D" w:rsidRDefault="00A70404"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2015.05/</w:t>
            </w:r>
            <w:r>
              <w:rPr>
                <w:rFonts w:ascii="新宋体" w:eastAsia="新宋体" w:hAnsi="新宋体" w:cs="Times New Roman" w:hint="eastAsia"/>
                <w:sz w:val="22"/>
              </w:rPr>
              <w:t>2018</w:t>
            </w:r>
            <w:r w:rsidRPr="00FB6D2D">
              <w:rPr>
                <w:rFonts w:ascii="新宋体" w:eastAsia="新宋体" w:hAnsi="新宋体" w:cs="Times New Roman" w:hint="eastAsia"/>
                <w:sz w:val="22"/>
              </w:rPr>
              <w:t>.</w:t>
            </w:r>
            <w:r>
              <w:rPr>
                <w:rFonts w:ascii="新宋体" w:eastAsia="新宋体" w:hAnsi="新宋体" w:cs="Times New Roman" w:hint="eastAsia"/>
                <w:sz w:val="22"/>
              </w:rPr>
              <w:t>12</w:t>
            </w:r>
          </w:p>
        </w:tc>
      </w:tr>
    </w:tbl>
    <w:p w:rsidR="003607E9" w:rsidRDefault="003607E9" w:rsidP="00C16A5E">
      <w:pPr>
        <w:adjustRightInd w:val="0"/>
        <w:snapToGrid w:val="0"/>
        <w:ind w:firstLineChars="200" w:firstLine="420"/>
        <w:rPr>
          <w:rFonts w:ascii="Times New Roman" w:eastAsia="楷体_GB2312" w:hAnsi="Times New Roman" w:cs="Times New Roman"/>
          <w:kern w:val="0"/>
          <w:szCs w:val="20"/>
        </w:rPr>
      </w:pPr>
    </w:p>
    <w:p w:rsidR="00FF7235" w:rsidRPr="00D21349" w:rsidRDefault="008974FF" w:rsidP="00C16A5E">
      <w:pPr>
        <w:adjustRightInd w:val="0"/>
        <w:snapToGrid w:val="0"/>
        <w:ind w:firstLineChars="200" w:firstLine="420"/>
        <w:rPr>
          <w:rFonts w:ascii="Times New Roman" w:eastAsia="楷体_GB2312" w:hAnsi="Times New Roman" w:cs="Times New Roman"/>
          <w:sz w:val="28"/>
          <w:szCs w:val="24"/>
        </w:rPr>
      </w:pPr>
      <w:r w:rsidRPr="00D21349">
        <w:rPr>
          <w:rFonts w:ascii="Times New Roman" w:eastAsia="楷体_GB2312" w:hAnsi="Times New Roman" w:cs="Times New Roman"/>
          <w:kern w:val="0"/>
          <w:szCs w:val="20"/>
        </w:rPr>
        <w:t>注：（</w:t>
      </w:r>
      <w:r w:rsidRPr="00D21349">
        <w:rPr>
          <w:rFonts w:ascii="Times New Roman" w:eastAsia="楷体_GB2312" w:hAnsi="Times New Roman" w:cs="Times New Roman"/>
          <w:kern w:val="0"/>
          <w:szCs w:val="20"/>
        </w:rPr>
        <w:t>1</w:t>
      </w:r>
      <w:r w:rsidRPr="00D21349">
        <w:rPr>
          <w:rFonts w:ascii="Times New Roman" w:eastAsia="楷体_GB2312" w:hAnsi="Times New Roman" w:cs="Times New Roman"/>
          <w:kern w:val="0"/>
          <w:szCs w:val="20"/>
        </w:rPr>
        <w:t>）流动人员包括</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博士后研究人员、访问学者、其他</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三种类型，请按照以上三种类型进行人员排序。（</w:t>
      </w:r>
      <w:r w:rsidRPr="00D21349">
        <w:rPr>
          <w:rFonts w:ascii="Times New Roman" w:eastAsia="楷体_GB2312" w:hAnsi="Times New Roman" w:cs="Times New Roman"/>
          <w:kern w:val="0"/>
          <w:szCs w:val="20"/>
        </w:rPr>
        <w:t>2</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szCs w:val="24"/>
        </w:rPr>
        <w:t>在</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实验室工作期限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在实验室工作的</w:t>
      </w:r>
      <w:r w:rsidR="0079667A" w:rsidRPr="00D21349">
        <w:rPr>
          <w:rFonts w:ascii="Times New Roman" w:eastAsia="楷体_GB2312" w:hAnsi="Times New Roman" w:cs="Times New Roman"/>
          <w:szCs w:val="24"/>
        </w:rPr>
        <w:t>协议</w:t>
      </w:r>
      <w:r w:rsidRPr="00D21349">
        <w:rPr>
          <w:rFonts w:ascii="Times New Roman" w:eastAsia="楷体_GB2312" w:hAnsi="Times New Roman" w:cs="Times New Roman"/>
          <w:szCs w:val="24"/>
        </w:rPr>
        <w:t>起止时间。</w:t>
      </w:r>
    </w:p>
    <w:p w:rsidR="00330A5F" w:rsidRDefault="00330A5F" w:rsidP="00312C79">
      <w:pPr>
        <w:adjustRightInd w:val="0"/>
        <w:snapToGrid w:val="0"/>
        <w:ind w:firstLineChars="200" w:firstLine="643"/>
        <w:rPr>
          <w:rFonts w:ascii="Times New Roman" w:eastAsia="黑体" w:hAnsi="Times New Roman" w:cs="Times New Roman"/>
          <w:b/>
          <w:sz w:val="32"/>
          <w:szCs w:val="24"/>
        </w:rPr>
      </w:pPr>
    </w:p>
    <w:p w:rsidR="00E42852" w:rsidRPr="00D21349" w:rsidRDefault="00E42852" w:rsidP="00312C79">
      <w:pPr>
        <w:adjustRightInd w:val="0"/>
        <w:snapToGrid w:val="0"/>
        <w:ind w:firstLineChars="200" w:firstLine="643"/>
        <w:rPr>
          <w:rFonts w:ascii="Times New Roman" w:eastAsia="楷体_GB2312" w:hAnsi="Times New Roman" w:cs="Times New Roman"/>
          <w:sz w:val="28"/>
          <w:szCs w:val="24"/>
        </w:rPr>
      </w:pPr>
      <w:r w:rsidRPr="00D21349">
        <w:rPr>
          <w:rFonts w:ascii="Times New Roman" w:eastAsia="黑体" w:hAnsi="Times New Roman" w:cs="Times New Roman"/>
          <w:b/>
          <w:sz w:val="32"/>
          <w:szCs w:val="24"/>
        </w:rPr>
        <w:t>四、学科发展与人才培养</w:t>
      </w:r>
    </w:p>
    <w:p w:rsidR="00330A5F" w:rsidRDefault="00330A5F" w:rsidP="00580148">
      <w:pPr>
        <w:adjustRightInd w:val="0"/>
        <w:snapToGrid w:val="0"/>
        <w:ind w:firstLineChars="200" w:firstLine="562"/>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、学科发展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580148">
        <w:trPr>
          <w:trHeight w:val="2468"/>
        </w:trPr>
        <w:tc>
          <w:tcPr>
            <w:tcW w:w="8522" w:type="dxa"/>
          </w:tcPr>
          <w:p w:rsidR="00E42852" w:rsidRDefault="000E2E3C"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1274B5" w:rsidRPr="00D21349">
              <w:rPr>
                <w:rFonts w:ascii="Times New Roman" w:eastAsia="楷体_GB2312" w:hAnsi="Times New Roman" w:cs="Times New Roman"/>
                <w:sz w:val="24"/>
                <w:szCs w:val="24"/>
              </w:rPr>
              <w:t>实验室所依托学科的</w:t>
            </w:r>
            <w:r w:rsidR="00DC178E" w:rsidRPr="00D21349">
              <w:rPr>
                <w:rFonts w:ascii="Times New Roman" w:eastAsia="楷体_GB2312" w:hAnsi="Times New Roman" w:cs="Times New Roman"/>
                <w:sz w:val="24"/>
                <w:szCs w:val="24"/>
              </w:rPr>
              <w:t>年度</w:t>
            </w:r>
            <w:r w:rsidR="00C05265" w:rsidRPr="00D21349">
              <w:rPr>
                <w:rFonts w:ascii="Times New Roman" w:eastAsia="楷体_GB2312" w:hAnsi="Times New Roman" w:cs="Times New Roman"/>
                <w:sz w:val="24"/>
                <w:szCs w:val="24"/>
              </w:rPr>
              <w:t>发展</w:t>
            </w:r>
            <w:r w:rsidR="00E42852" w:rsidRPr="00D21349">
              <w:rPr>
                <w:rFonts w:ascii="Times New Roman" w:eastAsia="楷体_GB2312" w:hAnsi="Times New Roman" w:cs="Times New Roman"/>
                <w:sz w:val="24"/>
                <w:szCs w:val="24"/>
              </w:rPr>
              <w:t>情况</w:t>
            </w:r>
            <w:r w:rsidR="001274B5" w:rsidRPr="00D21349">
              <w:rPr>
                <w:rFonts w:ascii="Times New Roman" w:eastAsia="楷体_GB2312" w:hAnsi="Times New Roman" w:cs="Times New Roman"/>
                <w:sz w:val="24"/>
                <w:szCs w:val="24"/>
              </w:rPr>
              <w:t>，</w:t>
            </w:r>
            <w:r w:rsidR="00DC178E" w:rsidRPr="00D21349">
              <w:rPr>
                <w:rFonts w:ascii="Times New Roman" w:eastAsia="楷体_GB2312" w:hAnsi="Times New Roman" w:cs="Times New Roman"/>
                <w:sz w:val="24"/>
                <w:szCs w:val="24"/>
              </w:rPr>
              <w:t>包括科学研究对学科建设的支撑作用，</w:t>
            </w:r>
            <w:r w:rsidR="004E0D1B" w:rsidRPr="00D21349">
              <w:rPr>
                <w:rFonts w:ascii="Times New Roman" w:eastAsia="楷体_GB2312" w:hAnsi="Times New Roman" w:cs="Times New Roman"/>
                <w:sz w:val="24"/>
                <w:szCs w:val="24"/>
              </w:rPr>
              <w:t>以及</w:t>
            </w:r>
            <w:r w:rsidR="00E42852" w:rsidRPr="00D21349">
              <w:rPr>
                <w:rFonts w:ascii="Times New Roman" w:eastAsia="楷体_GB2312" w:hAnsi="Times New Roman" w:cs="Times New Roman"/>
                <w:sz w:val="24"/>
                <w:szCs w:val="24"/>
              </w:rPr>
              <w:t>推动学科交叉与新兴学科建设的情况</w:t>
            </w:r>
            <w:r w:rsidR="004E0D1B" w:rsidRPr="00D21349">
              <w:rPr>
                <w:rFonts w:ascii="Times New Roman" w:eastAsia="楷体_GB2312" w:hAnsi="Times New Roman" w:cs="Times New Roman"/>
                <w:sz w:val="24"/>
                <w:szCs w:val="24"/>
              </w:rPr>
              <w:t>。</w:t>
            </w:r>
          </w:p>
          <w:p w:rsidR="00290714" w:rsidRDefault="00290714" w:rsidP="00290714">
            <w:pPr>
              <w:adjustRightInd w:val="0"/>
              <w:snapToGrid w:val="0"/>
              <w:spacing w:beforeLines="20" w:before="76" w:line="360" w:lineRule="auto"/>
              <w:ind w:firstLineChars="200" w:firstLine="440"/>
              <w:jc w:val="left"/>
              <w:rPr>
                <w:rFonts w:ascii="宋体" w:eastAsia="宋体" w:hAnsi="宋体" w:cs="Times New Roman"/>
                <w:sz w:val="22"/>
              </w:rPr>
            </w:pPr>
          </w:p>
          <w:p w:rsidR="003607E9" w:rsidRPr="00D21349" w:rsidRDefault="003607E9" w:rsidP="00290714">
            <w:pPr>
              <w:adjustRightInd w:val="0"/>
              <w:snapToGrid w:val="0"/>
              <w:spacing w:beforeLines="20" w:before="76" w:line="360" w:lineRule="auto"/>
              <w:ind w:firstLineChars="200" w:firstLine="440"/>
              <w:jc w:val="left"/>
              <w:rPr>
                <w:rFonts w:ascii="Times New Roman" w:eastAsia="黑体" w:hAnsi="Times New Roman" w:cs="Times New Roman"/>
                <w:b/>
                <w:sz w:val="28"/>
                <w:szCs w:val="24"/>
              </w:rPr>
            </w:pPr>
            <w:r w:rsidRPr="007B63B6">
              <w:rPr>
                <w:rFonts w:ascii="宋体" w:eastAsia="宋体" w:hAnsi="宋体" w:cs="Times New Roman"/>
                <w:sz w:val="22"/>
              </w:rPr>
              <w:t>实验室所依托的应用化学、工业催化和物理化学三个学科均为华东理工大学的历史悠久，实力雄厚的优势学科，其中应用化学和工业催化均为国家重点学科，继续保持国内领先水平。实验室在功能材料的分子设计、</w:t>
            </w:r>
            <w:proofErr w:type="gramStart"/>
            <w:r w:rsidRPr="007B63B6">
              <w:rPr>
                <w:rFonts w:ascii="宋体" w:eastAsia="宋体" w:hAnsi="宋体" w:cs="Times New Roman"/>
                <w:sz w:val="22"/>
              </w:rPr>
              <w:t>介</w:t>
            </w:r>
            <w:proofErr w:type="gramEnd"/>
            <w:r w:rsidRPr="007B63B6">
              <w:rPr>
                <w:rFonts w:ascii="宋体" w:eastAsia="宋体" w:hAnsi="宋体" w:cs="Times New Roman"/>
                <w:sz w:val="22"/>
              </w:rPr>
              <w:t>观结构与精细合成、先进制备技术等应用方面开展了大量卓有成效的研究工作，形成了“有机光电功能材料”、“多相分散系统的分子热力学和分子传递”、“催化功能材料的设计与制备”、“微生物采油调控技术及应用”、“特征污染物现场快速检测技术装备系统”、“复杂材料的</w:t>
            </w:r>
            <w:proofErr w:type="gramStart"/>
            <w:r w:rsidRPr="007B63B6">
              <w:rPr>
                <w:rFonts w:ascii="宋体" w:eastAsia="宋体" w:hAnsi="宋体" w:cs="Times New Roman"/>
                <w:sz w:val="22"/>
              </w:rPr>
              <w:t>介</w:t>
            </w:r>
            <w:proofErr w:type="gramEnd"/>
            <w:r w:rsidRPr="007B63B6">
              <w:rPr>
                <w:rFonts w:ascii="宋体" w:eastAsia="宋体" w:hAnsi="宋体" w:cs="Times New Roman"/>
                <w:sz w:val="22"/>
              </w:rPr>
              <w:t>观结构及其演变”以及“环境净化材料与清洁能量转换材料的设计、制备及应用”等与实验室的研究方向吻合、紧密联系、相互支撑、具有特色与优势的研究方向。</w:t>
            </w:r>
          </w:p>
        </w:tc>
      </w:tr>
    </w:tbl>
    <w:p w:rsidR="00290714" w:rsidRDefault="00290714" w:rsidP="00E42852">
      <w:pPr>
        <w:adjustRightInd w:val="0"/>
        <w:snapToGrid w:val="0"/>
        <w:spacing w:line="360" w:lineRule="auto"/>
        <w:rPr>
          <w:rFonts w:ascii="Times New Roman" w:eastAsia="黑体" w:hAnsi="Times New Roman" w:cs="Times New Roman"/>
          <w:b/>
          <w:sz w:val="28"/>
          <w:szCs w:val="24"/>
        </w:rPr>
      </w:pPr>
    </w:p>
    <w:p w:rsidR="00290714" w:rsidRDefault="00290714">
      <w:pPr>
        <w:widowControl/>
        <w:jc w:val="left"/>
        <w:rPr>
          <w:rFonts w:ascii="Times New Roman" w:eastAsia="黑体" w:hAnsi="Times New Roman" w:cs="Times New Roman"/>
          <w:b/>
          <w:sz w:val="28"/>
          <w:szCs w:val="24"/>
        </w:rPr>
      </w:pPr>
      <w:r>
        <w:rPr>
          <w:rFonts w:ascii="Times New Roman" w:eastAsia="黑体" w:hAnsi="Times New Roman" w:cs="Times New Roman"/>
          <w:b/>
          <w:sz w:val="28"/>
          <w:szCs w:val="24"/>
        </w:rPr>
        <w:br w:type="page"/>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lastRenderedPageBreak/>
        <w:t>2</w:t>
      </w:r>
      <w:r w:rsidRPr="00D21349">
        <w:rPr>
          <w:rFonts w:ascii="Times New Roman" w:eastAsia="黑体" w:hAnsi="Times New Roman" w:cs="Times New Roman"/>
          <w:b/>
          <w:sz w:val="28"/>
          <w:szCs w:val="24"/>
        </w:rPr>
        <w:t>、科教融合推动教学发展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580148">
        <w:trPr>
          <w:trHeight w:val="2469"/>
        </w:trPr>
        <w:tc>
          <w:tcPr>
            <w:tcW w:w="8522" w:type="dxa"/>
          </w:tcPr>
          <w:p w:rsidR="00E42852" w:rsidRDefault="00E42852"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简要介绍实验室人员承担</w:t>
            </w:r>
            <w:r w:rsidR="009E0E9E" w:rsidRPr="00D21349">
              <w:rPr>
                <w:rFonts w:ascii="Times New Roman" w:eastAsia="楷体_GB2312" w:hAnsi="Times New Roman" w:cs="Times New Roman"/>
                <w:sz w:val="24"/>
                <w:szCs w:val="24"/>
              </w:rPr>
              <w:t>依托单位</w:t>
            </w:r>
            <w:r w:rsidRPr="00D21349">
              <w:rPr>
                <w:rFonts w:ascii="Times New Roman" w:eastAsia="楷体_GB2312" w:hAnsi="Times New Roman" w:cs="Times New Roman"/>
                <w:sz w:val="24"/>
                <w:szCs w:val="24"/>
              </w:rPr>
              <w:t>教学任务</w:t>
            </w:r>
            <w:r w:rsidR="004E0D1B" w:rsidRPr="00D21349">
              <w:rPr>
                <w:rFonts w:ascii="Times New Roman" w:eastAsia="楷体_GB2312" w:hAnsi="Times New Roman" w:cs="Times New Roman"/>
                <w:sz w:val="24"/>
                <w:szCs w:val="24"/>
              </w:rPr>
              <w:t>情况</w:t>
            </w:r>
            <w:r w:rsidRPr="00D21349">
              <w:rPr>
                <w:rFonts w:ascii="Times New Roman" w:eastAsia="楷体_GB2312" w:hAnsi="Times New Roman" w:cs="Times New Roman"/>
                <w:sz w:val="24"/>
                <w:szCs w:val="24"/>
              </w:rPr>
              <w:t>，</w:t>
            </w:r>
            <w:r w:rsidR="004E0D1B" w:rsidRPr="00D21349">
              <w:rPr>
                <w:rFonts w:ascii="Times New Roman" w:eastAsia="楷体_GB2312" w:hAnsi="Times New Roman" w:cs="Times New Roman"/>
                <w:sz w:val="24"/>
                <w:szCs w:val="24"/>
              </w:rPr>
              <w:t>主要包括</w:t>
            </w:r>
            <w:r w:rsidRPr="00D21349">
              <w:rPr>
                <w:rFonts w:ascii="Times New Roman" w:eastAsia="楷体_GB2312" w:hAnsi="Times New Roman" w:cs="Times New Roman"/>
                <w:sz w:val="24"/>
                <w:szCs w:val="24"/>
              </w:rPr>
              <w:t>开设主讲课程、编写教材</w:t>
            </w:r>
            <w:r w:rsidR="004E0D1B" w:rsidRPr="00D21349">
              <w:rPr>
                <w:rFonts w:ascii="Times New Roman" w:eastAsia="楷体_GB2312" w:hAnsi="Times New Roman" w:cs="Times New Roman"/>
                <w:sz w:val="24"/>
                <w:szCs w:val="24"/>
              </w:rPr>
              <w:t>、教改项目、教学成果</w:t>
            </w:r>
            <w:r w:rsidRPr="00D21349">
              <w:rPr>
                <w:rFonts w:ascii="Times New Roman" w:eastAsia="楷体_GB2312" w:hAnsi="Times New Roman" w:cs="Times New Roman"/>
                <w:sz w:val="24"/>
                <w:szCs w:val="24"/>
              </w:rPr>
              <w:t>等</w:t>
            </w:r>
            <w:r w:rsidR="008947A9" w:rsidRPr="00D21349">
              <w:rPr>
                <w:rFonts w:ascii="Times New Roman" w:eastAsia="楷体_GB2312" w:hAnsi="Times New Roman" w:cs="Times New Roman"/>
                <w:sz w:val="24"/>
                <w:szCs w:val="24"/>
              </w:rPr>
              <w:t>，</w:t>
            </w:r>
            <w:r w:rsidR="00C05265" w:rsidRPr="00D21349">
              <w:rPr>
                <w:rFonts w:ascii="Times New Roman" w:eastAsia="楷体_GB2312" w:hAnsi="Times New Roman" w:cs="Times New Roman"/>
                <w:sz w:val="24"/>
                <w:szCs w:val="24"/>
              </w:rPr>
              <w:t>以及</w:t>
            </w:r>
            <w:r w:rsidRPr="00D21349">
              <w:rPr>
                <w:rFonts w:ascii="Times New Roman" w:eastAsia="楷体_GB2312" w:hAnsi="Times New Roman" w:cs="Times New Roman"/>
                <w:sz w:val="24"/>
                <w:szCs w:val="24"/>
              </w:rPr>
              <w:t>将本领域前沿研究情况、实验室科研成果转化为教学资源的情况。</w:t>
            </w:r>
          </w:p>
          <w:p w:rsidR="00797B51" w:rsidRDefault="00797B51"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p>
          <w:p w:rsidR="003607E9" w:rsidRDefault="003607E9" w:rsidP="00290714">
            <w:pPr>
              <w:adjustRightInd w:val="0"/>
              <w:snapToGrid w:val="0"/>
              <w:spacing w:beforeLines="20" w:before="76" w:line="360" w:lineRule="auto"/>
              <w:ind w:firstLineChars="200" w:firstLine="440"/>
              <w:jc w:val="left"/>
              <w:rPr>
                <w:rFonts w:ascii="宋体" w:eastAsia="宋体" w:hAnsi="宋体" w:cs="Times New Roman"/>
                <w:sz w:val="22"/>
              </w:rPr>
            </w:pPr>
            <w:r w:rsidRPr="007B63B6">
              <w:rPr>
                <w:rFonts w:ascii="宋体" w:eastAsia="宋体" w:hAnsi="宋体" w:cs="Times New Roman" w:hint="eastAsia"/>
                <w:sz w:val="22"/>
              </w:rPr>
              <w:t>本实验室人员承担了较多应用化学系和化学系专业的本科专业基础课程教学，还承担了大量应用化学、工业催化和物理化学等专业研究生的专业课程教学，实验室的仪器设备为学院相关专业的研究生进行了大量的培训操作工作。实验室立项了多项针对本科生进行科研训练的课题和项目。</w:t>
            </w:r>
          </w:p>
          <w:p w:rsidR="00797B51" w:rsidRPr="00D21349" w:rsidRDefault="00797B51" w:rsidP="00797B51">
            <w:pPr>
              <w:adjustRightInd w:val="0"/>
              <w:snapToGrid w:val="0"/>
              <w:spacing w:beforeLines="20" w:before="76" w:line="360" w:lineRule="auto"/>
              <w:ind w:firstLineChars="200" w:firstLine="480"/>
              <w:jc w:val="left"/>
              <w:rPr>
                <w:rFonts w:ascii="Times New Roman" w:eastAsia="宋体" w:hAnsi="Times New Roman" w:cs="Times New Roman"/>
                <w:sz w:val="24"/>
                <w:szCs w:val="24"/>
              </w:rPr>
            </w:pPr>
          </w:p>
        </w:tc>
      </w:tr>
    </w:tbl>
    <w:p w:rsidR="00540D05" w:rsidRDefault="00540D05" w:rsidP="00540D05">
      <w:pPr>
        <w:adjustRightInd w:val="0"/>
        <w:snapToGrid w:val="0"/>
        <w:ind w:firstLineChars="200" w:firstLine="562"/>
        <w:rPr>
          <w:rFonts w:ascii="Times New Roman" w:eastAsia="黑体" w:hAnsi="Times New Roman" w:cs="Times New Roman"/>
          <w:b/>
          <w:sz w:val="28"/>
          <w:szCs w:val="24"/>
        </w:rPr>
      </w:pPr>
    </w:p>
    <w:p w:rsidR="00540D05" w:rsidRPr="00D21349" w:rsidRDefault="00540D05" w:rsidP="00540D05">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、人才培养</w:t>
      </w:r>
    </w:p>
    <w:p w:rsidR="00361A45" w:rsidRDefault="00361A45" w:rsidP="00540D05">
      <w:pPr>
        <w:adjustRightInd w:val="0"/>
        <w:snapToGrid w:val="0"/>
        <w:ind w:firstLineChars="200" w:firstLine="562"/>
        <w:rPr>
          <w:rFonts w:ascii="Times New Roman" w:eastAsia="黑体" w:hAnsi="Times New Roman" w:cs="Times New Roman"/>
          <w:b/>
          <w:sz w:val="28"/>
          <w:szCs w:val="24"/>
        </w:rPr>
      </w:pPr>
    </w:p>
    <w:p w:rsidR="00540D05" w:rsidRPr="00D21349" w:rsidRDefault="00540D05" w:rsidP="00540D05">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）人才培养总体情况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40D05" w:rsidRPr="00D21349" w:rsidTr="00330A5F">
        <w:trPr>
          <w:trHeight w:val="2559"/>
        </w:trPr>
        <w:tc>
          <w:tcPr>
            <w:tcW w:w="8522" w:type="dxa"/>
          </w:tcPr>
          <w:p w:rsidR="00540D05" w:rsidRDefault="00540D05" w:rsidP="00540D05">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简述实验室人才培养的代表性举措和效果，包括跨学科、跨院系的人才交流和培养，与国内、国际科研机构或企业联合培养创新人才等。</w:t>
            </w:r>
          </w:p>
          <w:p w:rsidR="00540D05" w:rsidRPr="00797B51" w:rsidRDefault="00540D05" w:rsidP="00797B51">
            <w:pPr>
              <w:pStyle w:val="2"/>
              <w:shd w:val="clear" w:color="auto" w:fill="FFFFFF"/>
              <w:spacing w:before="300" w:beforeAutospacing="0" w:after="150" w:afterAutospacing="0"/>
              <w:ind w:firstLineChars="200" w:firstLine="440"/>
              <w:jc w:val="both"/>
              <w:rPr>
                <w:rFonts w:ascii="Times New Roman" w:hAnsi="Times New Roman" w:cs="Times New Roman"/>
                <w:b w:val="0"/>
                <w:bCs w:val="0"/>
                <w:kern w:val="2"/>
                <w:sz w:val="22"/>
                <w:szCs w:val="22"/>
              </w:rPr>
            </w:pPr>
            <w:r w:rsidRPr="00797B51">
              <w:rPr>
                <w:rFonts w:ascii="Times New Roman" w:hAnsi="Times New Roman" w:cs="Times New Roman"/>
                <w:b w:val="0"/>
                <w:bCs w:val="0"/>
                <w:kern w:val="2"/>
                <w:sz w:val="22"/>
                <w:szCs w:val="22"/>
              </w:rPr>
              <w:t>培养上海市教委晨光计划入选者</w:t>
            </w:r>
            <w:r w:rsidRPr="00797B51">
              <w:rPr>
                <w:rFonts w:ascii="Times New Roman" w:hAnsi="Times New Roman" w:cs="Times New Roman"/>
                <w:b w:val="0"/>
                <w:bCs w:val="0"/>
                <w:kern w:val="2"/>
                <w:sz w:val="22"/>
                <w:szCs w:val="22"/>
              </w:rPr>
              <w:t>1</w:t>
            </w:r>
            <w:r w:rsidRPr="00797B51">
              <w:rPr>
                <w:rFonts w:ascii="Times New Roman" w:hAnsi="Times New Roman" w:cs="Times New Roman"/>
                <w:b w:val="0"/>
                <w:bCs w:val="0"/>
                <w:kern w:val="2"/>
                <w:sz w:val="22"/>
                <w:szCs w:val="22"/>
              </w:rPr>
              <w:t>名（应</w:t>
            </w:r>
            <w:proofErr w:type="gramStart"/>
            <w:r w:rsidRPr="00797B51">
              <w:rPr>
                <w:rFonts w:ascii="Times New Roman" w:hAnsi="Times New Roman" w:cs="Times New Roman"/>
                <w:b w:val="0"/>
                <w:bCs w:val="0"/>
                <w:kern w:val="2"/>
                <w:sz w:val="22"/>
                <w:szCs w:val="22"/>
              </w:rPr>
              <w:t>佚</w:t>
            </w:r>
            <w:proofErr w:type="gramEnd"/>
            <w:r w:rsidRPr="00797B51">
              <w:rPr>
                <w:rFonts w:ascii="Times New Roman" w:hAnsi="Times New Roman" w:cs="Times New Roman"/>
                <w:b w:val="0"/>
                <w:bCs w:val="0"/>
                <w:kern w:val="2"/>
                <w:sz w:val="22"/>
                <w:szCs w:val="22"/>
              </w:rPr>
              <w:t>伦），上海市</w:t>
            </w:r>
            <w:r w:rsidRPr="00797B51">
              <w:rPr>
                <w:rFonts w:ascii="Times New Roman" w:hAnsi="Times New Roman" w:cs="Times New Roman"/>
                <w:b w:val="0"/>
                <w:bCs w:val="0"/>
                <w:kern w:val="2"/>
                <w:sz w:val="22"/>
                <w:szCs w:val="22"/>
              </w:rPr>
              <w:t>“</w:t>
            </w:r>
            <w:r w:rsidRPr="00797B51">
              <w:rPr>
                <w:rFonts w:ascii="Times New Roman" w:hAnsi="Times New Roman" w:cs="Times New Roman"/>
                <w:b w:val="0"/>
                <w:bCs w:val="0"/>
                <w:kern w:val="2"/>
                <w:sz w:val="22"/>
                <w:szCs w:val="22"/>
              </w:rPr>
              <w:t>超级博士后</w:t>
            </w:r>
            <w:r w:rsidRPr="00797B51">
              <w:rPr>
                <w:rFonts w:ascii="Times New Roman" w:hAnsi="Times New Roman" w:cs="Times New Roman"/>
                <w:b w:val="0"/>
                <w:bCs w:val="0"/>
                <w:kern w:val="2"/>
                <w:sz w:val="22"/>
                <w:szCs w:val="22"/>
              </w:rPr>
              <w:t>”</w:t>
            </w:r>
            <w:r w:rsidRPr="00797B51">
              <w:rPr>
                <w:rFonts w:ascii="Times New Roman" w:hAnsi="Times New Roman" w:cs="Times New Roman"/>
                <w:b w:val="0"/>
                <w:bCs w:val="0"/>
                <w:kern w:val="2"/>
                <w:sz w:val="22"/>
                <w:szCs w:val="22"/>
              </w:rPr>
              <w:t>激励计划入选者</w:t>
            </w:r>
            <w:r w:rsidRPr="00797B51">
              <w:rPr>
                <w:rFonts w:ascii="Times New Roman" w:hAnsi="Times New Roman" w:cs="Times New Roman"/>
                <w:b w:val="0"/>
                <w:bCs w:val="0"/>
                <w:kern w:val="2"/>
                <w:sz w:val="22"/>
                <w:szCs w:val="22"/>
              </w:rPr>
              <w:t>1</w:t>
            </w:r>
            <w:r w:rsidRPr="00797B51">
              <w:rPr>
                <w:rFonts w:ascii="Times New Roman" w:hAnsi="Times New Roman" w:cs="Times New Roman"/>
                <w:b w:val="0"/>
                <w:bCs w:val="0"/>
                <w:kern w:val="2"/>
                <w:sz w:val="22"/>
                <w:szCs w:val="22"/>
              </w:rPr>
              <w:t>名（于汝佳）</w:t>
            </w:r>
          </w:p>
          <w:p w:rsidR="00540D05" w:rsidRPr="00797B51" w:rsidRDefault="00540D05" w:rsidP="00797B51">
            <w:pPr>
              <w:adjustRightInd w:val="0"/>
              <w:snapToGrid w:val="0"/>
              <w:spacing w:beforeLines="20" w:before="76" w:line="360" w:lineRule="auto"/>
              <w:ind w:firstLineChars="200" w:firstLine="440"/>
              <w:jc w:val="left"/>
              <w:rPr>
                <w:rFonts w:ascii="Times New Roman" w:eastAsia="宋体" w:hAnsi="Times New Roman" w:cs="Times New Roman"/>
                <w:sz w:val="22"/>
              </w:rPr>
            </w:pPr>
            <w:r w:rsidRPr="00797B51">
              <w:rPr>
                <w:rFonts w:ascii="Times New Roman" w:eastAsia="宋体" w:hAnsi="Times New Roman" w:cs="Times New Roman"/>
                <w:sz w:val="22"/>
              </w:rPr>
              <w:t>与信息科学与工程学院杜文莉教授课题组联合培养电化学仪器研制方向的博士</w:t>
            </w:r>
            <w:r w:rsidRPr="00797B51">
              <w:rPr>
                <w:rFonts w:ascii="Times New Roman" w:eastAsia="宋体" w:hAnsi="Times New Roman" w:cs="Times New Roman"/>
                <w:sz w:val="22"/>
              </w:rPr>
              <w:t>1</w:t>
            </w:r>
            <w:r w:rsidRPr="00797B51">
              <w:rPr>
                <w:rFonts w:ascii="Times New Roman" w:eastAsia="宋体" w:hAnsi="Times New Roman" w:cs="Times New Roman"/>
                <w:sz w:val="22"/>
              </w:rPr>
              <w:t>名（顾震），与荷兰代尔夫特大学</w:t>
            </w:r>
            <w:r w:rsidRPr="00797B51">
              <w:rPr>
                <w:rFonts w:ascii="Times New Roman" w:eastAsia="宋体" w:hAnsi="Times New Roman" w:cs="Times New Roman"/>
                <w:sz w:val="22"/>
              </w:rPr>
              <w:t>Cees Dekker</w:t>
            </w:r>
            <w:r w:rsidRPr="00797B51">
              <w:rPr>
                <w:rFonts w:ascii="Times New Roman" w:eastAsia="宋体" w:hAnsi="Times New Roman" w:cs="Times New Roman"/>
                <w:sz w:val="22"/>
              </w:rPr>
              <w:t>教授联合培养纳米孔光电分析方向的博士</w:t>
            </w:r>
            <w:r w:rsidRPr="00797B51">
              <w:rPr>
                <w:rFonts w:ascii="Times New Roman" w:eastAsia="宋体" w:hAnsi="Times New Roman" w:cs="Times New Roman"/>
                <w:sz w:val="22"/>
              </w:rPr>
              <w:t>1</w:t>
            </w:r>
            <w:r w:rsidRPr="00797B51">
              <w:rPr>
                <w:rFonts w:ascii="Times New Roman" w:eastAsia="宋体" w:hAnsi="Times New Roman" w:cs="Times New Roman"/>
                <w:sz w:val="22"/>
              </w:rPr>
              <w:t>名（师鑫），与美国西北太平洋国家实验室朱梓华教授课题组联合培养二次离子质谱方向博士</w:t>
            </w:r>
            <w:r w:rsidRPr="00797B51">
              <w:rPr>
                <w:rFonts w:ascii="Times New Roman" w:eastAsia="宋体" w:hAnsi="Times New Roman" w:cs="Times New Roman"/>
                <w:sz w:val="22"/>
              </w:rPr>
              <w:t>1</w:t>
            </w:r>
            <w:r w:rsidRPr="00797B51">
              <w:rPr>
                <w:rFonts w:ascii="Times New Roman" w:eastAsia="宋体" w:hAnsi="Times New Roman" w:cs="Times New Roman"/>
                <w:sz w:val="22"/>
              </w:rPr>
              <w:t>名（王俊刚）。</w:t>
            </w:r>
          </w:p>
          <w:p w:rsidR="00540D05" w:rsidRPr="00797B51" w:rsidRDefault="00540D05" w:rsidP="00797B51">
            <w:pPr>
              <w:adjustRightInd w:val="0"/>
              <w:snapToGrid w:val="0"/>
              <w:spacing w:beforeLines="20" w:before="76" w:line="360" w:lineRule="auto"/>
              <w:ind w:firstLineChars="200" w:firstLine="440"/>
              <w:jc w:val="left"/>
              <w:rPr>
                <w:rFonts w:ascii="Times New Roman" w:eastAsia="宋体" w:hAnsi="Times New Roman" w:cs="Times New Roman"/>
                <w:sz w:val="22"/>
              </w:rPr>
            </w:pPr>
            <w:r w:rsidRPr="00797B51">
              <w:rPr>
                <w:rFonts w:ascii="Times New Roman" w:eastAsia="宋体" w:hAnsi="Times New Roman" w:cs="Times New Roman"/>
                <w:sz w:val="22"/>
              </w:rPr>
              <w:t>2018.9-2019.6</w:t>
            </w:r>
            <w:r w:rsidRPr="00797B51">
              <w:rPr>
                <w:rFonts w:ascii="Times New Roman" w:eastAsia="宋体" w:hAnsi="Times New Roman" w:cs="Times New Roman"/>
                <w:sz w:val="22"/>
              </w:rPr>
              <w:t>期间，王成云课题组派出硕士生王玉帛同学到</w:t>
            </w:r>
            <w:r w:rsidRPr="00797B51">
              <w:rPr>
                <w:rFonts w:ascii="Times New Roman" w:eastAsia="宋体" w:hAnsi="Times New Roman" w:cs="Times New Roman"/>
                <w:sz w:val="22"/>
              </w:rPr>
              <w:t>université Claude Bernard Lyon 1</w:t>
            </w:r>
            <w:r w:rsidRPr="00797B51">
              <w:rPr>
                <w:rFonts w:ascii="Times New Roman" w:eastAsia="宋体" w:hAnsi="Times New Roman" w:cs="Times New Roman"/>
                <w:sz w:val="22"/>
              </w:rPr>
              <w:t>联合培养，联合培养的项目为</w:t>
            </w:r>
            <w:r w:rsidRPr="00797B51">
              <w:rPr>
                <w:rFonts w:ascii="Times New Roman" w:eastAsia="宋体" w:hAnsi="Times New Roman" w:cs="Times New Roman"/>
                <w:sz w:val="22"/>
              </w:rPr>
              <w:t xml:space="preserve"> catalysis, synthesis and sustainable chemistry M2</w:t>
            </w:r>
            <w:r w:rsidRPr="00797B51">
              <w:rPr>
                <w:rFonts w:ascii="Times New Roman" w:eastAsia="宋体" w:hAnsi="Times New Roman" w:cs="Times New Roman"/>
                <w:sz w:val="22"/>
              </w:rPr>
              <w:t>，联合培养期间，由对方资助。</w:t>
            </w:r>
          </w:p>
          <w:p w:rsidR="00540D05" w:rsidRDefault="00540D05" w:rsidP="00797B51">
            <w:pPr>
              <w:adjustRightInd w:val="0"/>
              <w:snapToGrid w:val="0"/>
              <w:spacing w:beforeLines="20" w:before="76" w:line="360" w:lineRule="auto"/>
              <w:ind w:firstLineChars="200" w:firstLine="440"/>
              <w:jc w:val="left"/>
              <w:rPr>
                <w:rFonts w:ascii="Times New Roman" w:eastAsia="宋体" w:hAnsi="Times New Roman" w:cs="Times New Roman"/>
                <w:sz w:val="22"/>
              </w:rPr>
            </w:pPr>
            <w:r w:rsidRPr="00797B51">
              <w:rPr>
                <w:rFonts w:ascii="Times New Roman" w:eastAsia="宋体" w:hAnsi="Times New Roman" w:cs="Times New Roman"/>
                <w:sz w:val="22"/>
              </w:rPr>
              <w:t>12</w:t>
            </w:r>
            <w:r w:rsidRPr="00797B51">
              <w:rPr>
                <w:rFonts w:ascii="Times New Roman" w:eastAsia="宋体" w:hAnsi="Times New Roman" w:cs="Times New Roman"/>
                <w:sz w:val="22"/>
              </w:rPr>
              <w:t>月</w:t>
            </w:r>
            <w:r w:rsidRPr="00797B51">
              <w:rPr>
                <w:rFonts w:ascii="Times New Roman" w:eastAsia="宋体" w:hAnsi="Times New Roman" w:cs="Times New Roman"/>
                <w:sz w:val="22"/>
              </w:rPr>
              <w:t>2</w:t>
            </w:r>
            <w:r w:rsidRPr="00797B51">
              <w:rPr>
                <w:rFonts w:ascii="Times New Roman" w:eastAsia="宋体" w:hAnsi="Times New Roman" w:cs="Times New Roman"/>
                <w:sz w:val="22"/>
              </w:rPr>
              <w:t>日至</w:t>
            </w:r>
            <w:r w:rsidRPr="00797B51">
              <w:rPr>
                <w:rFonts w:ascii="Times New Roman" w:eastAsia="宋体" w:hAnsi="Times New Roman" w:cs="Times New Roman"/>
                <w:sz w:val="22"/>
              </w:rPr>
              <w:t>12</w:t>
            </w:r>
            <w:r w:rsidRPr="00797B51">
              <w:rPr>
                <w:rFonts w:ascii="Times New Roman" w:eastAsia="宋体" w:hAnsi="Times New Roman" w:cs="Times New Roman"/>
                <w:sz w:val="22"/>
              </w:rPr>
              <w:t>月</w:t>
            </w:r>
            <w:r w:rsidRPr="00797B51">
              <w:rPr>
                <w:rFonts w:ascii="Times New Roman" w:eastAsia="宋体" w:hAnsi="Times New Roman" w:cs="Times New Roman"/>
                <w:sz w:val="22"/>
              </w:rPr>
              <w:t>10</w:t>
            </w:r>
            <w:r w:rsidRPr="00797B51">
              <w:rPr>
                <w:rFonts w:ascii="Times New Roman" w:eastAsia="宋体" w:hAnsi="Times New Roman" w:cs="Times New Roman"/>
                <w:sz w:val="22"/>
              </w:rPr>
              <w:t>日，硕士生郭虹利，杜梦梦，刘俊等通过中日</w:t>
            </w:r>
            <w:r w:rsidRPr="00797B51">
              <w:rPr>
                <w:rFonts w:ascii="Times New Roman" w:eastAsia="宋体" w:hAnsi="Times New Roman" w:cs="Times New Roman"/>
                <w:sz w:val="22"/>
              </w:rPr>
              <w:t>“</w:t>
            </w:r>
            <w:r w:rsidRPr="00797B51">
              <w:rPr>
                <w:rFonts w:ascii="Times New Roman" w:eastAsia="宋体" w:hAnsi="Times New Roman" w:cs="Times New Roman"/>
                <w:sz w:val="22"/>
              </w:rPr>
              <w:t>樱花科技计划</w:t>
            </w:r>
            <w:r w:rsidRPr="00797B51">
              <w:rPr>
                <w:rFonts w:ascii="Times New Roman" w:eastAsia="宋体" w:hAnsi="Times New Roman" w:cs="Times New Roman"/>
                <w:sz w:val="22"/>
              </w:rPr>
              <w:t>”</w:t>
            </w:r>
            <w:r w:rsidRPr="00797B51">
              <w:rPr>
                <w:rFonts w:ascii="Times New Roman" w:eastAsia="宋体" w:hAnsi="Times New Roman" w:cs="Times New Roman"/>
                <w:sz w:val="22"/>
              </w:rPr>
              <w:t>项目到大阪工业大学</w:t>
            </w:r>
            <w:proofErr w:type="gramStart"/>
            <w:r w:rsidRPr="00797B51">
              <w:rPr>
                <w:rFonts w:ascii="Times New Roman" w:eastAsia="宋体" w:hAnsi="Times New Roman" w:cs="Times New Roman"/>
                <w:sz w:val="22"/>
              </w:rPr>
              <w:t>东本慎也</w:t>
            </w:r>
            <w:proofErr w:type="gramEnd"/>
            <w:r w:rsidRPr="00797B51">
              <w:rPr>
                <w:rFonts w:ascii="Times New Roman" w:eastAsia="宋体" w:hAnsi="Times New Roman" w:cs="Times New Roman"/>
                <w:sz w:val="22"/>
              </w:rPr>
              <w:t>教授课题组进行学习交流，交流内容涉及光电器件制备及激光仪器的使用等。</w:t>
            </w:r>
          </w:p>
          <w:p w:rsidR="00797B51" w:rsidRPr="00D21349" w:rsidRDefault="00797B51" w:rsidP="00797B51">
            <w:pPr>
              <w:adjustRightInd w:val="0"/>
              <w:snapToGrid w:val="0"/>
              <w:spacing w:beforeLines="20" w:before="76" w:line="360" w:lineRule="auto"/>
              <w:ind w:firstLineChars="200" w:firstLine="562"/>
              <w:jc w:val="left"/>
              <w:rPr>
                <w:rFonts w:ascii="Times New Roman" w:eastAsia="黑体" w:hAnsi="Times New Roman" w:cs="Times New Roman"/>
                <w:b/>
                <w:sz w:val="28"/>
                <w:szCs w:val="24"/>
              </w:rPr>
            </w:pPr>
          </w:p>
        </w:tc>
      </w:tr>
    </w:tbl>
    <w:p w:rsidR="00361A45" w:rsidRDefault="00361A45" w:rsidP="00540D05">
      <w:pPr>
        <w:adjustRightInd w:val="0"/>
        <w:snapToGrid w:val="0"/>
        <w:ind w:firstLineChars="200" w:firstLine="562"/>
        <w:rPr>
          <w:rFonts w:ascii="Times New Roman" w:eastAsia="黑体" w:hAnsi="Times New Roman" w:cs="Times New Roman"/>
          <w:b/>
          <w:sz w:val="28"/>
          <w:szCs w:val="24"/>
        </w:rPr>
      </w:pPr>
    </w:p>
    <w:p w:rsidR="00797B51" w:rsidRDefault="00797B51">
      <w:pPr>
        <w:widowControl/>
        <w:jc w:val="left"/>
        <w:rPr>
          <w:rFonts w:ascii="Times New Roman" w:eastAsia="黑体" w:hAnsi="Times New Roman" w:cs="Times New Roman"/>
          <w:b/>
          <w:sz w:val="28"/>
          <w:szCs w:val="24"/>
        </w:rPr>
      </w:pPr>
      <w:r>
        <w:rPr>
          <w:rFonts w:ascii="Times New Roman" w:eastAsia="黑体" w:hAnsi="Times New Roman" w:cs="Times New Roman"/>
          <w:b/>
          <w:sz w:val="28"/>
          <w:szCs w:val="24"/>
        </w:rPr>
        <w:br w:type="page"/>
      </w:r>
    </w:p>
    <w:p w:rsidR="00540D05" w:rsidRPr="00D21349" w:rsidRDefault="00540D05" w:rsidP="00540D05">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lastRenderedPageBreak/>
        <w:t>（</w:t>
      </w: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）研究生代表性成果（列举不超过</w:t>
      </w: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540D05" w:rsidRPr="00D21349" w:rsidTr="00330A5F">
        <w:trPr>
          <w:trHeight w:val="2561"/>
          <w:jc w:val="center"/>
        </w:trPr>
        <w:tc>
          <w:tcPr>
            <w:tcW w:w="8302" w:type="dxa"/>
          </w:tcPr>
          <w:p w:rsidR="00540D05" w:rsidRDefault="00540D05" w:rsidP="00540D05">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简述研究生在实验室平台的锻炼中，取得的代表性科研成果，包括高水平论文发表、国际学术会议大会发言、挑战杯获奖、国际竞赛获奖等。</w:t>
            </w:r>
          </w:p>
          <w:p w:rsidR="00540D05" w:rsidRPr="00361A45" w:rsidRDefault="00540D05" w:rsidP="00540D05">
            <w:pPr>
              <w:adjustRightInd w:val="0"/>
              <w:snapToGrid w:val="0"/>
              <w:spacing w:beforeLines="20" w:before="76" w:line="360" w:lineRule="auto"/>
              <w:ind w:firstLineChars="200" w:firstLine="480"/>
              <w:jc w:val="left"/>
              <w:rPr>
                <w:rFonts w:ascii="Times New Roman" w:eastAsia="宋体" w:hAnsi="Times New Roman" w:cs="Times New Roman"/>
                <w:sz w:val="24"/>
                <w:szCs w:val="24"/>
              </w:rPr>
            </w:pPr>
            <w:r w:rsidRPr="00361A45">
              <w:rPr>
                <w:rFonts w:ascii="Times New Roman" w:eastAsia="宋体" w:hAnsi="Times New Roman" w:cs="Times New Roman"/>
                <w:sz w:val="24"/>
                <w:szCs w:val="24"/>
              </w:rPr>
              <w:t>王利民教授课题组的博士生陈煌冠，获得</w:t>
            </w:r>
            <w:r w:rsidRPr="00361A45">
              <w:rPr>
                <w:rFonts w:ascii="Times New Roman" w:eastAsia="宋体" w:hAnsi="Times New Roman" w:cs="Times New Roman"/>
                <w:sz w:val="24"/>
                <w:szCs w:val="24"/>
              </w:rPr>
              <w:t>2018</w:t>
            </w:r>
            <w:r w:rsidRPr="00361A45">
              <w:rPr>
                <w:rFonts w:ascii="Times New Roman" w:eastAsia="宋体" w:hAnsi="Times New Roman" w:cs="Times New Roman"/>
                <w:sz w:val="24"/>
                <w:szCs w:val="24"/>
              </w:rPr>
              <w:t>年度国家研究生奖和张江树</w:t>
            </w:r>
            <w:proofErr w:type="gramStart"/>
            <w:r w:rsidRPr="00361A45">
              <w:rPr>
                <w:rFonts w:ascii="Times New Roman" w:eastAsia="宋体" w:hAnsi="Times New Roman" w:cs="Times New Roman"/>
                <w:sz w:val="24"/>
                <w:szCs w:val="24"/>
              </w:rPr>
              <w:t>优博培养</w:t>
            </w:r>
            <w:proofErr w:type="gramEnd"/>
            <w:r w:rsidRPr="00361A45">
              <w:rPr>
                <w:rFonts w:ascii="Times New Roman" w:eastAsia="宋体" w:hAnsi="Times New Roman" w:cs="Times New Roman"/>
                <w:sz w:val="24"/>
                <w:szCs w:val="24"/>
              </w:rPr>
              <w:t>计划。</w:t>
            </w:r>
          </w:p>
          <w:p w:rsidR="00540D05" w:rsidRPr="00361A45" w:rsidRDefault="00540D05" w:rsidP="00540D05">
            <w:pPr>
              <w:adjustRightInd w:val="0"/>
              <w:snapToGrid w:val="0"/>
              <w:spacing w:beforeLines="20" w:before="76" w:line="360" w:lineRule="auto"/>
              <w:ind w:firstLineChars="200" w:firstLine="480"/>
              <w:jc w:val="left"/>
              <w:rPr>
                <w:rFonts w:ascii="Times New Roman" w:eastAsia="宋体" w:hAnsi="Times New Roman" w:cs="Times New Roman"/>
                <w:sz w:val="24"/>
                <w:szCs w:val="24"/>
              </w:rPr>
            </w:pPr>
            <w:proofErr w:type="gramStart"/>
            <w:r w:rsidRPr="00361A45">
              <w:rPr>
                <w:rFonts w:ascii="Times New Roman" w:eastAsia="宋体" w:hAnsi="Times New Roman" w:cs="Times New Roman"/>
                <w:sz w:val="24"/>
                <w:szCs w:val="24"/>
              </w:rPr>
              <w:t>龙亿涛</w:t>
            </w:r>
            <w:proofErr w:type="gramEnd"/>
            <w:r w:rsidRPr="00361A45">
              <w:rPr>
                <w:rFonts w:ascii="Times New Roman" w:eastAsia="宋体" w:hAnsi="Times New Roman" w:cs="Times New Roman"/>
                <w:sz w:val="24"/>
                <w:szCs w:val="24"/>
              </w:rPr>
              <w:t>课题组的博士生马慧、彭岳一利用实验室平台，将光催化和单颗粒碰撞电化学结合，构建了超灵敏单颗粒光电化学检测体系，实现了单个染料分子水平可见光解水性能的定量评估，并进一步建立了</w:t>
            </w:r>
            <w:r w:rsidRPr="00361A45">
              <w:rPr>
                <w:rFonts w:ascii="Times New Roman" w:eastAsia="宋体" w:hAnsi="Times New Roman" w:cs="Times New Roman"/>
                <w:sz w:val="24"/>
                <w:szCs w:val="24"/>
              </w:rPr>
              <w:t>Monte Carlo</w:t>
            </w:r>
            <w:r w:rsidRPr="00361A45">
              <w:rPr>
                <w:rFonts w:ascii="Times New Roman" w:eastAsia="宋体" w:hAnsi="Times New Roman" w:cs="Times New Roman"/>
                <w:sz w:val="24"/>
                <w:szCs w:val="24"/>
              </w:rPr>
              <w:t>随机散步理论模型，解析了光致电子的复合以及传递路径，揭示了电子在</w:t>
            </w:r>
            <w:r w:rsidRPr="00361A45">
              <w:rPr>
                <w:rFonts w:ascii="Times New Roman" w:eastAsia="宋体" w:hAnsi="Times New Roman" w:cs="Times New Roman"/>
                <w:sz w:val="24"/>
                <w:szCs w:val="24"/>
              </w:rPr>
              <w:t>TiO</w:t>
            </w:r>
            <w:r w:rsidRPr="00797B51">
              <w:rPr>
                <w:rFonts w:ascii="Times New Roman" w:eastAsia="宋体" w:hAnsi="Times New Roman" w:cs="Times New Roman"/>
                <w:sz w:val="24"/>
                <w:szCs w:val="24"/>
                <w:vertAlign w:val="subscript"/>
              </w:rPr>
              <w:t>2</w:t>
            </w:r>
            <w:r w:rsidRPr="00361A45">
              <w:rPr>
                <w:rFonts w:ascii="Times New Roman" w:eastAsia="宋体" w:hAnsi="Times New Roman" w:cs="Times New Roman"/>
                <w:sz w:val="24"/>
                <w:szCs w:val="24"/>
              </w:rPr>
              <w:t>半导体膜内的动态扩散机制，为高效太阳能光电转换体系提供理性的设计和指导。研究成果发表在（</w:t>
            </w:r>
            <w:r w:rsidRPr="00361A45">
              <w:rPr>
                <w:rFonts w:ascii="Times New Roman" w:eastAsia="宋体" w:hAnsi="Times New Roman" w:cs="Times New Roman"/>
                <w:sz w:val="24"/>
                <w:szCs w:val="24"/>
              </w:rPr>
              <w:t>2018, 140 , 5272-5279</w:t>
            </w:r>
            <w:r w:rsidRPr="00361A45">
              <w:rPr>
                <w:rFonts w:ascii="Times New Roman" w:eastAsia="宋体" w:hAnsi="Times New Roman" w:cs="Times New Roman"/>
                <w:sz w:val="24"/>
                <w:szCs w:val="24"/>
              </w:rPr>
              <w:t>、</w:t>
            </w:r>
            <w:r w:rsidRPr="00361A45">
              <w:rPr>
                <w:rFonts w:ascii="Times New Roman" w:eastAsia="宋体" w:hAnsi="Times New Roman" w:cs="Times New Roman"/>
                <w:sz w:val="24"/>
                <w:szCs w:val="24"/>
              </w:rPr>
              <w:t>Angewandte Chemie International Edition</w:t>
            </w:r>
            <w:r w:rsidRPr="00361A45">
              <w:rPr>
                <w:rFonts w:ascii="Times New Roman" w:eastAsia="宋体" w:hAnsi="Times New Roman" w:cs="Times New Roman"/>
                <w:sz w:val="24"/>
                <w:szCs w:val="24"/>
              </w:rPr>
              <w:t>、</w:t>
            </w:r>
            <w:r w:rsidRPr="00361A45">
              <w:rPr>
                <w:rFonts w:ascii="Times New Roman" w:eastAsia="宋体" w:hAnsi="Times New Roman" w:cs="Times New Roman"/>
                <w:sz w:val="24"/>
                <w:szCs w:val="24"/>
              </w:rPr>
              <w:t>2018</w:t>
            </w:r>
            <w:r w:rsidRPr="00361A45">
              <w:rPr>
                <w:rFonts w:ascii="Times New Roman" w:eastAsia="宋体" w:hAnsi="Times New Roman" w:cs="Times New Roman"/>
                <w:sz w:val="24"/>
                <w:szCs w:val="24"/>
              </w:rPr>
              <w:t>，</w:t>
            </w:r>
            <w:r w:rsidRPr="00361A45">
              <w:rPr>
                <w:rFonts w:ascii="Times New Roman" w:eastAsia="宋体" w:hAnsi="Times New Roman" w:cs="Times New Roman"/>
                <w:sz w:val="24"/>
                <w:szCs w:val="24"/>
              </w:rPr>
              <w:t xml:space="preserve"> 57</w:t>
            </w:r>
            <w:r w:rsidRPr="00361A45">
              <w:rPr>
                <w:rFonts w:ascii="Times New Roman" w:eastAsia="宋体" w:hAnsi="Times New Roman" w:cs="Times New Roman"/>
                <w:sz w:val="24"/>
                <w:szCs w:val="24"/>
              </w:rPr>
              <w:t>，</w:t>
            </w:r>
            <w:r w:rsidRPr="00361A45">
              <w:rPr>
                <w:rFonts w:ascii="Times New Roman" w:eastAsia="宋体" w:hAnsi="Times New Roman" w:cs="Times New Roman"/>
                <w:sz w:val="24"/>
                <w:szCs w:val="24"/>
              </w:rPr>
              <w:t xml:space="preserve"> 3758-3762</w:t>
            </w:r>
            <w:r w:rsidRPr="00361A45">
              <w:rPr>
                <w:rFonts w:ascii="Times New Roman" w:eastAsia="宋体" w:hAnsi="Times New Roman" w:cs="Times New Roman"/>
                <w:sz w:val="24"/>
                <w:szCs w:val="24"/>
              </w:rPr>
              <w:t>）</w:t>
            </w:r>
          </w:p>
          <w:p w:rsidR="00540D05" w:rsidRPr="00EC0204" w:rsidRDefault="00540D05" w:rsidP="00540D05">
            <w:pPr>
              <w:adjustRightInd w:val="0"/>
              <w:snapToGrid w:val="0"/>
              <w:spacing w:beforeLines="20" w:before="76" w:line="360" w:lineRule="auto"/>
              <w:ind w:firstLineChars="200" w:firstLine="480"/>
              <w:jc w:val="left"/>
              <w:rPr>
                <w:rFonts w:ascii="Times New Roman" w:eastAsia="黑体" w:hAnsi="Times New Roman" w:cs="Times New Roman"/>
                <w:b/>
                <w:sz w:val="28"/>
                <w:szCs w:val="24"/>
              </w:rPr>
            </w:pPr>
            <w:r w:rsidRPr="00361A45">
              <w:rPr>
                <w:rFonts w:ascii="Times New Roman" w:eastAsia="宋体" w:hAnsi="Times New Roman" w:cs="Times New Roman"/>
                <w:sz w:val="24"/>
                <w:szCs w:val="24"/>
              </w:rPr>
              <w:t>博士研究生李自远在田禾院士与</w:t>
            </w:r>
            <w:r w:rsidRPr="00361A45">
              <w:rPr>
                <w:rFonts w:ascii="Times New Roman" w:eastAsia="宋体" w:hAnsi="Times New Roman" w:cs="Times New Roman"/>
                <w:sz w:val="24"/>
                <w:szCs w:val="24"/>
              </w:rPr>
              <w:t>Willner</w:t>
            </w:r>
            <w:r w:rsidRPr="00361A45">
              <w:rPr>
                <w:rFonts w:ascii="Times New Roman" w:eastAsia="宋体" w:hAnsi="Times New Roman" w:cs="Times New Roman"/>
                <w:sz w:val="24"/>
                <w:szCs w:val="24"/>
              </w:rPr>
              <w:t>院士悉心指导下，在</w:t>
            </w:r>
            <w:r w:rsidRPr="00361A45">
              <w:rPr>
                <w:rFonts w:ascii="Times New Roman" w:eastAsia="宋体" w:hAnsi="Times New Roman" w:cs="Times New Roman"/>
                <w:sz w:val="24"/>
                <w:szCs w:val="24"/>
              </w:rPr>
              <w:t>DNA</w:t>
            </w:r>
            <w:r w:rsidRPr="00361A45">
              <w:rPr>
                <w:rFonts w:ascii="Times New Roman" w:eastAsia="宋体" w:hAnsi="Times New Roman" w:cs="Times New Roman"/>
                <w:sz w:val="24"/>
                <w:szCs w:val="24"/>
              </w:rPr>
              <w:t>形状记忆</w:t>
            </w:r>
            <w:r w:rsidRPr="00361A45">
              <w:rPr>
                <w:rFonts w:ascii="Times New Roman" w:eastAsia="宋体" w:hAnsi="Times New Roman" w:cs="Times New Roman"/>
                <w:sz w:val="24"/>
                <w:szCs w:val="24"/>
              </w:rPr>
              <w:t>/</w:t>
            </w:r>
            <w:r w:rsidRPr="00361A45">
              <w:rPr>
                <w:rFonts w:ascii="Times New Roman" w:eastAsia="宋体" w:hAnsi="Times New Roman" w:cs="Times New Roman"/>
                <w:sz w:val="24"/>
                <w:szCs w:val="24"/>
              </w:rPr>
              <w:t>自愈合水凝胶领域研究中取得重要进展，相关成果以</w:t>
            </w:r>
            <w:r w:rsidRPr="00361A45">
              <w:rPr>
                <w:rFonts w:ascii="Times New Roman" w:eastAsia="宋体" w:hAnsi="Times New Roman" w:cs="Times New Roman"/>
                <w:sz w:val="24"/>
                <w:szCs w:val="24"/>
              </w:rPr>
              <w:t>“Multi-triggered Supramolecular DNA/Bipyridinium Dithienylethene Hydrogels Driven by Light, Redox, and Chemical Stimuli for Shape-Memory and Self-Healing Applications”</w:t>
            </w:r>
            <w:r w:rsidRPr="00361A45">
              <w:rPr>
                <w:rFonts w:ascii="Times New Roman" w:eastAsia="宋体" w:hAnsi="Times New Roman" w:cs="Times New Roman"/>
                <w:sz w:val="24"/>
                <w:szCs w:val="24"/>
              </w:rPr>
              <w:t>为题，发表在国际顶级学术期刊</w:t>
            </w:r>
            <w:r w:rsidRPr="00361A45">
              <w:rPr>
                <w:rFonts w:ascii="Times New Roman" w:eastAsia="宋体" w:hAnsi="Times New Roman" w:cs="Times New Roman"/>
                <w:sz w:val="24"/>
                <w:szCs w:val="24"/>
              </w:rPr>
              <w:t>Journal of the American Chemical Society</w:t>
            </w:r>
            <w:r w:rsidRPr="00361A45">
              <w:rPr>
                <w:rFonts w:ascii="Times New Roman" w:eastAsia="宋体" w:hAnsi="Times New Roman" w:cs="Times New Roman"/>
                <w:sz w:val="24"/>
                <w:szCs w:val="24"/>
              </w:rPr>
              <w:t>上，团队青年教师张隽佶副教授为通讯作者。</w:t>
            </w:r>
          </w:p>
        </w:tc>
      </w:tr>
    </w:tbl>
    <w:p w:rsidR="00540D05" w:rsidRPr="00D21349" w:rsidRDefault="00540D05" w:rsidP="00540D05">
      <w:pPr>
        <w:adjustRightInd w:val="0"/>
        <w:snapToGrid w:val="0"/>
        <w:spacing w:line="360" w:lineRule="auto"/>
        <w:ind w:firstLineChars="200" w:firstLine="562"/>
        <w:rPr>
          <w:rFonts w:ascii="Times New Roman" w:eastAsia="黑体" w:hAnsi="Times New Roman" w:cs="Times New Roman"/>
          <w:b/>
          <w:sz w:val="28"/>
          <w:szCs w:val="24"/>
        </w:rPr>
      </w:pPr>
    </w:p>
    <w:p w:rsidR="00540D05" w:rsidRPr="00D21349" w:rsidRDefault="00540D05" w:rsidP="00540D05">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）研究生参加国际会议情况（列举</w:t>
      </w:r>
      <w:r w:rsidRPr="00D21349">
        <w:rPr>
          <w:rFonts w:ascii="Times New Roman" w:eastAsia="黑体" w:hAnsi="Times New Roman" w:cs="Times New Roman"/>
          <w:b/>
          <w:sz w:val="28"/>
          <w:szCs w:val="24"/>
        </w:rPr>
        <w:t>5</w:t>
      </w:r>
      <w:r w:rsidRPr="00D21349">
        <w:rPr>
          <w:rFonts w:ascii="Times New Roman" w:eastAsia="黑体" w:hAnsi="Times New Roman" w:cs="Times New Roman"/>
          <w:b/>
          <w:sz w:val="28"/>
          <w:szCs w:val="24"/>
        </w:rPr>
        <w:t>项以内）</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4" w:type="dxa"/>
          <w:right w:w="14" w:type="dxa"/>
        </w:tblCellMar>
        <w:tblLook w:val="0000" w:firstRow="0" w:lastRow="0" w:firstColumn="0" w:lastColumn="0" w:noHBand="0" w:noVBand="0"/>
      </w:tblPr>
      <w:tblGrid>
        <w:gridCol w:w="567"/>
        <w:gridCol w:w="1148"/>
        <w:gridCol w:w="1134"/>
        <w:gridCol w:w="709"/>
        <w:gridCol w:w="3953"/>
        <w:gridCol w:w="829"/>
      </w:tblGrid>
      <w:tr w:rsidR="00540D05" w:rsidRPr="00D21349" w:rsidTr="00361A45">
        <w:trPr>
          <w:trHeight w:val="454"/>
          <w:jc w:val="center"/>
        </w:trPr>
        <w:tc>
          <w:tcPr>
            <w:tcW w:w="340" w:type="pct"/>
            <w:vAlign w:val="center"/>
          </w:tcPr>
          <w:p w:rsidR="00540D05" w:rsidRPr="00D21349" w:rsidRDefault="00540D05" w:rsidP="00330A5F">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序号</w:t>
            </w:r>
          </w:p>
        </w:tc>
        <w:tc>
          <w:tcPr>
            <w:tcW w:w="688" w:type="pct"/>
            <w:vAlign w:val="center"/>
          </w:tcPr>
          <w:p w:rsidR="00540D05" w:rsidRPr="00D21349" w:rsidRDefault="00540D05" w:rsidP="00330A5F">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参加会议形式</w:t>
            </w:r>
          </w:p>
        </w:tc>
        <w:tc>
          <w:tcPr>
            <w:tcW w:w="680" w:type="pct"/>
            <w:vAlign w:val="center"/>
          </w:tcPr>
          <w:p w:rsidR="00540D05" w:rsidRPr="00D21349" w:rsidRDefault="00540D05" w:rsidP="00330A5F">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学生姓名</w:t>
            </w:r>
          </w:p>
        </w:tc>
        <w:tc>
          <w:tcPr>
            <w:tcW w:w="425" w:type="pct"/>
            <w:vAlign w:val="center"/>
          </w:tcPr>
          <w:p w:rsidR="00540D05" w:rsidRPr="00D21349" w:rsidRDefault="00540D05" w:rsidP="00330A5F">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硕士</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博士</w:t>
            </w:r>
          </w:p>
        </w:tc>
        <w:tc>
          <w:tcPr>
            <w:tcW w:w="2370" w:type="pct"/>
            <w:vAlign w:val="center"/>
          </w:tcPr>
          <w:p w:rsidR="00540D05" w:rsidRPr="00D21349" w:rsidRDefault="00540D05" w:rsidP="00330A5F">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参加会议名称及会议主办方</w:t>
            </w:r>
          </w:p>
        </w:tc>
        <w:tc>
          <w:tcPr>
            <w:tcW w:w="497" w:type="pct"/>
            <w:vAlign w:val="center"/>
          </w:tcPr>
          <w:p w:rsidR="00540D05" w:rsidRPr="00D21349" w:rsidRDefault="00540D05" w:rsidP="00330A5F">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导师</w:t>
            </w:r>
          </w:p>
        </w:tc>
      </w:tr>
      <w:tr w:rsidR="00540D05" w:rsidRPr="00400FFD" w:rsidTr="00361A45">
        <w:trPr>
          <w:trHeight w:val="454"/>
          <w:jc w:val="center"/>
        </w:trPr>
        <w:tc>
          <w:tcPr>
            <w:tcW w:w="340" w:type="pct"/>
          </w:tcPr>
          <w:p w:rsidR="00540D05" w:rsidRPr="00400FFD" w:rsidRDefault="00540D05" w:rsidP="00361A45">
            <w:pPr>
              <w:adjustRightInd w:val="0"/>
              <w:snapToGrid w:val="0"/>
              <w:jc w:val="center"/>
              <w:rPr>
                <w:rFonts w:ascii="Times New Roman" w:hAnsi="Times New Roman" w:cs="Times New Roman"/>
                <w:color w:val="000000" w:themeColor="text1"/>
                <w:sz w:val="24"/>
                <w:szCs w:val="24"/>
              </w:rPr>
            </w:pPr>
            <w:r w:rsidRPr="00400FFD">
              <w:rPr>
                <w:rFonts w:ascii="Times New Roman" w:hAnsi="Times New Roman" w:cs="Times New Roman"/>
                <w:color w:val="000000" w:themeColor="text1"/>
                <w:sz w:val="24"/>
                <w:szCs w:val="24"/>
              </w:rPr>
              <w:t>1</w:t>
            </w:r>
          </w:p>
        </w:tc>
        <w:tc>
          <w:tcPr>
            <w:tcW w:w="688" w:type="pct"/>
            <w:vAlign w:val="center"/>
          </w:tcPr>
          <w:p w:rsidR="00540D05" w:rsidRPr="00400FFD" w:rsidRDefault="00540D05" w:rsidP="00361A45">
            <w:pPr>
              <w:adjustRightInd w:val="0"/>
              <w:snapToGrid w:val="0"/>
              <w:ind w:firstLineChars="9" w:firstLine="22"/>
              <w:rPr>
                <w:rFonts w:ascii="Times New Roman" w:eastAsia="楷体_GB2312" w:hAnsi="Times New Roman" w:cs="Times New Roman"/>
                <w:color w:val="000000" w:themeColor="text1"/>
                <w:sz w:val="24"/>
                <w:szCs w:val="24"/>
              </w:rPr>
            </w:pPr>
            <w:r w:rsidRPr="00400FFD">
              <w:rPr>
                <w:rFonts w:ascii="Times New Roman" w:eastAsia="楷体_GB2312" w:hAnsi="Times New Roman" w:cs="Times New Roman" w:hint="eastAsia"/>
                <w:color w:val="000000" w:themeColor="text1"/>
                <w:sz w:val="24"/>
                <w:szCs w:val="24"/>
              </w:rPr>
              <w:t>口头报告</w:t>
            </w:r>
          </w:p>
        </w:tc>
        <w:tc>
          <w:tcPr>
            <w:tcW w:w="680" w:type="pct"/>
            <w:vAlign w:val="center"/>
          </w:tcPr>
          <w:p w:rsidR="00540D05" w:rsidRPr="00400FFD" w:rsidRDefault="00540D05" w:rsidP="00361A45">
            <w:pPr>
              <w:adjustRightInd w:val="0"/>
              <w:snapToGrid w:val="0"/>
              <w:rPr>
                <w:rFonts w:ascii="Times New Roman" w:eastAsia="楷体_GB2312" w:hAnsi="Times New Roman" w:cs="Times New Roman"/>
                <w:color w:val="000000" w:themeColor="text1"/>
                <w:sz w:val="24"/>
                <w:szCs w:val="24"/>
              </w:rPr>
            </w:pPr>
            <w:r w:rsidRPr="00400FFD">
              <w:rPr>
                <w:rFonts w:ascii="Times New Roman" w:eastAsia="楷体_GB2312" w:hAnsi="Times New Roman" w:cs="Times New Roman" w:hint="eastAsia"/>
                <w:color w:val="000000" w:themeColor="text1"/>
                <w:sz w:val="24"/>
                <w:szCs w:val="24"/>
              </w:rPr>
              <w:t>高</w:t>
            </w:r>
            <w:r w:rsidRPr="00400FFD">
              <w:rPr>
                <w:rFonts w:ascii="宋体" w:eastAsia="宋体" w:hAnsi="宋体" w:cs="宋体" w:hint="eastAsia"/>
                <w:color w:val="000000" w:themeColor="text1"/>
                <w:sz w:val="24"/>
                <w:szCs w:val="24"/>
              </w:rPr>
              <w:t>瑞</w:t>
            </w:r>
          </w:p>
        </w:tc>
        <w:tc>
          <w:tcPr>
            <w:tcW w:w="425" w:type="pct"/>
            <w:vAlign w:val="center"/>
          </w:tcPr>
          <w:p w:rsidR="00540D05" w:rsidRPr="00400FFD" w:rsidRDefault="00540D05" w:rsidP="00361A45">
            <w:pPr>
              <w:adjustRightInd w:val="0"/>
              <w:snapToGrid w:val="0"/>
              <w:rPr>
                <w:rFonts w:ascii="Times New Roman" w:eastAsia="楷体_GB2312" w:hAnsi="Times New Roman" w:cs="Times New Roman"/>
                <w:color w:val="000000" w:themeColor="text1"/>
                <w:sz w:val="24"/>
                <w:szCs w:val="24"/>
              </w:rPr>
            </w:pPr>
            <w:r w:rsidRPr="00400FFD">
              <w:rPr>
                <w:rFonts w:ascii="Times New Roman" w:eastAsia="楷体_GB2312" w:hAnsi="Times New Roman" w:cs="Times New Roman" w:hint="eastAsia"/>
                <w:color w:val="000000" w:themeColor="text1"/>
                <w:sz w:val="24"/>
                <w:szCs w:val="24"/>
              </w:rPr>
              <w:t>博士</w:t>
            </w:r>
          </w:p>
        </w:tc>
        <w:tc>
          <w:tcPr>
            <w:tcW w:w="2370" w:type="pct"/>
            <w:vAlign w:val="center"/>
          </w:tcPr>
          <w:p w:rsidR="00540D05" w:rsidRPr="00400FFD" w:rsidRDefault="00540D05" w:rsidP="00361A45">
            <w:pPr>
              <w:adjustRightInd w:val="0"/>
              <w:snapToGrid w:val="0"/>
              <w:jc w:val="left"/>
              <w:rPr>
                <w:rFonts w:ascii="Times New Roman" w:eastAsia="楷体_GB2312" w:hAnsi="Times New Roman" w:cs="Times New Roman"/>
                <w:color w:val="000000" w:themeColor="text1"/>
                <w:sz w:val="24"/>
                <w:szCs w:val="24"/>
              </w:rPr>
            </w:pPr>
            <w:r w:rsidRPr="00400FFD">
              <w:rPr>
                <w:rFonts w:ascii="Times New Roman" w:eastAsia="楷体_GB2312" w:hAnsi="Times New Roman" w:cs="Times New Roman"/>
                <w:color w:val="000000" w:themeColor="text1"/>
                <w:sz w:val="24"/>
                <w:szCs w:val="24"/>
              </w:rPr>
              <w:t>Electrochemistry at Nano-Interfaces: Faraday Discussion</w:t>
            </w:r>
            <w:r w:rsidRPr="00400FFD">
              <w:rPr>
                <w:rFonts w:ascii="Times New Roman" w:eastAsia="楷体_GB2312" w:hAnsi="Times New Roman" w:cs="Times New Roman" w:hint="eastAsia"/>
                <w:color w:val="000000" w:themeColor="text1"/>
                <w:sz w:val="24"/>
                <w:szCs w:val="24"/>
              </w:rPr>
              <w:t>，</w:t>
            </w:r>
            <w:r w:rsidRPr="00400FFD">
              <w:rPr>
                <w:rFonts w:ascii="Times New Roman" w:eastAsia="楷体_GB2312" w:hAnsi="Times New Roman" w:cs="Times New Roman" w:hint="eastAsia"/>
                <w:color w:val="000000" w:themeColor="text1"/>
                <w:sz w:val="24"/>
                <w:szCs w:val="24"/>
              </w:rPr>
              <w:t>R</w:t>
            </w:r>
            <w:r w:rsidRPr="00400FFD">
              <w:rPr>
                <w:rFonts w:ascii="Times New Roman" w:eastAsia="楷体_GB2312" w:hAnsi="Times New Roman" w:cs="Times New Roman"/>
                <w:color w:val="000000" w:themeColor="text1"/>
                <w:sz w:val="24"/>
                <w:szCs w:val="24"/>
              </w:rPr>
              <w:t>oyal Society of Chemistry</w:t>
            </w:r>
          </w:p>
        </w:tc>
        <w:tc>
          <w:tcPr>
            <w:tcW w:w="497" w:type="pct"/>
            <w:vAlign w:val="center"/>
          </w:tcPr>
          <w:p w:rsidR="00540D05" w:rsidRPr="00400FFD" w:rsidRDefault="00540D05" w:rsidP="00361A45">
            <w:pPr>
              <w:adjustRightInd w:val="0"/>
              <w:snapToGrid w:val="0"/>
              <w:rPr>
                <w:rFonts w:ascii="Times New Roman" w:eastAsia="楷体_GB2312" w:hAnsi="Times New Roman" w:cs="Times New Roman"/>
                <w:color w:val="000000" w:themeColor="text1"/>
                <w:sz w:val="24"/>
                <w:szCs w:val="24"/>
              </w:rPr>
            </w:pPr>
            <w:proofErr w:type="gramStart"/>
            <w:r w:rsidRPr="00400FFD">
              <w:rPr>
                <w:rFonts w:ascii="宋体" w:eastAsia="宋体" w:hAnsi="宋体" w:cs="宋体" w:hint="eastAsia"/>
                <w:color w:val="000000" w:themeColor="text1"/>
                <w:sz w:val="24"/>
                <w:szCs w:val="24"/>
              </w:rPr>
              <w:t>龙亿涛</w:t>
            </w:r>
            <w:proofErr w:type="gramEnd"/>
          </w:p>
        </w:tc>
      </w:tr>
      <w:tr w:rsidR="00540D05" w:rsidRPr="00400FFD" w:rsidTr="00361A45">
        <w:trPr>
          <w:trHeight w:val="454"/>
          <w:jc w:val="center"/>
        </w:trPr>
        <w:tc>
          <w:tcPr>
            <w:tcW w:w="340" w:type="pct"/>
          </w:tcPr>
          <w:p w:rsidR="00540D05" w:rsidRPr="00400FFD" w:rsidRDefault="00540D05" w:rsidP="00361A45">
            <w:pPr>
              <w:adjustRightInd w:val="0"/>
              <w:snapToGrid w:val="0"/>
              <w:jc w:val="center"/>
              <w:rPr>
                <w:rFonts w:ascii="Times New Roman" w:hAnsi="Times New Roman" w:cs="Times New Roman"/>
                <w:color w:val="000000" w:themeColor="text1"/>
                <w:sz w:val="24"/>
                <w:szCs w:val="24"/>
              </w:rPr>
            </w:pPr>
            <w:r w:rsidRPr="00400FFD">
              <w:rPr>
                <w:rFonts w:ascii="Times New Roman" w:hAnsi="Times New Roman" w:cs="Times New Roman"/>
                <w:color w:val="000000" w:themeColor="text1"/>
                <w:sz w:val="24"/>
                <w:szCs w:val="24"/>
              </w:rPr>
              <w:t>2</w:t>
            </w:r>
          </w:p>
        </w:tc>
        <w:tc>
          <w:tcPr>
            <w:tcW w:w="688" w:type="pct"/>
            <w:vAlign w:val="center"/>
          </w:tcPr>
          <w:p w:rsidR="00540D05" w:rsidRPr="00400FFD" w:rsidRDefault="00540D05" w:rsidP="00361A45">
            <w:pPr>
              <w:adjustRightInd w:val="0"/>
              <w:snapToGrid w:val="0"/>
              <w:ind w:firstLineChars="9" w:firstLine="22"/>
              <w:rPr>
                <w:rFonts w:ascii="Times New Roman" w:eastAsia="楷体_GB2312" w:hAnsi="Times New Roman" w:cs="Times New Roman"/>
                <w:color w:val="000000" w:themeColor="text1"/>
                <w:sz w:val="24"/>
                <w:szCs w:val="24"/>
              </w:rPr>
            </w:pPr>
            <w:r w:rsidRPr="00400FFD">
              <w:rPr>
                <w:rFonts w:ascii="Times New Roman" w:eastAsia="楷体_GB2312" w:hAnsi="Times New Roman" w:cs="Times New Roman" w:hint="eastAsia"/>
                <w:color w:val="000000" w:themeColor="text1"/>
                <w:sz w:val="24"/>
                <w:szCs w:val="24"/>
              </w:rPr>
              <w:t>口头报告</w:t>
            </w:r>
          </w:p>
        </w:tc>
        <w:tc>
          <w:tcPr>
            <w:tcW w:w="680" w:type="pct"/>
            <w:vAlign w:val="center"/>
          </w:tcPr>
          <w:p w:rsidR="00540D05" w:rsidRPr="00400FFD" w:rsidRDefault="00540D05" w:rsidP="00361A45">
            <w:pPr>
              <w:adjustRightInd w:val="0"/>
              <w:snapToGrid w:val="0"/>
              <w:rPr>
                <w:rFonts w:ascii="Times New Roman" w:eastAsia="楷体_GB2312" w:hAnsi="Times New Roman" w:cs="Times New Roman"/>
                <w:color w:val="000000" w:themeColor="text1"/>
                <w:sz w:val="24"/>
                <w:szCs w:val="24"/>
              </w:rPr>
            </w:pPr>
            <w:r w:rsidRPr="00400FFD">
              <w:rPr>
                <w:rFonts w:ascii="宋体" w:eastAsia="宋体" w:hAnsi="宋体" w:cs="宋体" w:hint="eastAsia"/>
                <w:color w:val="000000" w:themeColor="text1"/>
                <w:sz w:val="24"/>
                <w:szCs w:val="24"/>
              </w:rPr>
              <w:t>刘少</w:t>
            </w:r>
            <w:r w:rsidRPr="00400FFD">
              <w:rPr>
                <w:rFonts w:ascii="___WRD_EMBED_SUB_38" w:eastAsia="___WRD_EMBED_SUB_38" w:hAnsi="___WRD_EMBED_SUB_38" w:cs="___WRD_EMBED_SUB_38" w:hint="eastAsia"/>
                <w:color w:val="000000" w:themeColor="text1"/>
                <w:sz w:val="24"/>
                <w:szCs w:val="24"/>
              </w:rPr>
              <w:t>创</w:t>
            </w:r>
          </w:p>
        </w:tc>
        <w:tc>
          <w:tcPr>
            <w:tcW w:w="425" w:type="pct"/>
            <w:vAlign w:val="center"/>
          </w:tcPr>
          <w:p w:rsidR="00540D05" w:rsidRPr="00400FFD" w:rsidRDefault="00540D05" w:rsidP="00361A45">
            <w:pPr>
              <w:adjustRightInd w:val="0"/>
              <w:snapToGrid w:val="0"/>
              <w:rPr>
                <w:rFonts w:ascii="Times New Roman" w:eastAsia="楷体_GB2312" w:hAnsi="Times New Roman" w:cs="Times New Roman"/>
                <w:color w:val="000000" w:themeColor="text1"/>
                <w:sz w:val="24"/>
                <w:szCs w:val="24"/>
              </w:rPr>
            </w:pPr>
            <w:r w:rsidRPr="00400FFD">
              <w:rPr>
                <w:rFonts w:ascii="Times New Roman" w:eastAsia="楷体_GB2312" w:hAnsi="Times New Roman" w:cs="Times New Roman" w:hint="eastAsia"/>
                <w:color w:val="000000" w:themeColor="text1"/>
                <w:sz w:val="24"/>
                <w:szCs w:val="24"/>
              </w:rPr>
              <w:t>博士</w:t>
            </w:r>
          </w:p>
        </w:tc>
        <w:tc>
          <w:tcPr>
            <w:tcW w:w="2370" w:type="pct"/>
            <w:vAlign w:val="center"/>
          </w:tcPr>
          <w:p w:rsidR="00540D05" w:rsidRPr="00400FFD" w:rsidRDefault="00540D05" w:rsidP="00361A45">
            <w:pPr>
              <w:adjustRightInd w:val="0"/>
              <w:snapToGrid w:val="0"/>
              <w:jc w:val="left"/>
              <w:rPr>
                <w:rFonts w:ascii="Times New Roman" w:eastAsia="楷体_GB2312" w:hAnsi="Times New Roman" w:cs="Times New Roman"/>
                <w:color w:val="000000" w:themeColor="text1"/>
                <w:sz w:val="24"/>
                <w:szCs w:val="24"/>
              </w:rPr>
            </w:pPr>
            <w:r w:rsidRPr="00400FFD">
              <w:rPr>
                <w:rFonts w:ascii="Times New Roman" w:eastAsia="楷体_GB2312" w:hAnsi="Times New Roman" w:cs="Times New Roman"/>
                <w:color w:val="000000" w:themeColor="text1"/>
                <w:sz w:val="24"/>
                <w:szCs w:val="24"/>
              </w:rPr>
              <w:t>Electrochemistry at Nano-Interfaces: Faraday Discussion</w:t>
            </w:r>
            <w:r w:rsidRPr="00400FFD">
              <w:rPr>
                <w:rFonts w:ascii="Times New Roman" w:eastAsia="楷体_GB2312" w:hAnsi="Times New Roman" w:cs="Times New Roman" w:hint="eastAsia"/>
                <w:color w:val="000000" w:themeColor="text1"/>
                <w:sz w:val="24"/>
                <w:szCs w:val="24"/>
              </w:rPr>
              <w:t>，</w:t>
            </w:r>
            <w:r w:rsidRPr="00400FFD">
              <w:rPr>
                <w:rFonts w:ascii="Times New Roman" w:eastAsia="楷体_GB2312" w:hAnsi="Times New Roman" w:cs="Times New Roman" w:hint="eastAsia"/>
                <w:color w:val="000000" w:themeColor="text1"/>
                <w:sz w:val="24"/>
                <w:szCs w:val="24"/>
              </w:rPr>
              <w:t>R</w:t>
            </w:r>
            <w:r w:rsidRPr="00400FFD">
              <w:rPr>
                <w:rFonts w:ascii="Times New Roman" w:eastAsia="楷体_GB2312" w:hAnsi="Times New Roman" w:cs="Times New Roman"/>
                <w:color w:val="000000" w:themeColor="text1"/>
                <w:sz w:val="24"/>
                <w:szCs w:val="24"/>
              </w:rPr>
              <w:t>oyal Society of Chemistry</w:t>
            </w:r>
          </w:p>
        </w:tc>
        <w:tc>
          <w:tcPr>
            <w:tcW w:w="497" w:type="pct"/>
            <w:vAlign w:val="center"/>
          </w:tcPr>
          <w:p w:rsidR="00540D05" w:rsidRPr="00400FFD" w:rsidRDefault="00540D05" w:rsidP="00361A45">
            <w:pPr>
              <w:adjustRightInd w:val="0"/>
              <w:snapToGrid w:val="0"/>
              <w:rPr>
                <w:rFonts w:ascii="Times New Roman" w:eastAsia="楷体_GB2312" w:hAnsi="Times New Roman" w:cs="Times New Roman"/>
                <w:color w:val="000000" w:themeColor="text1"/>
                <w:sz w:val="24"/>
                <w:szCs w:val="24"/>
              </w:rPr>
            </w:pPr>
            <w:proofErr w:type="gramStart"/>
            <w:r w:rsidRPr="00400FFD">
              <w:rPr>
                <w:rFonts w:ascii="宋体" w:eastAsia="宋体" w:hAnsi="宋体" w:cs="宋体" w:hint="eastAsia"/>
                <w:color w:val="000000" w:themeColor="text1"/>
                <w:sz w:val="24"/>
                <w:szCs w:val="24"/>
              </w:rPr>
              <w:t>龙亿涛</w:t>
            </w:r>
            <w:proofErr w:type="gramEnd"/>
          </w:p>
        </w:tc>
      </w:tr>
      <w:tr w:rsidR="00540D05" w:rsidRPr="00400FFD" w:rsidTr="00361A45">
        <w:trPr>
          <w:trHeight w:val="454"/>
          <w:jc w:val="center"/>
        </w:trPr>
        <w:tc>
          <w:tcPr>
            <w:tcW w:w="340" w:type="pct"/>
            <w:vAlign w:val="center"/>
          </w:tcPr>
          <w:p w:rsidR="00540D05" w:rsidRPr="00400FFD" w:rsidRDefault="00540D05" w:rsidP="00361A45">
            <w:pPr>
              <w:adjustRightInd w:val="0"/>
              <w:snapToGrid w:val="0"/>
              <w:jc w:val="center"/>
              <w:rPr>
                <w:rFonts w:asciiTheme="minorEastAsia" w:hAnsiTheme="minorEastAsia" w:cs="Times New Roman"/>
                <w:color w:val="000000" w:themeColor="text1"/>
                <w:sz w:val="22"/>
              </w:rPr>
            </w:pPr>
            <w:r w:rsidRPr="00400FFD">
              <w:rPr>
                <w:rFonts w:asciiTheme="minorEastAsia" w:hAnsiTheme="minorEastAsia" w:cs="Times New Roman" w:hint="eastAsia"/>
                <w:color w:val="000000" w:themeColor="text1"/>
                <w:sz w:val="22"/>
              </w:rPr>
              <w:t>3</w:t>
            </w:r>
          </w:p>
        </w:tc>
        <w:tc>
          <w:tcPr>
            <w:tcW w:w="688" w:type="pct"/>
            <w:vAlign w:val="center"/>
          </w:tcPr>
          <w:p w:rsidR="00540D05" w:rsidRPr="00400FFD" w:rsidRDefault="00540D05" w:rsidP="00361A45">
            <w:pPr>
              <w:adjustRightInd w:val="0"/>
              <w:snapToGrid w:val="0"/>
              <w:ind w:firstLineChars="9" w:firstLine="22"/>
              <w:rPr>
                <w:rFonts w:ascii="Times New Roman" w:eastAsia="楷体_GB2312" w:hAnsi="Times New Roman" w:cs="Times New Roman"/>
                <w:color w:val="000000" w:themeColor="text1"/>
                <w:sz w:val="24"/>
                <w:szCs w:val="24"/>
              </w:rPr>
            </w:pPr>
            <w:r w:rsidRPr="00400FFD">
              <w:rPr>
                <w:rFonts w:ascii="Times New Roman" w:eastAsia="楷体_GB2312" w:hAnsi="Times New Roman" w:cs="Times New Roman" w:hint="eastAsia"/>
                <w:color w:val="000000" w:themeColor="text1"/>
                <w:sz w:val="24"/>
                <w:szCs w:val="24"/>
              </w:rPr>
              <w:t>口头报告</w:t>
            </w:r>
          </w:p>
        </w:tc>
        <w:tc>
          <w:tcPr>
            <w:tcW w:w="680" w:type="pct"/>
            <w:vAlign w:val="center"/>
          </w:tcPr>
          <w:p w:rsidR="00540D05" w:rsidRPr="00400FFD" w:rsidRDefault="00540D05" w:rsidP="00361A45">
            <w:pPr>
              <w:adjustRightInd w:val="0"/>
              <w:snapToGrid w:val="0"/>
              <w:rPr>
                <w:rFonts w:ascii="Times New Roman" w:eastAsia="楷体_GB2312" w:hAnsi="Times New Roman" w:cs="Times New Roman"/>
                <w:color w:val="000000" w:themeColor="text1"/>
                <w:sz w:val="24"/>
                <w:szCs w:val="24"/>
              </w:rPr>
            </w:pPr>
            <w:proofErr w:type="gramStart"/>
            <w:r w:rsidRPr="00400FFD">
              <w:rPr>
                <w:rFonts w:ascii="宋体" w:eastAsia="宋体" w:hAnsi="宋体" w:cs="宋体" w:hint="eastAsia"/>
                <w:color w:val="000000" w:themeColor="text1"/>
                <w:sz w:val="24"/>
                <w:szCs w:val="24"/>
              </w:rPr>
              <w:t>胡咏絮</w:t>
            </w:r>
            <w:proofErr w:type="gramEnd"/>
          </w:p>
        </w:tc>
        <w:tc>
          <w:tcPr>
            <w:tcW w:w="425" w:type="pct"/>
            <w:vAlign w:val="center"/>
          </w:tcPr>
          <w:p w:rsidR="00540D05" w:rsidRPr="00400FFD" w:rsidRDefault="00540D05" w:rsidP="00361A45">
            <w:pPr>
              <w:adjustRightInd w:val="0"/>
              <w:snapToGrid w:val="0"/>
              <w:rPr>
                <w:rFonts w:ascii="Times New Roman" w:eastAsia="楷体_GB2312" w:hAnsi="Times New Roman" w:cs="Times New Roman"/>
                <w:color w:val="000000" w:themeColor="text1"/>
                <w:sz w:val="24"/>
                <w:szCs w:val="24"/>
              </w:rPr>
            </w:pPr>
            <w:r w:rsidRPr="00400FFD">
              <w:rPr>
                <w:rFonts w:ascii="Times New Roman" w:eastAsia="楷体_GB2312" w:hAnsi="Times New Roman" w:cs="Times New Roman" w:hint="eastAsia"/>
                <w:color w:val="000000" w:themeColor="text1"/>
                <w:sz w:val="24"/>
                <w:szCs w:val="24"/>
              </w:rPr>
              <w:t>博士</w:t>
            </w:r>
          </w:p>
        </w:tc>
        <w:tc>
          <w:tcPr>
            <w:tcW w:w="2370" w:type="pct"/>
            <w:vAlign w:val="center"/>
          </w:tcPr>
          <w:p w:rsidR="00540D05" w:rsidRPr="00400FFD" w:rsidRDefault="00540D05" w:rsidP="00361A45">
            <w:pPr>
              <w:adjustRightInd w:val="0"/>
              <w:snapToGrid w:val="0"/>
              <w:jc w:val="left"/>
              <w:rPr>
                <w:rFonts w:ascii="Times New Roman" w:eastAsia="楷体_GB2312" w:hAnsi="Times New Roman" w:cs="Times New Roman"/>
                <w:color w:val="000000" w:themeColor="text1"/>
                <w:sz w:val="24"/>
                <w:szCs w:val="24"/>
              </w:rPr>
            </w:pPr>
            <w:r w:rsidRPr="00400FFD">
              <w:rPr>
                <w:rFonts w:ascii="Times New Roman" w:eastAsia="楷体_GB2312" w:hAnsi="Times New Roman" w:cs="Times New Roman"/>
                <w:color w:val="000000" w:themeColor="text1"/>
                <w:sz w:val="24"/>
                <w:szCs w:val="24"/>
              </w:rPr>
              <w:t>Electrochemistry at Nano-Interfaces: Faraday Discussion</w:t>
            </w:r>
            <w:r w:rsidRPr="00400FFD">
              <w:rPr>
                <w:rFonts w:ascii="Times New Roman" w:eastAsia="楷体_GB2312" w:hAnsi="Times New Roman" w:cs="Times New Roman" w:hint="eastAsia"/>
                <w:color w:val="000000" w:themeColor="text1"/>
                <w:sz w:val="24"/>
                <w:szCs w:val="24"/>
              </w:rPr>
              <w:t>，</w:t>
            </w:r>
            <w:r w:rsidRPr="00400FFD">
              <w:rPr>
                <w:rFonts w:ascii="Times New Roman" w:eastAsia="楷体_GB2312" w:hAnsi="Times New Roman" w:cs="Times New Roman" w:hint="eastAsia"/>
                <w:color w:val="000000" w:themeColor="text1"/>
                <w:sz w:val="24"/>
                <w:szCs w:val="24"/>
              </w:rPr>
              <w:t>R</w:t>
            </w:r>
            <w:r w:rsidRPr="00400FFD">
              <w:rPr>
                <w:rFonts w:ascii="Times New Roman" w:eastAsia="楷体_GB2312" w:hAnsi="Times New Roman" w:cs="Times New Roman"/>
                <w:color w:val="000000" w:themeColor="text1"/>
                <w:sz w:val="24"/>
                <w:szCs w:val="24"/>
              </w:rPr>
              <w:t>oyal Society of Chemistry</w:t>
            </w:r>
          </w:p>
        </w:tc>
        <w:tc>
          <w:tcPr>
            <w:tcW w:w="497" w:type="pct"/>
            <w:vAlign w:val="center"/>
          </w:tcPr>
          <w:p w:rsidR="00540D05" w:rsidRPr="00400FFD" w:rsidRDefault="00540D05" w:rsidP="00361A45">
            <w:pPr>
              <w:adjustRightInd w:val="0"/>
              <w:snapToGrid w:val="0"/>
              <w:rPr>
                <w:rFonts w:ascii="Times New Roman" w:eastAsia="楷体_GB2312" w:hAnsi="Times New Roman" w:cs="Times New Roman"/>
                <w:color w:val="000000" w:themeColor="text1"/>
                <w:sz w:val="24"/>
                <w:szCs w:val="24"/>
              </w:rPr>
            </w:pPr>
            <w:proofErr w:type="gramStart"/>
            <w:r w:rsidRPr="00400FFD">
              <w:rPr>
                <w:rFonts w:ascii="宋体" w:eastAsia="宋体" w:hAnsi="宋体" w:cs="宋体" w:hint="eastAsia"/>
                <w:color w:val="000000" w:themeColor="text1"/>
                <w:sz w:val="24"/>
                <w:szCs w:val="24"/>
              </w:rPr>
              <w:t>龙亿涛</w:t>
            </w:r>
            <w:proofErr w:type="gramEnd"/>
          </w:p>
        </w:tc>
      </w:tr>
      <w:tr w:rsidR="00540D05" w:rsidRPr="00400FFD" w:rsidTr="00361A45">
        <w:trPr>
          <w:trHeight w:val="454"/>
          <w:jc w:val="center"/>
        </w:trPr>
        <w:tc>
          <w:tcPr>
            <w:tcW w:w="340" w:type="pct"/>
          </w:tcPr>
          <w:p w:rsidR="00540D05" w:rsidRPr="00400FFD" w:rsidRDefault="00540D05" w:rsidP="00361A45">
            <w:pPr>
              <w:adjustRightInd w:val="0"/>
              <w:snapToGrid w:val="0"/>
              <w:jc w:val="center"/>
              <w:rPr>
                <w:rFonts w:ascii="Times New Roman" w:hAnsi="Times New Roman" w:cs="Times New Roman"/>
                <w:color w:val="000000" w:themeColor="text1"/>
                <w:sz w:val="24"/>
                <w:szCs w:val="24"/>
              </w:rPr>
            </w:pPr>
            <w:r w:rsidRPr="00400FFD">
              <w:rPr>
                <w:rFonts w:ascii="Times New Roman" w:hAnsi="Times New Roman" w:cs="Times New Roman" w:hint="eastAsia"/>
                <w:color w:val="000000" w:themeColor="text1"/>
                <w:sz w:val="24"/>
                <w:szCs w:val="24"/>
              </w:rPr>
              <w:t>4</w:t>
            </w:r>
          </w:p>
        </w:tc>
        <w:tc>
          <w:tcPr>
            <w:tcW w:w="688" w:type="pct"/>
          </w:tcPr>
          <w:p w:rsidR="00540D05" w:rsidRPr="00400FFD" w:rsidRDefault="00540D05" w:rsidP="00361A45">
            <w:pPr>
              <w:adjustRightInd w:val="0"/>
              <w:snapToGrid w:val="0"/>
              <w:rPr>
                <w:rFonts w:ascii="Times New Roman" w:hAnsi="Times New Roman" w:cs="Times New Roman"/>
                <w:color w:val="000000" w:themeColor="text1"/>
                <w:sz w:val="24"/>
                <w:szCs w:val="24"/>
              </w:rPr>
            </w:pPr>
            <w:r w:rsidRPr="00400FFD">
              <w:rPr>
                <w:rFonts w:ascii="Times New Roman" w:hAnsi="Times New Roman" w:cs="Times New Roman"/>
                <w:color w:val="000000" w:themeColor="text1"/>
                <w:sz w:val="24"/>
                <w:szCs w:val="24"/>
              </w:rPr>
              <w:t>口头</w:t>
            </w:r>
          </w:p>
        </w:tc>
        <w:tc>
          <w:tcPr>
            <w:tcW w:w="680" w:type="pct"/>
          </w:tcPr>
          <w:p w:rsidR="00540D05" w:rsidRPr="00400FFD" w:rsidRDefault="00540D05" w:rsidP="00361A45">
            <w:pPr>
              <w:adjustRightInd w:val="0"/>
              <w:snapToGrid w:val="0"/>
              <w:rPr>
                <w:rFonts w:ascii="Times New Roman" w:hAnsi="Times New Roman" w:cs="Times New Roman"/>
                <w:color w:val="000000" w:themeColor="text1"/>
                <w:sz w:val="24"/>
                <w:szCs w:val="24"/>
              </w:rPr>
            </w:pPr>
            <w:r w:rsidRPr="00400FFD">
              <w:rPr>
                <w:rFonts w:ascii="Times New Roman" w:hAnsi="Times New Roman" w:cs="Times New Roman"/>
                <w:color w:val="000000" w:themeColor="text1"/>
                <w:sz w:val="24"/>
                <w:szCs w:val="24"/>
              </w:rPr>
              <w:t>董春阳</w:t>
            </w:r>
          </w:p>
        </w:tc>
        <w:tc>
          <w:tcPr>
            <w:tcW w:w="425" w:type="pct"/>
          </w:tcPr>
          <w:p w:rsidR="00540D05" w:rsidRPr="00400FFD" w:rsidRDefault="00540D05" w:rsidP="00361A45">
            <w:pPr>
              <w:adjustRightInd w:val="0"/>
              <w:snapToGrid w:val="0"/>
              <w:rPr>
                <w:rFonts w:ascii="Times New Roman" w:hAnsi="Times New Roman" w:cs="Times New Roman"/>
                <w:color w:val="000000" w:themeColor="text1"/>
                <w:sz w:val="24"/>
                <w:szCs w:val="24"/>
              </w:rPr>
            </w:pPr>
            <w:r w:rsidRPr="00400FFD">
              <w:rPr>
                <w:rFonts w:ascii="Times New Roman" w:hAnsi="Times New Roman" w:cs="Times New Roman"/>
                <w:color w:val="000000" w:themeColor="text1"/>
                <w:sz w:val="24"/>
                <w:szCs w:val="24"/>
              </w:rPr>
              <w:t>博士</w:t>
            </w:r>
          </w:p>
        </w:tc>
        <w:tc>
          <w:tcPr>
            <w:tcW w:w="2370" w:type="pct"/>
          </w:tcPr>
          <w:p w:rsidR="00540D05" w:rsidRPr="00400FFD" w:rsidRDefault="00540D05" w:rsidP="00361A45">
            <w:pPr>
              <w:adjustRightInd w:val="0"/>
              <w:snapToGrid w:val="0"/>
              <w:rPr>
                <w:rFonts w:ascii="Times New Roman" w:hAnsi="Times New Roman" w:cs="Times New Roman"/>
                <w:color w:val="000000" w:themeColor="text1"/>
                <w:sz w:val="24"/>
                <w:szCs w:val="24"/>
              </w:rPr>
            </w:pPr>
            <w:r w:rsidRPr="00400FFD">
              <w:rPr>
                <w:rFonts w:ascii="Times New Roman" w:hAnsi="Times New Roman" w:cs="Times New Roman"/>
                <w:color w:val="000000" w:themeColor="text1"/>
                <w:sz w:val="24"/>
                <w:szCs w:val="24"/>
              </w:rPr>
              <w:t>The 23rd International Conference on Semiconductor Photocatalysis &amp; Solar Energy Conversion/</w:t>
            </w:r>
            <w:r w:rsidRPr="00400FFD">
              <w:rPr>
                <w:rFonts w:ascii="Times New Roman" w:hAnsi="Times New Roman" w:cs="Times New Roman"/>
                <w:color w:val="000000" w:themeColor="text1"/>
                <w:sz w:val="24"/>
                <w:szCs w:val="24"/>
              </w:rPr>
              <w:t>上海师范大学</w:t>
            </w:r>
          </w:p>
        </w:tc>
        <w:tc>
          <w:tcPr>
            <w:tcW w:w="497" w:type="pct"/>
          </w:tcPr>
          <w:p w:rsidR="00540D05" w:rsidRPr="00400FFD" w:rsidRDefault="00540D05" w:rsidP="00361A45">
            <w:pPr>
              <w:adjustRightInd w:val="0"/>
              <w:snapToGrid w:val="0"/>
              <w:rPr>
                <w:rFonts w:ascii="Times New Roman" w:hAnsi="Times New Roman" w:cs="Times New Roman"/>
                <w:color w:val="000000" w:themeColor="text1"/>
                <w:sz w:val="24"/>
                <w:szCs w:val="24"/>
              </w:rPr>
            </w:pPr>
            <w:r w:rsidRPr="00400FFD">
              <w:rPr>
                <w:rFonts w:ascii="Times New Roman" w:hAnsi="Times New Roman" w:cs="Times New Roman"/>
                <w:color w:val="000000" w:themeColor="text1"/>
                <w:sz w:val="24"/>
                <w:szCs w:val="24"/>
              </w:rPr>
              <w:t>张金龙</w:t>
            </w:r>
          </w:p>
        </w:tc>
      </w:tr>
      <w:tr w:rsidR="00540D05" w:rsidRPr="00400FFD" w:rsidTr="00361A45">
        <w:trPr>
          <w:trHeight w:val="454"/>
          <w:jc w:val="center"/>
        </w:trPr>
        <w:tc>
          <w:tcPr>
            <w:tcW w:w="340" w:type="pct"/>
          </w:tcPr>
          <w:p w:rsidR="00540D05" w:rsidRPr="00400FFD" w:rsidRDefault="00540D05" w:rsidP="00361A45">
            <w:pPr>
              <w:adjustRightInd w:val="0"/>
              <w:snapToGrid w:val="0"/>
              <w:jc w:val="center"/>
              <w:rPr>
                <w:rFonts w:ascii="Times New Roman" w:hAnsi="Times New Roman" w:cs="Times New Roman"/>
                <w:color w:val="000000" w:themeColor="text1"/>
                <w:sz w:val="24"/>
                <w:szCs w:val="24"/>
              </w:rPr>
            </w:pPr>
            <w:r w:rsidRPr="00400FFD">
              <w:rPr>
                <w:rFonts w:ascii="Times New Roman" w:hAnsi="Times New Roman" w:cs="Times New Roman" w:hint="eastAsia"/>
                <w:color w:val="000000" w:themeColor="text1"/>
                <w:sz w:val="24"/>
                <w:szCs w:val="24"/>
              </w:rPr>
              <w:t>5</w:t>
            </w:r>
          </w:p>
        </w:tc>
        <w:tc>
          <w:tcPr>
            <w:tcW w:w="688" w:type="pct"/>
          </w:tcPr>
          <w:p w:rsidR="00540D05" w:rsidRPr="00400FFD" w:rsidRDefault="00540D05" w:rsidP="00361A45">
            <w:pPr>
              <w:adjustRightInd w:val="0"/>
              <w:snapToGrid w:val="0"/>
              <w:rPr>
                <w:rFonts w:ascii="Times New Roman" w:hAnsi="Times New Roman" w:cs="Times New Roman"/>
                <w:color w:val="000000" w:themeColor="text1"/>
                <w:sz w:val="24"/>
                <w:szCs w:val="24"/>
              </w:rPr>
            </w:pPr>
            <w:r w:rsidRPr="00400FFD">
              <w:rPr>
                <w:rFonts w:ascii="Times New Roman" w:hAnsi="Times New Roman" w:cs="Times New Roman"/>
                <w:color w:val="000000" w:themeColor="text1"/>
                <w:sz w:val="24"/>
                <w:szCs w:val="24"/>
              </w:rPr>
              <w:t>口头</w:t>
            </w:r>
          </w:p>
        </w:tc>
        <w:tc>
          <w:tcPr>
            <w:tcW w:w="680" w:type="pct"/>
          </w:tcPr>
          <w:p w:rsidR="00540D05" w:rsidRPr="00400FFD" w:rsidRDefault="00540D05" w:rsidP="00361A45">
            <w:pPr>
              <w:adjustRightInd w:val="0"/>
              <w:snapToGrid w:val="0"/>
              <w:rPr>
                <w:rFonts w:ascii="Times New Roman" w:hAnsi="Times New Roman" w:cs="Times New Roman"/>
                <w:color w:val="000000" w:themeColor="text1"/>
                <w:sz w:val="24"/>
                <w:szCs w:val="24"/>
              </w:rPr>
            </w:pPr>
            <w:proofErr w:type="gramStart"/>
            <w:r w:rsidRPr="00400FFD">
              <w:rPr>
                <w:rFonts w:ascii="Times New Roman" w:hAnsi="Times New Roman" w:cs="Times New Roman"/>
                <w:color w:val="000000" w:themeColor="text1"/>
                <w:sz w:val="24"/>
                <w:szCs w:val="24"/>
              </w:rPr>
              <w:t>董陈成</w:t>
            </w:r>
            <w:proofErr w:type="gramEnd"/>
          </w:p>
        </w:tc>
        <w:tc>
          <w:tcPr>
            <w:tcW w:w="425" w:type="pct"/>
          </w:tcPr>
          <w:p w:rsidR="00540D05" w:rsidRPr="00400FFD" w:rsidRDefault="00540D05" w:rsidP="00361A45">
            <w:pPr>
              <w:adjustRightInd w:val="0"/>
              <w:snapToGrid w:val="0"/>
              <w:rPr>
                <w:rFonts w:ascii="Times New Roman" w:hAnsi="Times New Roman" w:cs="Times New Roman"/>
                <w:color w:val="000000" w:themeColor="text1"/>
                <w:sz w:val="24"/>
                <w:szCs w:val="24"/>
              </w:rPr>
            </w:pPr>
            <w:r w:rsidRPr="00400FFD">
              <w:rPr>
                <w:rFonts w:ascii="Times New Roman" w:hAnsi="Times New Roman" w:cs="Times New Roman"/>
                <w:color w:val="000000" w:themeColor="text1"/>
                <w:sz w:val="24"/>
                <w:szCs w:val="24"/>
              </w:rPr>
              <w:t>博士</w:t>
            </w:r>
          </w:p>
        </w:tc>
        <w:tc>
          <w:tcPr>
            <w:tcW w:w="2370" w:type="pct"/>
          </w:tcPr>
          <w:p w:rsidR="00540D05" w:rsidRPr="00400FFD" w:rsidRDefault="00540D05" w:rsidP="00361A45">
            <w:pPr>
              <w:adjustRightInd w:val="0"/>
              <w:snapToGrid w:val="0"/>
              <w:rPr>
                <w:rFonts w:ascii="Times New Roman" w:hAnsi="Times New Roman" w:cs="Times New Roman"/>
                <w:color w:val="000000" w:themeColor="text1"/>
                <w:sz w:val="24"/>
                <w:szCs w:val="24"/>
              </w:rPr>
            </w:pPr>
            <w:r w:rsidRPr="00400FFD">
              <w:rPr>
                <w:rFonts w:ascii="Times New Roman" w:hAnsi="Times New Roman" w:cs="Times New Roman"/>
                <w:color w:val="000000" w:themeColor="text1"/>
                <w:sz w:val="24"/>
                <w:szCs w:val="24"/>
              </w:rPr>
              <w:t>The 7th ECUST-TKU-KIST-OPU Joint Symposium on Advanced Materials and Applications</w:t>
            </w:r>
          </w:p>
        </w:tc>
        <w:tc>
          <w:tcPr>
            <w:tcW w:w="497" w:type="pct"/>
          </w:tcPr>
          <w:p w:rsidR="00540D05" w:rsidRPr="00400FFD" w:rsidRDefault="00540D05" w:rsidP="00361A45">
            <w:pPr>
              <w:adjustRightInd w:val="0"/>
              <w:snapToGrid w:val="0"/>
              <w:rPr>
                <w:rFonts w:ascii="Times New Roman" w:hAnsi="Times New Roman" w:cs="Times New Roman"/>
                <w:color w:val="000000" w:themeColor="text1"/>
                <w:sz w:val="24"/>
                <w:szCs w:val="24"/>
              </w:rPr>
            </w:pPr>
            <w:r w:rsidRPr="00400FFD">
              <w:rPr>
                <w:rFonts w:ascii="Times New Roman" w:hAnsi="Times New Roman" w:cs="Times New Roman"/>
                <w:color w:val="000000" w:themeColor="text1"/>
                <w:sz w:val="24"/>
                <w:szCs w:val="24"/>
              </w:rPr>
              <w:t>张金龙</w:t>
            </w:r>
          </w:p>
        </w:tc>
      </w:tr>
      <w:tr w:rsidR="00540D05" w:rsidRPr="00400FFD" w:rsidTr="00361A45">
        <w:trPr>
          <w:trHeight w:val="454"/>
          <w:jc w:val="center"/>
        </w:trPr>
        <w:tc>
          <w:tcPr>
            <w:tcW w:w="340" w:type="pct"/>
            <w:vAlign w:val="center"/>
          </w:tcPr>
          <w:p w:rsidR="00540D05" w:rsidRPr="00400FFD" w:rsidRDefault="00540D05" w:rsidP="00361A45">
            <w:pPr>
              <w:adjustRightInd w:val="0"/>
              <w:snapToGrid w:val="0"/>
              <w:jc w:val="center"/>
              <w:rPr>
                <w:rFonts w:asciiTheme="minorEastAsia" w:hAnsiTheme="minorEastAsia" w:cs="Times New Roman"/>
                <w:color w:val="000000" w:themeColor="text1"/>
                <w:sz w:val="22"/>
              </w:rPr>
            </w:pPr>
            <w:r w:rsidRPr="00400FFD">
              <w:rPr>
                <w:rFonts w:asciiTheme="minorEastAsia" w:hAnsiTheme="minorEastAsia" w:cs="Times New Roman" w:hint="eastAsia"/>
                <w:color w:val="000000" w:themeColor="text1"/>
                <w:sz w:val="22"/>
              </w:rPr>
              <w:lastRenderedPageBreak/>
              <w:t>6</w:t>
            </w:r>
          </w:p>
        </w:tc>
        <w:tc>
          <w:tcPr>
            <w:tcW w:w="688" w:type="pct"/>
            <w:vAlign w:val="center"/>
          </w:tcPr>
          <w:p w:rsidR="00540D05" w:rsidRPr="00400FFD" w:rsidRDefault="00540D05" w:rsidP="00361A45">
            <w:pPr>
              <w:adjustRightInd w:val="0"/>
              <w:snapToGrid w:val="0"/>
              <w:ind w:firstLineChars="9" w:firstLine="22"/>
              <w:rPr>
                <w:rFonts w:ascii="Times New Roman" w:eastAsia="楷体_GB2312" w:hAnsi="Times New Roman" w:cs="Times New Roman"/>
                <w:color w:val="000000" w:themeColor="text1"/>
                <w:sz w:val="24"/>
                <w:szCs w:val="24"/>
              </w:rPr>
            </w:pPr>
            <w:r w:rsidRPr="00400FFD">
              <w:rPr>
                <w:rFonts w:ascii="宋体" w:eastAsia="宋体" w:hAnsi="宋体" w:cs="宋体" w:hint="eastAsia"/>
                <w:color w:val="000000" w:themeColor="text1"/>
                <w:sz w:val="24"/>
                <w:szCs w:val="24"/>
              </w:rPr>
              <w:t>墙</w:t>
            </w:r>
            <w:r w:rsidRPr="00400FFD">
              <w:rPr>
                <w:rFonts w:ascii="___WRD_EMBED_SUB_38" w:eastAsia="___WRD_EMBED_SUB_38" w:hAnsi="___WRD_EMBED_SUB_38" w:cs="___WRD_EMBED_SUB_38" w:hint="eastAsia"/>
                <w:color w:val="000000" w:themeColor="text1"/>
                <w:sz w:val="24"/>
                <w:szCs w:val="24"/>
              </w:rPr>
              <w:t>报展</w:t>
            </w:r>
            <w:r w:rsidRPr="00400FFD">
              <w:rPr>
                <w:rFonts w:ascii="宋体" w:eastAsia="宋体" w:hAnsi="宋体" w:cs="宋体" w:hint="eastAsia"/>
                <w:color w:val="000000" w:themeColor="text1"/>
                <w:sz w:val="24"/>
                <w:szCs w:val="24"/>
              </w:rPr>
              <w:t>示</w:t>
            </w:r>
          </w:p>
        </w:tc>
        <w:tc>
          <w:tcPr>
            <w:tcW w:w="680" w:type="pct"/>
            <w:vAlign w:val="center"/>
          </w:tcPr>
          <w:p w:rsidR="00540D05" w:rsidRPr="00400FFD" w:rsidRDefault="00540D05" w:rsidP="00361A45">
            <w:pPr>
              <w:adjustRightInd w:val="0"/>
              <w:snapToGrid w:val="0"/>
              <w:rPr>
                <w:rFonts w:ascii="Times New Roman" w:eastAsia="楷体_GB2312" w:hAnsi="Times New Roman" w:cs="Times New Roman"/>
                <w:color w:val="000000" w:themeColor="text1"/>
                <w:sz w:val="24"/>
                <w:szCs w:val="24"/>
              </w:rPr>
            </w:pPr>
            <w:proofErr w:type="gramStart"/>
            <w:r w:rsidRPr="00400FFD">
              <w:rPr>
                <w:rFonts w:ascii="宋体" w:eastAsia="宋体" w:hAnsi="宋体" w:cs="宋体" w:hint="eastAsia"/>
                <w:color w:val="000000" w:themeColor="text1"/>
                <w:sz w:val="24"/>
                <w:szCs w:val="24"/>
              </w:rPr>
              <w:t>李孟寅</w:t>
            </w:r>
            <w:proofErr w:type="gramEnd"/>
          </w:p>
        </w:tc>
        <w:tc>
          <w:tcPr>
            <w:tcW w:w="425" w:type="pct"/>
            <w:vAlign w:val="center"/>
          </w:tcPr>
          <w:p w:rsidR="00540D05" w:rsidRPr="00400FFD" w:rsidRDefault="00540D05" w:rsidP="00361A45">
            <w:pPr>
              <w:adjustRightInd w:val="0"/>
              <w:snapToGrid w:val="0"/>
              <w:rPr>
                <w:rFonts w:ascii="Times New Roman" w:eastAsia="楷体_GB2312" w:hAnsi="Times New Roman" w:cs="Times New Roman"/>
                <w:color w:val="000000" w:themeColor="text1"/>
                <w:sz w:val="24"/>
                <w:szCs w:val="24"/>
              </w:rPr>
            </w:pPr>
            <w:r w:rsidRPr="00400FFD">
              <w:rPr>
                <w:rFonts w:ascii="Times New Roman" w:eastAsia="楷体_GB2312" w:hAnsi="Times New Roman" w:cs="Times New Roman" w:hint="eastAsia"/>
                <w:color w:val="000000" w:themeColor="text1"/>
                <w:sz w:val="24"/>
                <w:szCs w:val="24"/>
              </w:rPr>
              <w:t>博士</w:t>
            </w:r>
          </w:p>
        </w:tc>
        <w:tc>
          <w:tcPr>
            <w:tcW w:w="2370" w:type="pct"/>
            <w:vAlign w:val="center"/>
          </w:tcPr>
          <w:p w:rsidR="00540D05" w:rsidRPr="00400FFD" w:rsidRDefault="00540D05" w:rsidP="00361A45">
            <w:pPr>
              <w:adjustRightInd w:val="0"/>
              <w:snapToGrid w:val="0"/>
              <w:rPr>
                <w:rFonts w:ascii="Times New Roman" w:eastAsia="楷体_GB2312" w:hAnsi="Times New Roman" w:cs="Times New Roman"/>
                <w:color w:val="000000" w:themeColor="text1"/>
                <w:sz w:val="24"/>
                <w:szCs w:val="24"/>
              </w:rPr>
            </w:pPr>
            <w:bookmarkStart w:id="4" w:name="OLE_LINK78"/>
            <w:bookmarkStart w:id="5" w:name="OLE_LINK79"/>
            <w:r w:rsidRPr="00400FFD">
              <w:rPr>
                <w:rFonts w:ascii="Times New Roman" w:eastAsia="楷体_GB2312" w:hAnsi="Times New Roman" w:cs="Times New Roman"/>
                <w:color w:val="000000" w:themeColor="text1"/>
                <w:sz w:val="24"/>
                <w:szCs w:val="24"/>
              </w:rPr>
              <w:t>Nanofluidics in physics and biology</w:t>
            </w:r>
            <w:bookmarkEnd w:id="4"/>
            <w:bookmarkEnd w:id="5"/>
            <w:r w:rsidRPr="00400FFD">
              <w:rPr>
                <w:rFonts w:ascii="Times New Roman" w:eastAsia="楷体_GB2312" w:hAnsi="Times New Roman" w:cs="Times New Roman"/>
                <w:color w:val="000000" w:themeColor="text1"/>
                <w:sz w:val="24"/>
                <w:szCs w:val="24"/>
              </w:rPr>
              <w:t>, ENS de Lyon</w:t>
            </w:r>
          </w:p>
        </w:tc>
        <w:tc>
          <w:tcPr>
            <w:tcW w:w="497" w:type="pct"/>
            <w:vAlign w:val="center"/>
          </w:tcPr>
          <w:p w:rsidR="00540D05" w:rsidRPr="00400FFD" w:rsidRDefault="00540D05" w:rsidP="00361A45">
            <w:pPr>
              <w:adjustRightInd w:val="0"/>
              <w:snapToGrid w:val="0"/>
              <w:rPr>
                <w:rFonts w:ascii="Times New Roman" w:eastAsia="楷体_GB2312" w:hAnsi="Times New Roman" w:cs="Times New Roman"/>
                <w:color w:val="000000" w:themeColor="text1"/>
                <w:sz w:val="24"/>
                <w:szCs w:val="24"/>
              </w:rPr>
            </w:pPr>
            <w:proofErr w:type="gramStart"/>
            <w:r w:rsidRPr="00400FFD">
              <w:rPr>
                <w:rFonts w:ascii="宋体" w:eastAsia="宋体" w:hAnsi="宋体" w:cs="宋体" w:hint="eastAsia"/>
                <w:color w:val="000000" w:themeColor="text1"/>
                <w:sz w:val="24"/>
                <w:szCs w:val="24"/>
              </w:rPr>
              <w:t>龙亿涛</w:t>
            </w:r>
            <w:proofErr w:type="gramEnd"/>
          </w:p>
        </w:tc>
      </w:tr>
      <w:tr w:rsidR="00540D05" w:rsidRPr="00400FFD" w:rsidTr="00361A45">
        <w:trPr>
          <w:trHeight w:val="454"/>
          <w:jc w:val="center"/>
        </w:trPr>
        <w:tc>
          <w:tcPr>
            <w:tcW w:w="340" w:type="pct"/>
            <w:vAlign w:val="center"/>
          </w:tcPr>
          <w:p w:rsidR="00540D05" w:rsidRPr="00400FFD" w:rsidRDefault="00540D05" w:rsidP="00361A45">
            <w:pPr>
              <w:adjustRightInd w:val="0"/>
              <w:snapToGrid w:val="0"/>
              <w:jc w:val="center"/>
              <w:rPr>
                <w:rFonts w:asciiTheme="minorEastAsia" w:hAnsiTheme="minorEastAsia" w:cs="Times New Roman"/>
                <w:color w:val="000000" w:themeColor="text1"/>
                <w:sz w:val="22"/>
              </w:rPr>
            </w:pPr>
            <w:r w:rsidRPr="00400FFD">
              <w:rPr>
                <w:rFonts w:asciiTheme="minorEastAsia" w:hAnsiTheme="minorEastAsia" w:cs="Times New Roman" w:hint="eastAsia"/>
                <w:color w:val="000000" w:themeColor="text1"/>
                <w:sz w:val="22"/>
              </w:rPr>
              <w:t>7</w:t>
            </w:r>
          </w:p>
        </w:tc>
        <w:tc>
          <w:tcPr>
            <w:tcW w:w="688" w:type="pct"/>
            <w:vAlign w:val="center"/>
          </w:tcPr>
          <w:p w:rsidR="00540D05" w:rsidRPr="00400FFD" w:rsidRDefault="00540D05" w:rsidP="00361A45">
            <w:pPr>
              <w:adjustRightInd w:val="0"/>
              <w:snapToGrid w:val="0"/>
              <w:ind w:firstLineChars="9" w:firstLine="22"/>
              <w:rPr>
                <w:rFonts w:ascii="Times New Roman" w:eastAsia="楷体_GB2312" w:hAnsi="Times New Roman" w:cs="Times New Roman"/>
                <w:color w:val="000000" w:themeColor="text1"/>
                <w:sz w:val="24"/>
                <w:szCs w:val="24"/>
              </w:rPr>
            </w:pPr>
            <w:r w:rsidRPr="00400FFD">
              <w:rPr>
                <w:rFonts w:ascii="宋体" w:eastAsia="宋体" w:hAnsi="宋体" w:cs="宋体" w:hint="eastAsia"/>
                <w:color w:val="000000" w:themeColor="text1"/>
                <w:sz w:val="24"/>
                <w:szCs w:val="24"/>
              </w:rPr>
              <w:t>墙</w:t>
            </w:r>
            <w:r w:rsidRPr="00400FFD">
              <w:rPr>
                <w:rFonts w:ascii="___WRD_EMBED_SUB_38" w:eastAsia="___WRD_EMBED_SUB_38" w:hAnsi="___WRD_EMBED_SUB_38" w:cs="___WRD_EMBED_SUB_38" w:hint="eastAsia"/>
                <w:color w:val="000000" w:themeColor="text1"/>
                <w:sz w:val="24"/>
                <w:szCs w:val="24"/>
              </w:rPr>
              <w:t>报展</w:t>
            </w:r>
            <w:r w:rsidRPr="00400FFD">
              <w:rPr>
                <w:rFonts w:ascii="宋体" w:eastAsia="宋体" w:hAnsi="宋体" w:cs="宋体" w:hint="eastAsia"/>
                <w:color w:val="000000" w:themeColor="text1"/>
                <w:sz w:val="24"/>
                <w:szCs w:val="24"/>
              </w:rPr>
              <w:t>示</w:t>
            </w:r>
          </w:p>
        </w:tc>
        <w:tc>
          <w:tcPr>
            <w:tcW w:w="680" w:type="pct"/>
            <w:vAlign w:val="center"/>
          </w:tcPr>
          <w:p w:rsidR="00540D05" w:rsidRPr="00400FFD" w:rsidRDefault="00540D05" w:rsidP="00361A45">
            <w:pPr>
              <w:adjustRightInd w:val="0"/>
              <w:snapToGrid w:val="0"/>
              <w:rPr>
                <w:rFonts w:ascii="Times New Roman" w:eastAsia="楷体_GB2312" w:hAnsi="Times New Roman" w:cs="Times New Roman"/>
                <w:color w:val="000000" w:themeColor="text1"/>
                <w:sz w:val="24"/>
                <w:szCs w:val="24"/>
              </w:rPr>
            </w:pPr>
            <w:r w:rsidRPr="00400FFD">
              <w:rPr>
                <w:rFonts w:ascii="宋体" w:eastAsia="宋体" w:hAnsi="宋体" w:cs="宋体" w:hint="eastAsia"/>
                <w:color w:val="000000" w:themeColor="text1"/>
                <w:sz w:val="24"/>
                <w:szCs w:val="24"/>
              </w:rPr>
              <w:t>杨洁</w:t>
            </w:r>
          </w:p>
        </w:tc>
        <w:tc>
          <w:tcPr>
            <w:tcW w:w="425" w:type="pct"/>
            <w:vAlign w:val="center"/>
          </w:tcPr>
          <w:p w:rsidR="00540D05" w:rsidRPr="00400FFD" w:rsidRDefault="00540D05" w:rsidP="00361A45">
            <w:pPr>
              <w:adjustRightInd w:val="0"/>
              <w:snapToGrid w:val="0"/>
              <w:rPr>
                <w:rFonts w:ascii="Times New Roman" w:eastAsia="楷体_GB2312" w:hAnsi="Times New Roman" w:cs="Times New Roman"/>
                <w:color w:val="000000" w:themeColor="text1"/>
                <w:sz w:val="24"/>
                <w:szCs w:val="24"/>
              </w:rPr>
            </w:pPr>
            <w:r w:rsidRPr="00400FFD">
              <w:rPr>
                <w:rFonts w:ascii="Times New Roman" w:eastAsia="楷体_GB2312" w:hAnsi="Times New Roman" w:cs="Times New Roman" w:hint="eastAsia"/>
                <w:color w:val="000000" w:themeColor="text1"/>
                <w:sz w:val="24"/>
                <w:szCs w:val="24"/>
              </w:rPr>
              <w:t>博士</w:t>
            </w:r>
          </w:p>
        </w:tc>
        <w:tc>
          <w:tcPr>
            <w:tcW w:w="2370" w:type="pct"/>
            <w:vAlign w:val="center"/>
          </w:tcPr>
          <w:p w:rsidR="00540D05" w:rsidRPr="00400FFD" w:rsidRDefault="00540D05" w:rsidP="00361A45">
            <w:pPr>
              <w:adjustRightInd w:val="0"/>
              <w:snapToGrid w:val="0"/>
              <w:rPr>
                <w:rFonts w:ascii="Times New Roman" w:eastAsia="楷体_GB2312" w:hAnsi="Times New Roman" w:cs="Times New Roman"/>
                <w:color w:val="000000" w:themeColor="text1"/>
                <w:sz w:val="24"/>
                <w:szCs w:val="24"/>
              </w:rPr>
            </w:pPr>
            <w:r w:rsidRPr="00400FFD">
              <w:rPr>
                <w:rFonts w:ascii="Times New Roman" w:eastAsia="楷体_GB2312" w:hAnsi="Times New Roman" w:cs="Times New Roman"/>
                <w:color w:val="000000" w:themeColor="text1"/>
                <w:sz w:val="24"/>
                <w:szCs w:val="24"/>
              </w:rPr>
              <w:t>Nanofluidics in physics and biology, ENS de Lyon</w:t>
            </w:r>
          </w:p>
        </w:tc>
        <w:tc>
          <w:tcPr>
            <w:tcW w:w="497" w:type="pct"/>
            <w:vAlign w:val="center"/>
          </w:tcPr>
          <w:p w:rsidR="00540D05" w:rsidRPr="00400FFD" w:rsidRDefault="00540D05" w:rsidP="00361A45">
            <w:pPr>
              <w:adjustRightInd w:val="0"/>
              <w:snapToGrid w:val="0"/>
              <w:rPr>
                <w:rFonts w:ascii="Times New Roman" w:eastAsia="楷体_GB2312" w:hAnsi="Times New Roman" w:cs="Times New Roman"/>
                <w:color w:val="000000" w:themeColor="text1"/>
                <w:sz w:val="24"/>
                <w:szCs w:val="24"/>
              </w:rPr>
            </w:pPr>
            <w:proofErr w:type="gramStart"/>
            <w:r w:rsidRPr="00400FFD">
              <w:rPr>
                <w:rFonts w:ascii="宋体" w:eastAsia="宋体" w:hAnsi="宋体" w:cs="宋体" w:hint="eastAsia"/>
                <w:color w:val="000000" w:themeColor="text1"/>
                <w:sz w:val="24"/>
                <w:szCs w:val="24"/>
              </w:rPr>
              <w:t>龙亿涛</w:t>
            </w:r>
            <w:proofErr w:type="gramEnd"/>
          </w:p>
        </w:tc>
      </w:tr>
    </w:tbl>
    <w:p w:rsidR="00540D05" w:rsidRPr="00D21349" w:rsidRDefault="00540D05" w:rsidP="00540D05">
      <w:pPr>
        <w:adjustRightInd w:val="0"/>
        <w:snapToGrid w:val="0"/>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注：请依次以参加会议形式为大会发言、口头报告、发表会议论文、其他为序分别填报。</w:t>
      </w:r>
      <w:r w:rsidRPr="00D21349">
        <w:rPr>
          <w:rFonts w:ascii="Times New Roman" w:eastAsia="黑体" w:hAnsi="Times New Roman" w:cs="Times New Roman"/>
          <w:b/>
          <w:szCs w:val="24"/>
        </w:rPr>
        <w:t>所有研究生的导师必须是实验室固定研究人员。</w:t>
      </w:r>
    </w:p>
    <w:p w:rsidR="00A6635A" w:rsidRPr="00D21349" w:rsidRDefault="00A6635A" w:rsidP="0017181E">
      <w:pPr>
        <w:adjustRightInd w:val="0"/>
        <w:snapToGrid w:val="0"/>
        <w:ind w:firstLineChars="200" w:firstLine="422"/>
        <w:rPr>
          <w:rFonts w:ascii="Times New Roman" w:eastAsia="黑体" w:hAnsi="Times New Roman" w:cs="Times New Roman"/>
          <w:b/>
          <w:szCs w:val="24"/>
        </w:rPr>
      </w:pPr>
    </w:p>
    <w:p w:rsidR="00E42852" w:rsidRPr="00D21349" w:rsidRDefault="00E42852" w:rsidP="00A6635A">
      <w:pPr>
        <w:adjustRightInd w:val="0"/>
        <w:snapToGrid w:val="0"/>
        <w:ind w:firstLineChars="200" w:firstLine="643"/>
        <w:rPr>
          <w:rFonts w:ascii="Times New Roman" w:eastAsia="黑体" w:hAnsi="Times New Roman" w:cs="Times New Roman"/>
          <w:sz w:val="28"/>
          <w:szCs w:val="24"/>
        </w:rPr>
      </w:pPr>
      <w:r w:rsidRPr="00D21349">
        <w:rPr>
          <w:rFonts w:ascii="Times New Roman" w:eastAsia="黑体" w:hAnsi="Times New Roman" w:cs="Times New Roman"/>
          <w:b/>
          <w:sz w:val="32"/>
          <w:szCs w:val="24"/>
        </w:rPr>
        <w:t>五、开放交流与运行管理</w:t>
      </w:r>
    </w:p>
    <w:p w:rsidR="00361A45" w:rsidRPr="00D21349" w:rsidRDefault="00E42852" w:rsidP="00361A45">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、开放交流</w:t>
      </w:r>
    </w:p>
    <w:p w:rsidR="00E42852" w:rsidRPr="00D21349" w:rsidRDefault="00E42852" w:rsidP="005A32D4">
      <w:pPr>
        <w:adjustRightInd w:val="0"/>
        <w:snapToGrid w:val="0"/>
        <w:ind w:firstLineChars="200" w:firstLine="482"/>
        <w:rPr>
          <w:rFonts w:ascii="Times New Roman" w:eastAsia="黑体" w:hAnsi="Times New Roman" w:cs="Times New Roman"/>
          <w:b/>
          <w:bCs/>
          <w:sz w:val="24"/>
          <w:szCs w:val="24"/>
        </w:rPr>
      </w:pPr>
      <w:r w:rsidRPr="00D21349">
        <w:rPr>
          <w:rFonts w:ascii="Times New Roman" w:eastAsia="黑体" w:hAnsi="Times New Roman" w:cs="Times New Roman"/>
          <w:b/>
          <w:bCs/>
          <w:sz w:val="24"/>
          <w:szCs w:val="24"/>
        </w:rPr>
        <w:t>（</w:t>
      </w:r>
      <w:r w:rsidRPr="00D21349">
        <w:rPr>
          <w:rFonts w:ascii="Times New Roman" w:eastAsia="黑体" w:hAnsi="Times New Roman" w:cs="Times New Roman"/>
          <w:b/>
          <w:bCs/>
          <w:sz w:val="24"/>
          <w:szCs w:val="24"/>
        </w:rPr>
        <w:t>1</w:t>
      </w:r>
      <w:r w:rsidRPr="00D21349">
        <w:rPr>
          <w:rFonts w:ascii="Times New Roman" w:eastAsia="黑体" w:hAnsi="Times New Roman" w:cs="Times New Roman"/>
          <w:b/>
          <w:bCs/>
          <w:sz w:val="24"/>
          <w:szCs w:val="24"/>
        </w:rPr>
        <w:t>）开放课题设置情况</w:t>
      </w:r>
    </w:p>
    <w:tbl>
      <w:tblPr>
        <w:tblW w:w="5016" w:type="pct"/>
        <w:jc w:val="center"/>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1877"/>
        <w:gridCol w:w="645"/>
        <w:gridCol w:w="1143"/>
        <w:gridCol w:w="960"/>
        <w:gridCol w:w="1637"/>
        <w:gridCol w:w="1866"/>
      </w:tblGrid>
      <w:tr w:rsidR="009C4380" w:rsidRPr="00D21349" w:rsidTr="0083708A">
        <w:trPr>
          <w:trHeight w:val="754"/>
          <w:jc w:val="center"/>
        </w:trPr>
        <w:tc>
          <w:tcPr>
            <w:tcW w:w="5000" w:type="pct"/>
            <w:gridSpan w:val="7"/>
          </w:tcPr>
          <w:p w:rsidR="009C4380" w:rsidRDefault="009C4380"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简述实验室在本年度内设置开放课题概况。</w:t>
            </w:r>
          </w:p>
          <w:p w:rsidR="00865C6D" w:rsidRPr="00D21349" w:rsidRDefault="00865C6D" w:rsidP="00865C6D">
            <w:pPr>
              <w:adjustRightInd w:val="0"/>
              <w:snapToGrid w:val="0"/>
              <w:spacing w:beforeLines="20" w:before="76"/>
              <w:ind w:firstLineChars="200" w:firstLine="440"/>
              <w:jc w:val="left"/>
              <w:rPr>
                <w:rFonts w:ascii="Times New Roman" w:eastAsia="楷体_GB2312" w:hAnsi="Times New Roman" w:cs="Times New Roman"/>
                <w:sz w:val="24"/>
                <w:szCs w:val="24"/>
              </w:rPr>
            </w:pPr>
            <w:r w:rsidRPr="006A78D0">
              <w:rPr>
                <w:rFonts w:ascii="宋体" w:eastAsia="宋体" w:hAnsi="宋体" w:cs="Times New Roman" w:hint="eastAsia"/>
                <w:sz w:val="22"/>
              </w:rPr>
              <w:t>本年度实验室设置</w:t>
            </w:r>
            <w:r w:rsidRPr="006A78D0">
              <w:rPr>
                <w:rFonts w:ascii="宋体" w:eastAsia="宋体" w:hAnsi="宋体" w:cs="宋体" w:hint="eastAsia"/>
                <w:sz w:val="22"/>
              </w:rPr>
              <w:t>了</w:t>
            </w:r>
            <w:r w:rsidRPr="006A78D0">
              <w:rPr>
                <w:rFonts w:ascii="宋体" w:eastAsia="宋体" w:hAnsi="宋体" w:cs="Times New Roman" w:hint="eastAsia"/>
                <w:sz w:val="22"/>
              </w:rPr>
              <w:t>3项开放课题，见下表：</w:t>
            </w:r>
          </w:p>
        </w:tc>
      </w:tr>
      <w:tr w:rsidR="0083708A" w:rsidRPr="00D21349" w:rsidTr="0083708A">
        <w:trPr>
          <w:trHeight w:val="454"/>
          <w:jc w:val="center"/>
        </w:trPr>
        <w:tc>
          <w:tcPr>
            <w:tcW w:w="250"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1097"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课题名称</w:t>
            </w:r>
          </w:p>
        </w:tc>
        <w:tc>
          <w:tcPr>
            <w:tcW w:w="377"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经费额度</w:t>
            </w:r>
          </w:p>
        </w:tc>
        <w:tc>
          <w:tcPr>
            <w:tcW w:w="668"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w:t>
            </w:r>
          </w:p>
        </w:tc>
        <w:tc>
          <w:tcPr>
            <w:tcW w:w="561"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957"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承担人单位</w:t>
            </w:r>
          </w:p>
        </w:tc>
        <w:tc>
          <w:tcPr>
            <w:tcW w:w="1091" w:type="pct"/>
            <w:tcMar>
              <w:left w:w="0" w:type="dxa"/>
              <w:right w:w="0" w:type="dxa"/>
            </w:tcMar>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课题起止时间</w:t>
            </w:r>
          </w:p>
        </w:tc>
      </w:tr>
      <w:tr w:rsidR="0083708A" w:rsidRPr="00D21349" w:rsidTr="0083708A">
        <w:trPr>
          <w:trHeight w:val="454"/>
          <w:jc w:val="center"/>
        </w:trPr>
        <w:tc>
          <w:tcPr>
            <w:tcW w:w="250" w:type="pct"/>
            <w:vAlign w:val="center"/>
          </w:tcPr>
          <w:p w:rsidR="00865C6D" w:rsidRPr="00865C6D" w:rsidRDefault="00865C6D" w:rsidP="00DA77BC">
            <w:pPr>
              <w:adjustRightInd w:val="0"/>
              <w:snapToGrid w:val="0"/>
              <w:ind w:firstLineChars="9" w:firstLine="22"/>
              <w:rPr>
                <w:rFonts w:ascii="宋体" w:eastAsia="宋体" w:hAnsi="宋体" w:cs="宋体"/>
                <w:sz w:val="24"/>
                <w:szCs w:val="24"/>
              </w:rPr>
            </w:pPr>
            <w:r>
              <w:rPr>
                <w:rFonts w:ascii="宋体" w:eastAsia="宋体" w:hAnsi="宋体" w:cs="宋体" w:hint="eastAsia"/>
                <w:sz w:val="24"/>
                <w:szCs w:val="24"/>
              </w:rPr>
              <w:t>1</w:t>
            </w:r>
          </w:p>
        </w:tc>
        <w:tc>
          <w:tcPr>
            <w:tcW w:w="1097" w:type="pct"/>
            <w:vAlign w:val="center"/>
          </w:tcPr>
          <w:p w:rsidR="00865C6D" w:rsidRPr="007F7434" w:rsidRDefault="00865C6D" w:rsidP="00824757">
            <w:pPr>
              <w:rPr>
                <w:rFonts w:ascii="Times New Roman" w:hAnsi="Times New Roman" w:cs="Times New Roman"/>
                <w:szCs w:val="21"/>
              </w:rPr>
            </w:pPr>
            <w:r w:rsidRPr="007F7434">
              <w:rPr>
                <w:rFonts w:ascii="Times New Roman" w:hAnsiTheme="minorEastAsia" w:cs="Times New Roman"/>
                <w:szCs w:val="21"/>
              </w:rPr>
              <w:t>具有荧光传感性能的新型超分子有机金属大环的构筑</w:t>
            </w:r>
          </w:p>
        </w:tc>
        <w:tc>
          <w:tcPr>
            <w:tcW w:w="377" w:type="pct"/>
            <w:vAlign w:val="center"/>
          </w:tcPr>
          <w:p w:rsidR="00865C6D" w:rsidRPr="00865C6D" w:rsidRDefault="00865C6D" w:rsidP="00DA77BC">
            <w:pPr>
              <w:adjustRightInd w:val="0"/>
              <w:snapToGrid w:val="0"/>
              <w:ind w:firstLineChars="9" w:firstLine="22"/>
              <w:rPr>
                <w:rFonts w:ascii="宋体" w:eastAsia="宋体" w:hAnsi="宋体" w:cs="宋体"/>
                <w:sz w:val="24"/>
                <w:szCs w:val="24"/>
              </w:rPr>
            </w:pPr>
            <w:r>
              <w:rPr>
                <w:rFonts w:ascii="宋体" w:eastAsia="宋体" w:hAnsi="宋体" w:cs="宋体" w:hint="eastAsia"/>
                <w:sz w:val="24"/>
                <w:szCs w:val="24"/>
              </w:rPr>
              <w:t>2</w:t>
            </w:r>
          </w:p>
        </w:tc>
        <w:tc>
          <w:tcPr>
            <w:tcW w:w="668" w:type="pct"/>
            <w:vAlign w:val="center"/>
          </w:tcPr>
          <w:p w:rsidR="00865C6D" w:rsidRPr="00D21349" w:rsidRDefault="00865C6D" w:rsidP="00865C6D">
            <w:pPr>
              <w:adjustRightInd w:val="0"/>
              <w:snapToGrid w:val="0"/>
              <w:ind w:firstLineChars="9" w:firstLine="19"/>
              <w:rPr>
                <w:rFonts w:ascii="Times New Roman" w:eastAsia="楷体_GB2312" w:hAnsi="Times New Roman" w:cs="Times New Roman"/>
                <w:sz w:val="24"/>
                <w:szCs w:val="24"/>
              </w:rPr>
            </w:pPr>
            <w:r w:rsidRPr="007F7434">
              <w:rPr>
                <w:rFonts w:ascii="Times New Roman" w:hAnsiTheme="minorEastAsia" w:cs="Times New Roman"/>
                <w:szCs w:val="21"/>
              </w:rPr>
              <w:t>徐林</w:t>
            </w:r>
          </w:p>
        </w:tc>
        <w:tc>
          <w:tcPr>
            <w:tcW w:w="561" w:type="pct"/>
          </w:tcPr>
          <w:p w:rsidR="00865C6D" w:rsidRDefault="00865C6D">
            <w:r w:rsidRPr="00E765FB">
              <w:rPr>
                <w:rFonts w:ascii="Times New Roman" w:hAnsiTheme="minorEastAsia" w:cs="Times New Roman"/>
                <w:szCs w:val="21"/>
              </w:rPr>
              <w:t>副教授</w:t>
            </w:r>
          </w:p>
        </w:tc>
        <w:tc>
          <w:tcPr>
            <w:tcW w:w="957" w:type="pct"/>
            <w:vAlign w:val="center"/>
          </w:tcPr>
          <w:p w:rsidR="00865C6D" w:rsidRPr="00D21349" w:rsidRDefault="00865C6D" w:rsidP="00865C6D">
            <w:pPr>
              <w:adjustRightInd w:val="0"/>
              <w:snapToGrid w:val="0"/>
              <w:ind w:firstLineChars="9" w:firstLine="19"/>
              <w:rPr>
                <w:rFonts w:ascii="Times New Roman" w:eastAsia="楷体_GB2312" w:hAnsi="Times New Roman" w:cs="Times New Roman"/>
                <w:sz w:val="24"/>
                <w:szCs w:val="24"/>
              </w:rPr>
            </w:pPr>
            <w:r w:rsidRPr="007F7434">
              <w:rPr>
                <w:rFonts w:ascii="Times New Roman" w:hAnsiTheme="minorEastAsia" w:cs="Times New Roman"/>
                <w:szCs w:val="21"/>
              </w:rPr>
              <w:t>华东师范大学</w:t>
            </w:r>
          </w:p>
        </w:tc>
        <w:tc>
          <w:tcPr>
            <w:tcW w:w="1091" w:type="pct"/>
            <w:vAlign w:val="center"/>
          </w:tcPr>
          <w:p w:rsidR="00865C6D" w:rsidRPr="006A78D0" w:rsidRDefault="00865C6D" w:rsidP="006E1D39">
            <w:pPr>
              <w:adjustRightInd w:val="0"/>
              <w:snapToGrid w:val="0"/>
              <w:ind w:firstLineChars="9" w:firstLine="20"/>
              <w:rPr>
                <w:rFonts w:ascii="宋体" w:eastAsia="宋体" w:hAnsi="宋体" w:cs="Times New Roman"/>
                <w:sz w:val="22"/>
              </w:rPr>
            </w:pPr>
            <w:r w:rsidRPr="006A78D0">
              <w:rPr>
                <w:rFonts w:ascii="宋体" w:eastAsia="宋体" w:hAnsi="宋体" w:cs="Times New Roman" w:hint="eastAsia"/>
                <w:sz w:val="22"/>
              </w:rPr>
              <w:t>201</w:t>
            </w:r>
            <w:r w:rsidR="006E1D39">
              <w:rPr>
                <w:rFonts w:ascii="宋体" w:eastAsia="宋体" w:hAnsi="宋体" w:cs="Times New Roman" w:hint="eastAsia"/>
                <w:sz w:val="22"/>
              </w:rPr>
              <w:t>8</w:t>
            </w:r>
            <w:r w:rsidRPr="006A78D0">
              <w:rPr>
                <w:rFonts w:ascii="宋体" w:eastAsia="宋体" w:hAnsi="宋体" w:cs="Times New Roman" w:hint="eastAsia"/>
                <w:sz w:val="22"/>
              </w:rPr>
              <w:t>.03-20</w:t>
            </w:r>
            <w:r w:rsidR="006E1D39">
              <w:rPr>
                <w:rFonts w:ascii="宋体" w:eastAsia="宋体" w:hAnsi="宋体" w:cs="Times New Roman" w:hint="eastAsia"/>
                <w:sz w:val="22"/>
              </w:rPr>
              <w:t>20</w:t>
            </w:r>
            <w:r w:rsidRPr="006A78D0">
              <w:rPr>
                <w:rFonts w:ascii="宋体" w:eastAsia="宋体" w:hAnsi="宋体" w:cs="Times New Roman" w:hint="eastAsia"/>
                <w:sz w:val="22"/>
              </w:rPr>
              <w:t>.03</w:t>
            </w:r>
          </w:p>
        </w:tc>
      </w:tr>
      <w:tr w:rsidR="0083708A" w:rsidRPr="00D21349" w:rsidTr="0083708A">
        <w:trPr>
          <w:trHeight w:val="454"/>
          <w:jc w:val="center"/>
        </w:trPr>
        <w:tc>
          <w:tcPr>
            <w:tcW w:w="250" w:type="pct"/>
            <w:vAlign w:val="center"/>
          </w:tcPr>
          <w:p w:rsidR="00865C6D" w:rsidRPr="00865C6D" w:rsidRDefault="00865C6D" w:rsidP="00DA77BC">
            <w:pPr>
              <w:adjustRightInd w:val="0"/>
              <w:snapToGrid w:val="0"/>
              <w:ind w:firstLineChars="9" w:firstLine="22"/>
              <w:rPr>
                <w:rFonts w:ascii="宋体" w:eastAsia="宋体" w:hAnsi="宋体" w:cs="宋体"/>
                <w:sz w:val="24"/>
                <w:szCs w:val="24"/>
              </w:rPr>
            </w:pPr>
            <w:r>
              <w:rPr>
                <w:rFonts w:ascii="宋体" w:eastAsia="宋体" w:hAnsi="宋体" w:cs="宋体" w:hint="eastAsia"/>
                <w:sz w:val="24"/>
                <w:szCs w:val="24"/>
              </w:rPr>
              <w:t>2</w:t>
            </w:r>
          </w:p>
        </w:tc>
        <w:tc>
          <w:tcPr>
            <w:tcW w:w="1097" w:type="pct"/>
            <w:vAlign w:val="center"/>
          </w:tcPr>
          <w:p w:rsidR="00865C6D" w:rsidRPr="00D21349" w:rsidRDefault="00865C6D" w:rsidP="00865C6D">
            <w:pPr>
              <w:adjustRightInd w:val="0"/>
              <w:snapToGrid w:val="0"/>
              <w:ind w:firstLineChars="9" w:firstLine="19"/>
              <w:rPr>
                <w:rFonts w:ascii="Times New Roman" w:eastAsia="楷体_GB2312" w:hAnsi="Times New Roman" w:cs="Times New Roman"/>
                <w:sz w:val="24"/>
                <w:szCs w:val="24"/>
              </w:rPr>
            </w:pPr>
            <w:r w:rsidRPr="007F7434">
              <w:rPr>
                <w:rFonts w:ascii="Times New Roman" w:hAnsiTheme="minorEastAsia" w:cs="Times New Roman"/>
                <w:szCs w:val="21"/>
              </w:rPr>
              <w:t>光控</w:t>
            </w:r>
            <w:proofErr w:type="gramStart"/>
            <w:r w:rsidRPr="007F7434">
              <w:rPr>
                <w:rFonts w:ascii="Times New Roman" w:hAnsiTheme="minorEastAsia" w:cs="Times New Roman"/>
                <w:szCs w:val="21"/>
              </w:rPr>
              <w:t>可逆地氰离子</w:t>
            </w:r>
            <w:proofErr w:type="gramEnd"/>
            <w:r w:rsidRPr="007F7434">
              <w:rPr>
                <w:rFonts w:ascii="Times New Roman" w:hAnsiTheme="minorEastAsia" w:cs="Times New Roman"/>
                <w:szCs w:val="21"/>
              </w:rPr>
              <w:t>荧光传感器的设计、合成及识别</w:t>
            </w:r>
          </w:p>
        </w:tc>
        <w:tc>
          <w:tcPr>
            <w:tcW w:w="377" w:type="pct"/>
            <w:vAlign w:val="center"/>
          </w:tcPr>
          <w:p w:rsidR="00865C6D" w:rsidRPr="00865C6D" w:rsidRDefault="00865C6D" w:rsidP="00DA77BC">
            <w:pPr>
              <w:adjustRightInd w:val="0"/>
              <w:snapToGrid w:val="0"/>
              <w:ind w:firstLineChars="9" w:firstLine="22"/>
              <w:rPr>
                <w:rFonts w:ascii="宋体" w:eastAsia="宋体" w:hAnsi="宋体" w:cs="宋体"/>
                <w:sz w:val="24"/>
                <w:szCs w:val="24"/>
              </w:rPr>
            </w:pPr>
            <w:r>
              <w:rPr>
                <w:rFonts w:ascii="宋体" w:eastAsia="宋体" w:hAnsi="宋体" w:cs="宋体" w:hint="eastAsia"/>
                <w:sz w:val="24"/>
                <w:szCs w:val="24"/>
              </w:rPr>
              <w:t>2</w:t>
            </w:r>
          </w:p>
        </w:tc>
        <w:tc>
          <w:tcPr>
            <w:tcW w:w="668" w:type="pct"/>
            <w:vAlign w:val="center"/>
          </w:tcPr>
          <w:p w:rsidR="00865C6D" w:rsidRPr="00D21349" w:rsidRDefault="00865C6D" w:rsidP="00865C6D">
            <w:pPr>
              <w:adjustRightInd w:val="0"/>
              <w:snapToGrid w:val="0"/>
              <w:ind w:firstLineChars="9" w:firstLine="19"/>
              <w:rPr>
                <w:rFonts w:ascii="Times New Roman" w:eastAsia="楷体_GB2312" w:hAnsi="Times New Roman" w:cs="Times New Roman"/>
                <w:sz w:val="24"/>
                <w:szCs w:val="24"/>
              </w:rPr>
            </w:pPr>
            <w:r w:rsidRPr="007F7434">
              <w:rPr>
                <w:rFonts w:ascii="Times New Roman" w:hAnsiTheme="minorEastAsia" w:cs="Times New Roman"/>
                <w:szCs w:val="21"/>
              </w:rPr>
              <w:t>任家强</w:t>
            </w:r>
          </w:p>
        </w:tc>
        <w:tc>
          <w:tcPr>
            <w:tcW w:w="561" w:type="pct"/>
          </w:tcPr>
          <w:p w:rsidR="00865C6D" w:rsidRDefault="00865C6D">
            <w:r w:rsidRPr="00E765FB">
              <w:rPr>
                <w:rFonts w:ascii="Times New Roman" w:hAnsiTheme="minorEastAsia" w:cs="Times New Roman"/>
                <w:szCs w:val="21"/>
              </w:rPr>
              <w:t>副教授</w:t>
            </w:r>
          </w:p>
        </w:tc>
        <w:tc>
          <w:tcPr>
            <w:tcW w:w="957" w:type="pct"/>
            <w:vAlign w:val="center"/>
          </w:tcPr>
          <w:p w:rsidR="00865C6D" w:rsidRPr="00D21349" w:rsidRDefault="00865C6D" w:rsidP="00865C6D">
            <w:pPr>
              <w:adjustRightInd w:val="0"/>
              <w:snapToGrid w:val="0"/>
              <w:ind w:firstLineChars="9" w:firstLine="19"/>
              <w:rPr>
                <w:rFonts w:ascii="Times New Roman" w:eastAsia="楷体_GB2312" w:hAnsi="Times New Roman" w:cs="Times New Roman"/>
                <w:sz w:val="24"/>
                <w:szCs w:val="24"/>
              </w:rPr>
            </w:pPr>
            <w:r w:rsidRPr="007F7434">
              <w:rPr>
                <w:rFonts w:ascii="Times New Roman" w:hAnsiTheme="minorEastAsia" w:cs="Times New Roman"/>
                <w:szCs w:val="21"/>
              </w:rPr>
              <w:t>武汉生物工程学院化学与环境工程系</w:t>
            </w:r>
          </w:p>
        </w:tc>
        <w:tc>
          <w:tcPr>
            <w:tcW w:w="1091" w:type="pct"/>
            <w:vAlign w:val="center"/>
          </w:tcPr>
          <w:p w:rsidR="00865C6D" w:rsidRPr="006A78D0" w:rsidRDefault="00865C6D" w:rsidP="006E1D39">
            <w:pPr>
              <w:adjustRightInd w:val="0"/>
              <w:snapToGrid w:val="0"/>
              <w:ind w:firstLineChars="9" w:firstLine="20"/>
              <w:rPr>
                <w:rFonts w:ascii="宋体" w:eastAsia="宋体" w:hAnsi="宋体" w:cs="Times New Roman"/>
                <w:sz w:val="22"/>
              </w:rPr>
            </w:pPr>
            <w:r w:rsidRPr="006A78D0">
              <w:rPr>
                <w:rFonts w:ascii="宋体" w:eastAsia="宋体" w:hAnsi="宋体" w:cs="Times New Roman" w:hint="eastAsia"/>
                <w:sz w:val="22"/>
              </w:rPr>
              <w:t>201</w:t>
            </w:r>
            <w:r w:rsidR="006E1D39">
              <w:rPr>
                <w:rFonts w:ascii="宋体" w:eastAsia="宋体" w:hAnsi="宋体" w:cs="Times New Roman" w:hint="eastAsia"/>
                <w:sz w:val="22"/>
              </w:rPr>
              <w:t>8</w:t>
            </w:r>
            <w:r w:rsidRPr="006A78D0">
              <w:rPr>
                <w:rFonts w:ascii="宋体" w:eastAsia="宋体" w:hAnsi="宋体" w:cs="Times New Roman" w:hint="eastAsia"/>
                <w:sz w:val="22"/>
              </w:rPr>
              <w:t>.03-20</w:t>
            </w:r>
            <w:r w:rsidR="006E1D39">
              <w:rPr>
                <w:rFonts w:ascii="宋体" w:eastAsia="宋体" w:hAnsi="宋体" w:cs="Times New Roman" w:hint="eastAsia"/>
                <w:sz w:val="22"/>
              </w:rPr>
              <w:t>20</w:t>
            </w:r>
            <w:r w:rsidRPr="006A78D0">
              <w:rPr>
                <w:rFonts w:ascii="宋体" w:eastAsia="宋体" w:hAnsi="宋体" w:cs="Times New Roman" w:hint="eastAsia"/>
                <w:sz w:val="22"/>
              </w:rPr>
              <w:t>.03</w:t>
            </w:r>
          </w:p>
        </w:tc>
      </w:tr>
      <w:tr w:rsidR="0083708A" w:rsidRPr="00D21349" w:rsidTr="0083708A">
        <w:trPr>
          <w:trHeight w:val="454"/>
          <w:jc w:val="center"/>
        </w:trPr>
        <w:tc>
          <w:tcPr>
            <w:tcW w:w="250" w:type="pct"/>
            <w:vAlign w:val="center"/>
          </w:tcPr>
          <w:p w:rsidR="00865C6D" w:rsidRPr="00865C6D" w:rsidRDefault="00865C6D" w:rsidP="00DA77BC">
            <w:pPr>
              <w:adjustRightInd w:val="0"/>
              <w:snapToGrid w:val="0"/>
              <w:ind w:firstLineChars="9" w:firstLine="22"/>
              <w:rPr>
                <w:rFonts w:ascii="宋体" w:eastAsia="宋体" w:hAnsi="宋体" w:cs="宋体"/>
                <w:sz w:val="24"/>
                <w:szCs w:val="24"/>
              </w:rPr>
            </w:pPr>
            <w:r>
              <w:rPr>
                <w:rFonts w:ascii="宋体" w:eastAsia="宋体" w:hAnsi="宋体" w:cs="宋体" w:hint="eastAsia"/>
                <w:sz w:val="24"/>
                <w:szCs w:val="24"/>
              </w:rPr>
              <w:t>3</w:t>
            </w:r>
          </w:p>
        </w:tc>
        <w:tc>
          <w:tcPr>
            <w:tcW w:w="1097" w:type="pct"/>
            <w:vAlign w:val="center"/>
          </w:tcPr>
          <w:p w:rsidR="00865C6D" w:rsidRPr="00D21349" w:rsidRDefault="00865C6D" w:rsidP="00865C6D">
            <w:pPr>
              <w:adjustRightInd w:val="0"/>
              <w:snapToGrid w:val="0"/>
              <w:ind w:firstLineChars="9" w:firstLine="19"/>
              <w:rPr>
                <w:rFonts w:ascii="Times New Roman" w:eastAsia="楷体_GB2312" w:hAnsi="Times New Roman" w:cs="Times New Roman"/>
                <w:sz w:val="24"/>
                <w:szCs w:val="24"/>
              </w:rPr>
            </w:pPr>
            <w:proofErr w:type="gramStart"/>
            <w:r w:rsidRPr="007F7434">
              <w:rPr>
                <w:rFonts w:ascii="Times New Roman" w:hAnsiTheme="minorEastAsia" w:cs="Times New Roman"/>
                <w:szCs w:val="21"/>
              </w:rPr>
              <w:t>星形二芳乙烯</w:t>
            </w:r>
            <w:proofErr w:type="gramEnd"/>
            <w:r w:rsidRPr="007F7434">
              <w:rPr>
                <w:rFonts w:ascii="Times New Roman" w:hAnsiTheme="minorEastAsia" w:cs="Times New Roman"/>
                <w:szCs w:val="21"/>
              </w:rPr>
              <w:t>光致变色化合物的合成</w:t>
            </w:r>
          </w:p>
        </w:tc>
        <w:tc>
          <w:tcPr>
            <w:tcW w:w="377" w:type="pct"/>
            <w:vAlign w:val="center"/>
          </w:tcPr>
          <w:p w:rsidR="00865C6D" w:rsidRPr="00865C6D" w:rsidRDefault="00865C6D" w:rsidP="00DA77BC">
            <w:pPr>
              <w:adjustRightInd w:val="0"/>
              <w:snapToGrid w:val="0"/>
              <w:ind w:firstLineChars="9" w:firstLine="22"/>
              <w:rPr>
                <w:rFonts w:ascii="宋体" w:eastAsia="宋体" w:hAnsi="宋体" w:cs="宋体"/>
                <w:sz w:val="24"/>
                <w:szCs w:val="24"/>
              </w:rPr>
            </w:pPr>
            <w:r>
              <w:rPr>
                <w:rFonts w:ascii="宋体" w:eastAsia="宋体" w:hAnsi="宋体" w:cs="宋体" w:hint="eastAsia"/>
                <w:sz w:val="24"/>
                <w:szCs w:val="24"/>
              </w:rPr>
              <w:t>2</w:t>
            </w:r>
          </w:p>
        </w:tc>
        <w:tc>
          <w:tcPr>
            <w:tcW w:w="668" w:type="pct"/>
            <w:vAlign w:val="center"/>
          </w:tcPr>
          <w:p w:rsidR="00865C6D" w:rsidRPr="00D21349" w:rsidRDefault="00865C6D" w:rsidP="00865C6D">
            <w:pPr>
              <w:adjustRightInd w:val="0"/>
              <w:snapToGrid w:val="0"/>
              <w:ind w:firstLineChars="9" w:firstLine="19"/>
              <w:rPr>
                <w:rFonts w:ascii="Times New Roman" w:eastAsia="楷体_GB2312" w:hAnsi="Times New Roman" w:cs="Times New Roman"/>
                <w:sz w:val="24"/>
                <w:szCs w:val="24"/>
              </w:rPr>
            </w:pPr>
            <w:r w:rsidRPr="007F7434">
              <w:rPr>
                <w:rFonts w:ascii="Times New Roman" w:hAnsiTheme="minorEastAsia" w:cs="Times New Roman"/>
                <w:szCs w:val="21"/>
              </w:rPr>
              <w:t>李晓川</w:t>
            </w:r>
          </w:p>
        </w:tc>
        <w:tc>
          <w:tcPr>
            <w:tcW w:w="561" w:type="pct"/>
          </w:tcPr>
          <w:p w:rsidR="00865C6D" w:rsidRDefault="00865C6D">
            <w:r w:rsidRPr="00E765FB">
              <w:rPr>
                <w:rFonts w:ascii="Times New Roman" w:hAnsiTheme="minorEastAsia" w:cs="Times New Roman"/>
                <w:szCs w:val="21"/>
              </w:rPr>
              <w:t>副教授</w:t>
            </w:r>
          </w:p>
        </w:tc>
        <w:tc>
          <w:tcPr>
            <w:tcW w:w="957" w:type="pct"/>
            <w:vAlign w:val="center"/>
          </w:tcPr>
          <w:p w:rsidR="00865C6D" w:rsidRPr="00D21349" w:rsidRDefault="00865C6D" w:rsidP="00865C6D">
            <w:pPr>
              <w:adjustRightInd w:val="0"/>
              <w:snapToGrid w:val="0"/>
              <w:ind w:firstLineChars="9" w:firstLine="19"/>
              <w:rPr>
                <w:rFonts w:ascii="Times New Roman" w:eastAsia="楷体_GB2312" w:hAnsi="Times New Roman" w:cs="Times New Roman"/>
                <w:sz w:val="24"/>
                <w:szCs w:val="24"/>
              </w:rPr>
            </w:pPr>
            <w:r w:rsidRPr="007F7434">
              <w:rPr>
                <w:rFonts w:ascii="Times New Roman" w:hAnsiTheme="minorEastAsia" w:cs="Times New Roman"/>
                <w:szCs w:val="21"/>
              </w:rPr>
              <w:t>河南师范大学化学化工学院</w:t>
            </w:r>
          </w:p>
        </w:tc>
        <w:tc>
          <w:tcPr>
            <w:tcW w:w="1091" w:type="pct"/>
            <w:vAlign w:val="center"/>
          </w:tcPr>
          <w:p w:rsidR="00865C6D" w:rsidRPr="006A78D0" w:rsidRDefault="00865C6D" w:rsidP="006E1D39">
            <w:pPr>
              <w:adjustRightInd w:val="0"/>
              <w:snapToGrid w:val="0"/>
              <w:ind w:firstLineChars="9" w:firstLine="20"/>
              <w:rPr>
                <w:rFonts w:ascii="宋体" w:eastAsia="宋体" w:hAnsi="宋体" w:cs="Times New Roman"/>
                <w:sz w:val="22"/>
              </w:rPr>
            </w:pPr>
            <w:r w:rsidRPr="006A78D0">
              <w:rPr>
                <w:rFonts w:ascii="宋体" w:eastAsia="宋体" w:hAnsi="宋体" w:cs="Times New Roman" w:hint="eastAsia"/>
                <w:sz w:val="22"/>
              </w:rPr>
              <w:t>20</w:t>
            </w:r>
            <w:r w:rsidR="006E1D39">
              <w:rPr>
                <w:rFonts w:ascii="宋体" w:eastAsia="宋体" w:hAnsi="宋体" w:cs="Times New Roman" w:hint="eastAsia"/>
                <w:sz w:val="22"/>
              </w:rPr>
              <w:t>18</w:t>
            </w:r>
            <w:r w:rsidRPr="006A78D0">
              <w:rPr>
                <w:rFonts w:ascii="宋体" w:eastAsia="宋体" w:hAnsi="宋体" w:cs="Times New Roman" w:hint="eastAsia"/>
                <w:sz w:val="22"/>
              </w:rPr>
              <w:t>.03-20</w:t>
            </w:r>
            <w:r w:rsidR="006E1D39">
              <w:rPr>
                <w:rFonts w:ascii="宋体" w:eastAsia="宋体" w:hAnsi="宋体" w:cs="Times New Roman" w:hint="eastAsia"/>
                <w:sz w:val="22"/>
              </w:rPr>
              <w:t>20</w:t>
            </w:r>
            <w:r w:rsidRPr="006A78D0">
              <w:rPr>
                <w:rFonts w:ascii="宋体" w:eastAsia="宋体" w:hAnsi="宋体" w:cs="Times New Roman" w:hint="eastAsia"/>
                <w:sz w:val="22"/>
              </w:rPr>
              <w:t>.03</w:t>
            </w:r>
          </w:p>
        </w:tc>
      </w:tr>
    </w:tbl>
    <w:p w:rsidR="001623F2" w:rsidRPr="00D21349" w:rsidRDefault="00016095" w:rsidP="00E42852">
      <w:pPr>
        <w:adjustRightInd w:val="0"/>
        <w:snapToGrid w:val="0"/>
        <w:spacing w:line="360" w:lineRule="auto"/>
        <w:rPr>
          <w:rFonts w:ascii="Times New Roman" w:eastAsia="楷体_GB2312" w:hAnsi="Times New Roman" w:cs="Times New Roman"/>
          <w:szCs w:val="24"/>
        </w:rPr>
      </w:pPr>
      <w:r w:rsidRPr="00D21349">
        <w:rPr>
          <w:rFonts w:ascii="Times New Roman" w:eastAsia="楷体_GB2312" w:hAnsi="Times New Roman" w:cs="Times New Roman"/>
          <w:szCs w:val="24"/>
        </w:rPr>
        <w:t>注：职称一栏，请在职人员填写职称，学生填写博士</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硕士。</w:t>
      </w: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9134F2" w:rsidRPr="00D21349">
        <w:rPr>
          <w:rFonts w:ascii="Times New Roman" w:eastAsia="黑体" w:hAnsi="Times New Roman" w:cs="Times New Roman"/>
          <w:b/>
          <w:sz w:val="24"/>
          <w:szCs w:val="24"/>
        </w:rPr>
        <w:t>主办或</w:t>
      </w:r>
      <w:r w:rsidRPr="00D21349">
        <w:rPr>
          <w:rFonts w:ascii="Times New Roman" w:eastAsia="黑体" w:hAnsi="Times New Roman" w:cs="Times New Roman"/>
          <w:b/>
          <w:sz w:val="24"/>
          <w:szCs w:val="24"/>
        </w:rPr>
        <w:t>承办大型学术会议情况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000" w:firstRow="0" w:lastRow="0" w:firstColumn="0" w:lastColumn="0" w:noHBand="0" w:noVBand="0"/>
      </w:tblPr>
      <w:tblGrid>
        <w:gridCol w:w="516"/>
        <w:gridCol w:w="2252"/>
        <w:gridCol w:w="1653"/>
        <w:gridCol w:w="973"/>
        <w:gridCol w:w="1308"/>
        <w:gridCol w:w="974"/>
        <w:gridCol w:w="669"/>
      </w:tblGrid>
      <w:tr w:rsidR="00E42852" w:rsidRPr="00D21349" w:rsidTr="00F408CD">
        <w:trPr>
          <w:trHeight w:val="454"/>
        </w:trPr>
        <w:tc>
          <w:tcPr>
            <w:tcW w:w="338"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序号</w:t>
            </w:r>
          </w:p>
        </w:tc>
        <w:tc>
          <w:tcPr>
            <w:tcW w:w="1378"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会议名称</w:t>
            </w:r>
          </w:p>
        </w:tc>
        <w:tc>
          <w:tcPr>
            <w:tcW w:w="1019"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主办单位名称</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会议主席</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召开时间</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参加人数</w:t>
            </w:r>
          </w:p>
        </w:tc>
        <w:tc>
          <w:tcPr>
            <w:tcW w:w="429"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类别</w:t>
            </w:r>
          </w:p>
        </w:tc>
      </w:tr>
      <w:tr w:rsidR="00E42852" w:rsidRPr="00D21349" w:rsidTr="00F408CD">
        <w:trPr>
          <w:trHeight w:val="454"/>
        </w:trPr>
        <w:tc>
          <w:tcPr>
            <w:tcW w:w="338" w:type="pct"/>
            <w:vAlign w:val="center"/>
          </w:tcPr>
          <w:p w:rsidR="00E42852" w:rsidRPr="00D21349" w:rsidRDefault="00EA0FDC" w:rsidP="00311B8B">
            <w:pPr>
              <w:adjustRightInd w:val="0"/>
              <w:snapToGrid w:val="0"/>
              <w:jc w:val="center"/>
              <w:rPr>
                <w:rFonts w:ascii="Times New Roman" w:eastAsia="黑体" w:hAnsi="Times New Roman" w:cs="Times New Roman"/>
                <w:sz w:val="24"/>
                <w:szCs w:val="24"/>
              </w:rPr>
            </w:pPr>
            <w:r>
              <w:rPr>
                <w:rFonts w:ascii="Times New Roman" w:eastAsia="黑体" w:hAnsi="Times New Roman" w:cs="Times New Roman" w:hint="eastAsia"/>
                <w:sz w:val="24"/>
                <w:szCs w:val="24"/>
              </w:rPr>
              <w:t>1</w:t>
            </w:r>
          </w:p>
        </w:tc>
        <w:tc>
          <w:tcPr>
            <w:tcW w:w="1378" w:type="pct"/>
            <w:vAlign w:val="center"/>
          </w:tcPr>
          <w:p w:rsidR="00E42852" w:rsidRPr="00D21349" w:rsidRDefault="0082020F" w:rsidP="00311B8B">
            <w:pPr>
              <w:adjustRightInd w:val="0"/>
              <w:snapToGrid w:val="0"/>
              <w:jc w:val="center"/>
              <w:rPr>
                <w:rFonts w:ascii="Times New Roman" w:eastAsia="黑体" w:hAnsi="Times New Roman" w:cs="Times New Roman"/>
                <w:sz w:val="24"/>
                <w:szCs w:val="24"/>
              </w:rPr>
            </w:pPr>
            <w:r w:rsidRPr="0082020F">
              <w:rPr>
                <w:rFonts w:ascii="Times New Roman" w:eastAsia="黑体" w:hAnsi="Times New Roman" w:cs="Times New Roman" w:hint="eastAsia"/>
                <w:sz w:val="24"/>
                <w:szCs w:val="24"/>
              </w:rPr>
              <w:t>先进分子科学国际会议</w:t>
            </w:r>
          </w:p>
        </w:tc>
        <w:tc>
          <w:tcPr>
            <w:tcW w:w="1019" w:type="pct"/>
            <w:vAlign w:val="center"/>
          </w:tcPr>
          <w:p w:rsidR="00E42852" w:rsidRPr="00D21349" w:rsidRDefault="0082020F" w:rsidP="00311B8B">
            <w:pPr>
              <w:adjustRightInd w:val="0"/>
              <w:snapToGrid w:val="0"/>
              <w:jc w:val="center"/>
              <w:rPr>
                <w:rFonts w:ascii="Times New Roman" w:eastAsia="黑体" w:hAnsi="Times New Roman" w:cs="Times New Roman"/>
                <w:sz w:val="24"/>
                <w:szCs w:val="24"/>
              </w:rPr>
            </w:pPr>
            <w:r w:rsidRPr="0082020F">
              <w:rPr>
                <w:rFonts w:ascii="Times New Roman" w:eastAsia="黑体" w:hAnsi="Times New Roman" w:cs="Times New Roman" w:hint="eastAsia"/>
                <w:sz w:val="24"/>
                <w:szCs w:val="24"/>
              </w:rPr>
              <w:t>费林加诺贝尔奖科学家联合研究中心</w:t>
            </w:r>
          </w:p>
        </w:tc>
        <w:tc>
          <w:tcPr>
            <w:tcW w:w="612" w:type="pct"/>
            <w:vAlign w:val="center"/>
          </w:tcPr>
          <w:p w:rsidR="00E42852" w:rsidRPr="00D21349" w:rsidRDefault="0082020F" w:rsidP="00311B8B">
            <w:pPr>
              <w:adjustRightInd w:val="0"/>
              <w:snapToGrid w:val="0"/>
              <w:jc w:val="center"/>
              <w:rPr>
                <w:rFonts w:ascii="Times New Roman" w:eastAsia="黑体" w:hAnsi="Times New Roman" w:cs="Times New Roman"/>
                <w:sz w:val="24"/>
                <w:szCs w:val="24"/>
              </w:rPr>
            </w:pPr>
            <w:r>
              <w:rPr>
                <w:rFonts w:ascii="Times New Roman" w:eastAsia="黑体" w:hAnsi="Times New Roman" w:cs="Times New Roman"/>
                <w:sz w:val="24"/>
                <w:szCs w:val="24"/>
              </w:rPr>
              <w:t>田禾</w:t>
            </w:r>
          </w:p>
        </w:tc>
        <w:tc>
          <w:tcPr>
            <w:tcW w:w="612" w:type="pct"/>
            <w:vAlign w:val="center"/>
          </w:tcPr>
          <w:p w:rsidR="00E42852" w:rsidRPr="00D21349" w:rsidRDefault="0082020F" w:rsidP="00311B8B">
            <w:pPr>
              <w:adjustRightInd w:val="0"/>
              <w:snapToGrid w:val="0"/>
              <w:jc w:val="center"/>
              <w:rPr>
                <w:rFonts w:ascii="Times New Roman" w:eastAsia="黑体" w:hAnsi="Times New Roman" w:cs="Times New Roman"/>
                <w:sz w:val="24"/>
                <w:szCs w:val="24"/>
              </w:rPr>
            </w:pPr>
            <w:r>
              <w:rPr>
                <w:rFonts w:ascii="Times New Roman" w:eastAsia="黑体" w:hAnsi="Times New Roman" w:cs="Times New Roman" w:hint="eastAsia"/>
                <w:sz w:val="24"/>
                <w:szCs w:val="24"/>
              </w:rPr>
              <w:t>2018.10.9-12</w:t>
            </w:r>
          </w:p>
        </w:tc>
        <w:tc>
          <w:tcPr>
            <w:tcW w:w="612" w:type="pct"/>
            <w:vAlign w:val="center"/>
          </w:tcPr>
          <w:p w:rsidR="00E42852" w:rsidRPr="00D21349" w:rsidRDefault="0082020F" w:rsidP="00311B8B">
            <w:pPr>
              <w:adjustRightInd w:val="0"/>
              <w:snapToGrid w:val="0"/>
              <w:jc w:val="center"/>
              <w:rPr>
                <w:rFonts w:ascii="Times New Roman" w:eastAsia="黑体" w:hAnsi="Times New Roman" w:cs="Times New Roman"/>
                <w:sz w:val="24"/>
                <w:szCs w:val="24"/>
              </w:rPr>
            </w:pPr>
            <w:r>
              <w:rPr>
                <w:rFonts w:ascii="Times New Roman" w:eastAsia="黑体" w:hAnsi="Times New Roman" w:cs="Times New Roman"/>
                <w:sz w:val="24"/>
                <w:szCs w:val="24"/>
              </w:rPr>
              <w:t>约</w:t>
            </w:r>
            <w:r>
              <w:rPr>
                <w:rFonts w:ascii="Times New Roman" w:eastAsia="黑体" w:hAnsi="Times New Roman" w:cs="Times New Roman" w:hint="eastAsia"/>
                <w:sz w:val="24"/>
                <w:szCs w:val="24"/>
              </w:rPr>
              <w:t>180</w:t>
            </w:r>
            <w:r>
              <w:rPr>
                <w:rFonts w:ascii="Times New Roman" w:eastAsia="黑体" w:hAnsi="Times New Roman" w:cs="Times New Roman" w:hint="eastAsia"/>
                <w:sz w:val="24"/>
                <w:szCs w:val="24"/>
              </w:rPr>
              <w:t>人</w:t>
            </w:r>
          </w:p>
        </w:tc>
        <w:tc>
          <w:tcPr>
            <w:tcW w:w="429" w:type="pct"/>
            <w:vAlign w:val="center"/>
          </w:tcPr>
          <w:p w:rsidR="00E42852" w:rsidRPr="00D21349" w:rsidRDefault="0082020F" w:rsidP="00311B8B">
            <w:pPr>
              <w:adjustRightInd w:val="0"/>
              <w:snapToGrid w:val="0"/>
              <w:jc w:val="center"/>
              <w:rPr>
                <w:rFonts w:ascii="Times New Roman" w:eastAsia="黑体" w:hAnsi="Times New Roman" w:cs="Times New Roman"/>
                <w:sz w:val="24"/>
                <w:szCs w:val="24"/>
              </w:rPr>
            </w:pPr>
            <w:r>
              <w:rPr>
                <w:rFonts w:ascii="Times New Roman" w:eastAsia="黑体" w:hAnsi="Times New Roman" w:cs="Times New Roman"/>
                <w:sz w:val="24"/>
                <w:szCs w:val="24"/>
              </w:rPr>
              <w:t>全球性</w:t>
            </w:r>
          </w:p>
        </w:tc>
      </w:tr>
      <w:tr w:rsidR="00E42852" w:rsidRPr="00D21349" w:rsidTr="00F408CD">
        <w:trPr>
          <w:trHeight w:val="454"/>
        </w:trPr>
        <w:tc>
          <w:tcPr>
            <w:tcW w:w="338"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1378"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1019"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429"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r>
      <w:tr w:rsidR="00983B1C" w:rsidRPr="00D21349" w:rsidTr="00F408CD">
        <w:trPr>
          <w:trHeight w:val="454"/>
        </w:trPr>
        <w:tc>
          <w:tcPr>
            <w:tcW w:w="338"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1378" w:type="pct"/>
            <w:vAlign w:val="center"/>
          </w:tcPr>
          <w:p w:rsidR="00983B1C" w:rsidRPr="00D21349" w:rsidRDefault="00983B1C" w:rsidP="00311B8B">
            <w:pPr>
              <w:adjustRightInd w:val="0"/>
              <w:snapToGrid w:val="0"/>
              <w:ind w:firstLineChars="9" w:firstLine="22"/>
              <w:jc w:val="center"/>
              <w:rPr>
                <w:rFonts w:ascii="Times New Roman" w:eastAsia="楷体_GB2312" w:hAnsi="Times New Roman" w:cs="Times New Roman"/>
                <w:sz w:val="24"/>
                <w:szCs w:val="24"/>
              </w:rPr>
            </w:pPr>
          </w:p>
        </w:tc>
        <w:tc>
          <w:tcPr>
            <w:tcW w:w="1019"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429"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r>
    </w:tbl>
    <w:p w:rsidR="00E42852" w:rsidRPr="00D21349" w:rsidRDefault="00E42852" w:rsidP="00F408CD">
      <w:pPr>
        <w:adjustRightInd w:val="0"/>
        <w:snapToGrid w:val="0"/>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注：请按全球性、地区性、双边性、全国性等类别排序，并在类别栏中注明。</w:t>
      </w:r>
    </w:p>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A0FDC" w:rsidRDefault="00EA0FDC">
      <w:pPr>
        <w:widowControl/>
        <w:jc w:val="left"/>
        <w:rPr>
          <w:rFonts w:ascii="Times New Roman" w:eastAsia="黑体" w:hAnsi="Times New Roman" w:cs="Times New Roman"/>
          <w:b/>
          <w:sz w:val="24"/>
          <w:szCs w:val="24"/>
        </w:rPr>
      </w:pPr>
      <w:r>
        <w:rPr>
          <w:rFonts w:ascii="Times New Roman" w:eastAsia="黑体" w:hAnsi="Times New Roman" w:cs="Times New Roman"/>
          <w:b/>
          <w:sz w:val="24"/>
          <w:szCs w:val="24"/>
        </w:rPr>
        <w:br w:type="page"/>
      </w:r>
    </w:p>
    <w:p w:rsidR="00E42852" w:rsidRPr="00D21349" w:rsidRDefault="00E42852" w:rsidP="005A32D4">
      <w:pPr>
        <w:adjustRightInd w:val="0"/>
        <w:snapToGrid w:val="0"/>
        <w:ind w:firstLineChars="200" w:firstLine="482"/>
        <w:rPr>
          <w:rFonts w:ascii="Times New Roman" w:eastAsia="楷体_GB2312" w:hAnsi="Times New Roman" w:cs="Times New Roman"/>
          <w:sz w:val="28"/>
          <w:szCs w:val="24"/>
        </w:rPr>
      </w:pPr>
      <w:r w:rsidRPr="00D21349">
        <w:rPr>
          <w:rFonts w:ascii="Times New Roman" w:eastAsia="黑体" w:hAnsi="Times New Roman" w:cs="Times New Roman"/>
          <w:b/>
          <w:sz w:val="24"/>
          <w:szCs w:val="24"/>
        </w:rPr>
        <w:lastRenderedPageBreak/>
        <w:t>（</w:t>
      </w:r>
      <w:r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）国内外学术交流与合作情况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E42852" w:rsidRPr="00D21349" w:rsidTr="005037BF">
        <w:trPr>
          <w:trHeight w:val="3213"/>
        </w:trPr>
        <w:tc>
          <w:tcPr>
            <w:tcW w:w="8522" w:type="dxa"/>
          </w:tcPr>
          <w:p w:rsidR="008228BC" w:rsidRDefault="00E42852"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请列出实验室</w:t>
            </w:r>
            <w:r w:rsidR="00FF7235" w:rsidRPr="00D21349">
              <w:rPr>
                <w:rFonts w:ascii="Times New Roman" w:eastAsia="楷体_GB2312" w:hAnsi="Times New Roman" w:cs="Times New Roman"/>
                <w:sz w:val="24"/>
                <w:szCs w:val="24"/>
              </w:rPr>
              <w:t>在本年度内参加国内外学术交流与合作的概况</w:t>
            </w:r>
            <w:r w:rsidRPr="00D21349">
              <w:rPr>
                <w:rFonts w:ascii="Times New Roman" w:eastAsia="楷体_GB2312" w:hAnsi="Times New Roman" w:cs="Times New Roman"/>
                <w:sz w:val="24"/>
                <w:szCs w:val="24"/>
              </w:rPr>
              <w:t>，包括与国外研究机构共建实验室、</w:t>
            </w:r>
            <w:r w:rsidR="00846913" w:rsidRPr="00D21349">
              <w:rPr>
                <w:rFonts w:ascii="Times New Roman" w:eastAsia="楷体_GB2312" w:hAnsi="Times New Roman" w:cs="Times New Roman"/>
                <w:sz w:val="24"/>
                <w:szCs w:val="24"/>
              </w:rPr>
              <w:t>承担重大国际合作项目或机构建设</w:t>
            </w:r>
            <w:r w:rsidRPr="00D21349">
              <w:rPr>
                <w:rFonts w:ascii="Times New Roman" w:eastAsia="楷体_GB2312" w:hAnsi="Times New Roman" w:cs="Times New Roman"/>
                <w:sz w:val="24"/>
                <w:szCs w:val="24"/>
              </w:rPr>
              <w:t>、参与国际重大科研计划、在国际重要学术会议做特邀报告的情况。请按国内合作与国际合作分类填写。</w:t>
            </w:r>
          </w:p>
          <w:p w:rsidR="001005E9" w:rsidRPr="00410B6C" w:rsidRDefault="001005E9" w:rsidP="001005E9">
            <w:pPr>
              <w:adjustRightInd w:val="0"/>
              <w:snapToGrid w:val="0"/>
              <w:spacing w:beforeLines="20" w:before="76"/>
              <w:rPr>
                <w:rFonts w:ascii="黑体" w:eastAsia="黑体" w:hAnsi="黑体" w:cs="Calibri Light"/>
                <w:b/>
                <w:sz w:val="24"/>
                <w:szCs w:val="24"/>
              </w:rPr>
            </w:pPr>
            <w:r w:rsidRPr="00410B6C">
              <w:rPr>
                <w:rFonts w:ascii="黑体" w:eastAsia="黑体" w:hAnsi="黑体" w:cs="Calibri Light"/>
                <w:b/>
                <w:sz w:val="24"/>
                <w:szCs w:val="24"/>
              </w:rPr>
              <w:t>一、与国外研究机构共建实验室情况</w:t>
            </w:r>
          </w:p>
          <w:p w:rsidR="00290714" w:rsidRDefault="00090FF8" w:rsidP="00290714">
            <w:pPr>
              <w:adjustRightInd w:val="0"/>
              <w:snapToGrid w:val="0"/>
              <w:spacing w:beforeLines="20" w:before="76" w:line="360" w:lineRule="auto"/>
              <w:ind w:firstLineChars="200" w:firstLine="440"/>
              <w:rPr>
                <w:rFonts w:asciiTheme="minorEastAsia" w:hAnsiTheme="minorEastAsia"/>
                <w:sz w:val="22"/>
              </w:rPr>
            </w:pPr>
            <w:r w:rsidRPr="0082020F">
              <w:rPr>
                <w:rFonts w:asciiTheme="minorEastAsia" w:hAnsiTheme="minorEastAsia" w:hint="eastAsia"/>
                <w:sz w:val="22"/>
              </w:rPr>
              <w:t>2018</w:t>
            </w:r>
            <w:r w:rsidR="001005E9" w:rsidRPr="0082020F">
              <w:rPr>
                <w:rFonts w:asciiTheme="minorEastAsia" w:hAnsiTheme="minorEastAsia" w:hint="eastAsia"/>
                <w:sz w:val="22"/>
              </w:rPr>
              <w:t>年度，依托结构可控先进功能材料及其制备教育部重点实验室，</w:t>
            </w:r>
            <w:r w:rsidR="0082020F" w:rsidRPr="0082020F">
              <w:rPr>
                <w:rFonts w:asciiTheme="minorEastAsia" w:hAnsiTheme="minorEastAsia" w:hint="eastAsia"/>
                <w:sz w:val="22"/>
              </w:rPr>
              <w:t>建设的“</w:t>
            </w:r>
            <w:r w:rsidR="0082020F" w:rsidRPr="0082020F">
              <w:rPr>
                <w:rFonts w:asciiTheme="minorEastAsia" w:hAnsiTheme="minorEastAsia"/>
                <w:sz w:val="22"/>
              </w:rPr>
              <w:t>费林加诺贝尔奖科学家联合研究中心</w:t>
            </w:r>
            <w:r w:rsidR="0082020F" w:rsidRPr="0082020F">
              <w:rPr>
                <w:rFonts w:asciiTheme="minorEastAsia" w:hAnsiTheme="minorEastAsia" w:hint="eastAsia"/>
                <w:sz w:val="22"/>
              </w:rPr>
              <w:t>”</w:t>
            </w:r>
            <w:r w:rsidR="0082020F" w:rsidRPr="0082020F">
              <w:rPr>
                <w:rFonts w:asciiTheme="minorEastAsia" w:hAnsiTheme="minorEastAsia"/>
                <w:sz w:val="22"/>
              </w:rPr>
              <w:t>取得了长足的进展</w:t>
            </w:r>
            <w:r w:rsidR="0082020F" w:rsidRPr="0082020F">
              <w:rPr>
                <w:rFonts w:asciiTheme="minorEastAsia" w:hAnsiTheme="minorEastAsia" w:hint="eastAsia"/>
                <w:sz w:val="22"/>
              </w:rPr>
              <w:t>，</w:t>
            </w:r>
            <w:r w:rsidR="0082020F" w:rsidRPr="0082020F">
              <w:rPr>
                <w:rFonts w:asciiTheme="minorEastAsia" w:hAnsiTheme="minorEastAsia"/>
                <w:sz w:val="22"/>
              </w:rPr>
              <w:t>在双方</w:t>
            </w:r>
            <w:r w:rsidR="0082020F">
              <w:rPr>
                <w:rFonts w:asciiTheme="minorEastAsia" w:hAnsiTheme="minorEastAsia"/>
                <w:sz w:val="22"/>
              </w:rPr>
              <w:t>共同努力下</w:t>
            </w:r>
            <w:r w:rsidR="0082020F">
              <w:rPr>
                <w:rFonts w:asciiTheme="minorEastAsia" w:hAnsiTheme="minorEastAsia" w:hint="eastAsia"/>
                <w:sz w:val="22"/>
              </w:rPr>
              <w:t>，</w:t>
            </w:r>
            <w:r w:rsidR="0082020F">
              <w:rPr>
                <w:rFonts w:asciiTheme="minorEastAsia" w:hAnsiTheme="minorEastAsia"/>
                <w:sz w:val="22"/>
              </w:rPr>
              <w:t>有多篇高影响力的科研成果发表在国际一流的化学期刊上</w:t>
            </w:r>
            <w:r w:rsidR="0082020F">
              <w:rPr>
                <w:rFonts w:asciiTheme="minorEastAsia" w:hAnsiTheme="minorEastAsia" w:hint="eastAsia"/>
                <w:sz w:val="22"/>
              </w:rPr>
              <w:t>。在</w:t>
            </w:r>
            <w:r w:rsidR="0082020F" w:rsidRPr="0082020F">
              <w:rPr>
                <w:rFonts w:asciiTheme="minorEastAsia" w:hAnsiTheme="minorEastAsia" w:hint="eastAsia"/>
                <w:sz w:val="22"/>
              </w:rPr>
              <w:t>先进分子科学国际会议</w:t>
            </w:r>
            <w:r w:rsidR="0082020F">
              <w:rPr>
                <w:rFonts w:asciiTheme="minorEastAsia" w:hAnsiTheme="minorEastAsia" w:hint="eastAsia"/>
                <w:sz w:val="22"/>
              </w:rPr>
              <w:t>的召开期间，</w:t>
            </w:r>
            <w:r w:rsidR="001005E9" w:rsidRPr="0082020F">
              <w:rPr>
                <w:rFonts w:asciiTheme="minorEastAsia" w:hAnsiTheme="minorEastAsia"/>
                <w:sz w:val="22"/>
              </w:rPr>
              <w:t>荷兰格罗林根大学的伯纳德·L·费林加教授</w:t>
            </w:r>
            <w:r w:rsidR="0082020F">
              <w:rPr>
                <w:rFonts w:asciiTheme="minorEastAsia" w:hAnsiTheme="minorEastAsia"/>
                <w:sz w:val="22"/>
              </w:rPr>
              <w:t>出席了</w:t>
            </w:r>
            <w:r w:rsidR="00410B6C">
              <w:rPr>
                <w:rFonts w:asciiTheme="minorEastAsia" w:hAnsiTheme="minorEastAsia"/>
                <w:sz w:val="22"/>
              </w:rPr>
              <w:t>此次会议</w:t>
            </w:r>
            <w:r w:rsidR="00410B6C">
              <w:rPr>
                <w:rFonts w:asciiTheme="minorEastAsia" w:hAnsiTheme="minorEastAsia" w:hint="eastAsia"/>
                <w:sz w:val="22"/>
              </w:rPr>
              <w:t>，</w:t>
            </w:r>
            <w:r w:rsidR="00410B6C">
              <w:rPr>
                <w:rFonts w:asciiTheme="minorEastAsia" w:hAnsiTheme="minorEastAsia"/>
                <w:sz w:val="22"/>
              </w:rPr>
              <w:t>并做了</w:t>
            </w:r>
            <w:r w:rsidR="00410B6C" w:rsidRPr="00410B6C">
              <w:rPr>
                <w:rFonts w:asciiTheme="minorEastAsia" w:hAnsiTheme="minorEastAsia" w:hint="eastAsia"/>
                <w:sz w:val="22"/>
              </w:rPr>
              <w:t>“从分子到动态分子系统”的报告</w:t>
            </w:r>
            <w:r w:rsidR="00410B6C">
              <w:rPr>
                <w:rFonts w:asciiTheme="minorEastAsia" w:hAnsiTheme="minorEastAsia" w:hint="eastAsia"/>
                <w:sz w:val="22"/>
              </w:rPr>
              <w:t>，双方就今后的发展方向和研究课题进行了深入的探讨和研究，并达成了一致的共识。该中心的建设也得到了</w:t>
            </w:r>
            <w:proofErr w:type="gramStart"/>
            <w:r w:rsidR="00410B6C">
              <w:rPr>
                <w:rFonts w:asciiTheme="minorEastAsia" w:hAnsiTheme="minorEastAsia" w:hint="eastAsia"/>
                <w:sz w:val="22"/>
              </w:rPr>
              <w:t>上海市发改委</w:t>
            </w:r>
            <w:proofErr w:type="gramEnd"/>
            <w:r w:rsidR="00410B6C">
              <w:rPr>
                <w:rFonts w:asciiTheme="minorEastAsia" w:hAnsiTheme="minorEastAsia" w:hint="eastAsia"/>
                <w:sz w:val="22"/>
              </w:rPr>
              <w:t>的肯定和支持，并获得了“</w:t>
            </w:r>
            <w:r w:rsidR="00410B6C" w:rsidRPr="00410B6C">
              <w:rPr>
                <w:rFonts w:asciiTheme="minorEastAsia" w:hAnsiTheme="minorEastAsia" w:hint="eastAsia"/>
                <w:sz w:val="22"/>
              </w:rPr>
              <w:t>上海市科技重大专项</w:t>
            </w:r>
            <w:r w:rsidR="00410B6C">
              <w:rPr>
                <w:rFonts w:asciiTheme="minorEastAsia" w:hAnsiTheme="minorEastAsia" w:hint="eastAsia"/>
                <w:sz w:val="22"/>
              </w:rPr>
              <w:t>”的资助。</w:t>
            </w:r>
          </w:p>
          <w:p w:rsidR="00410B6C" w:rsidRPr="00EA0FDC" w:rsidRDefault="00410B6C" w:rsidP="00410B6C">
            <w:pPr>
              <w:adjustRightInd w:val="0"/>
              <w:snapToGrid w:val="0"/>
              <w:spacing w:beforeLines="20" w:before="76" w:line="360" w:lineRule="auto"/>
              <w:rPr>
                <w:rFonts w:ascii="黑体" w:eastAsia="黑体" w:hAnsi="黑体" w:cs="Calibri Light"/>
                <w:b/>
                <w:sz w:val="24"/>
                <w:szCs w:val="24"/>
              </w:rPr>
            </w:pPr>
            <w:r w:rsidRPr="00EA0FDC">
              <w:rPr>
                <w:rFonts w:ascii="黑体" w:eastAsia="黑体" w:hAnsi="黑体" w:cs="Calibri Light" w:hint="eastAsia"/>
                <w:b/>
                <w:sz w:val="24"/>
                <w:szCs w:val="24"/>
              </w:rPr>
              <w:t>二、承担国际合作项目情况</w:t>
            </w:r>
          </w:p>
          <w:p w:rsidR="00410B6C" w:rsidRPr="0082020F" w:rsidRDefault="00410B6C" w:rsidP="00410B6C">
            <w:pPr>
              <w:adjustRightInd w:val="0"/>
              <w:snapToGrid w:val="0"/>
              <w:spacing w:beforeLines="20" w:before="76" w:line="360" w:lineRule="auto"/>
              <w:ind w:firstLineChars="200" w:firstLine="440"/>
              <w:rPr>
                <w:rFonts w:asciiTheme="minorEastAsia" w:hAnsiTheme="minorEastAsia"/>
                <w:sz w:val="22"/>
              </w:rPr>
            </w:pPr>
            <w:r>
              <w:rPr>
                <w:rFonts w:asciiTheme="minorEastAsia" w:hAnsiTheme="minorEastAsia" w:hint="eastAsia"/>
                <w:sz w:val="22"/>
              </w:rPr>
              <w:t>2018年度，本实验室共主持和参加了4项</w:t>
            </w:r>
            <w:proofErr w:type="gramStart"/>
            <w:r w:rsidRPr="00F85BD8">
              <w:rPr>
                <w:rFonts w:ascii="宋体" w:eastAsia="宋体" w:hAnsi="宋体" w:cs="宋体" w:hint="eastAsia"/>
                <w:color w:val="000000"/>
                <w:kern w:val="0"/>
                <w:sz w:val="22"/>
              </w:rPr>
              <w:t>国基金</w:t>
            </w:r>
            <w:proofErr w:type="gramEnd"/>
            <w:r w:rsidRPr="00F85BD8">
              <w:rPr>
                <w:rFonts w:ascii="宋体" w:eastAsia="宋体" w:hAnsi="宋体" w:cs="宋体" w:hint="eastAsia"/>
                <w:color w:val="000000"/>
                <w:kern w:val="0"/>
                <w:sz w:val="22"/>
              </w:rPr>
              <w:t>国际（地区）合作研究与交流项目</w:t>
            </w:r>
            <w:r>
              <w:rPr>
                <w:rFonts w:ascii="宋体" w:eastAsia="宋体" w:hAnsi="宋体" w:cs="宋体" w:hint="eastAsia"/>
                <w:color w:val="000000"/>
                <w:kern w:val="0"/>
                <w:sz w:val="22"/>
              </w:rPr>
              <w:t>和2项上海市国际合作交流项目，到款经费142.2万元。</w:t>
            </w:r>
          </w:p>
          <w:p w:rsidR="001005E9" w:rsidRPr="00EA0FDC" w:rsidRDefault="00410B6C" w:rsidP="00EA0FDC">
            <w:pPr>
              <w:adjustRightInd w:val="0"/>
              <w:snapToGrid w:val="0"/>
              <w:spacing w:beforeLines="20" w:before="76" w:line="360" w:lineRule="auto"/>
              <w:rPr>
                <w:rFonts w:ascii="黑体" w:eastAsia="黑体" w:hAnsi="黑体" w:cs="Calibri Light"/>
                <w:b/>
                <w:sz w:val="24"/>
                <w:szCs w:val="24"/>
              </w:rPr>
            </w:pPr>
            <w:r w:rsidRPr="00EA0FDC">
              <w:rPr>
                <w:rFonts w:ascii="黑体" w:eastAsia="黑体" w:hAnsi="黑体" w:cs="Calibri Light" w:hint="eastAsia"/>
                <w:b/>
                <w:sz w:val="24"/>
                <w:szCs w:val="24"/>
              </w:rPr>
              <w:t>三</w:t>
            </w:r>
            <w:r w:rsidR="001005E9" w:rsidRPr="00EA0FDC">
              <w:rPr>
                <w:rFonts w:ascii="黑体" w:eastAsia="黑体" w:hAnsi="黑体" w:cs="Calibri Light" w:hint="eastAsia"/>
                <w:b/>
                <w:sz w:val="24"/>
                <w:szCs w:val="24"/>
              </w:rPr>
              <w:t>、参加国内外学术交流与合作的概况</w:t>
            </w:r>
          </w:p>
          <w:p w:rsidR="00410B6C" w:rsidRDefault="00410B6C" w:rsidP="001005E9">
            <w:pPr>
              <w:adjustRightInd w:val="0"/>
              <w:snapToGrid w:val="0"/>
              <w:spacing w:beforeLines="20" w:before="76" w:line="300" w:lineRule="exact"/>
              <w:rPr>
                <w:rFonts w:ascii="黑体" w:eastAsia="黑体" w:hAnsi="黑体" w:cs="___WRD_EMBED_SUB_38"/>
                <w:b/>
                <w:sz w:val="24"/>
                <w:szCs w:val="24"/>
              </w:rPr>
            </w:pPr>
          </w:p>
          <w:tbl>
            <w:tblPr>
              <w:tblW w:w="9300" w:type="dxa"/>
              <w:tblLayout w:type="fixed"/>
              <w:tblLook w:val="04A0" w:firstRow="1" w:lastRow="0" w:firstColumn="1" w:lastColumn="0" w:noHBand="0" w:noVBand="1"/>
            </w:tblPr>
            <w:tblGrid>
              <w:gridCol w:w="656"/>
              <w:gridCol w:w="2174"/>
              <w:gridCol w:w="1134"/>
              <w:gridCol w:w="1560"/>
              <w:gridCol w:w="992"/>
              <w:gridCol w:w="992"/>
              <w:gridCol w:w="1792"/>
            </w:tblGrid>
            <w:tr w:rsidR="003F7812" w:rsidRPr="003F7812" w:rsidTr="003F7812">
              <w:trPr>
                <w:trHeight w:val="270"/>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812" w:rsidRPr="00EA0FDC" w:rsidRDefault="003F7812" w:rsidP="00EA0FDC">
                  <w:pPr>
                    <w:widowControl/>
                    <w:adjustRightInd w:val="0"/>
                    <w:snapToGrid w:val="0"/>
                    <w:rPr>
                      <w:rFonts w:ascii="Times New Roman" w:eastAsia="宋体" w:hAnsi="Times New Roman" w:cs="Times New Roman"/>
                      <w:b/>
                      <w:color w:val="000000"/>
                      <w:kern w:val="0"/>
                      <w:sz w:val="22"/>
                    </w:rPr>
                  </w:pPr>
                  <w:r w:rsidRPr="00EA0FDC">
                    <w:rPr>
                      <w:rFonts w:ascii="宋体" w:eastAsia="宋体" w:hAnsi="宋体" w:cs="Times New Roman" w:hint="eastAsia"/>
                      <w:b/>
                      <w:color w:val="000000"/>
                      <w:kern w:val="0"/>
                      <w:sz w:val="22"/>
                    </w:rPr>
                    <w:t>序号</w:t>
                  </w:r>
                </w:p>
              </w:tc>
              <w:tc>
                <w:tcPr>
                  <w:tcW w:w="2174" w:type="dxa"/>
                  <w:tcBorders>
                    <w:top w:val="single" w:sz="4" w:space="0" w:color="auto"/>
                    <w:left w:val="nil"/>
                    <w:bottom w:val="single" w:sz="4" w:space="0" w:color="auto"/>
                    <w:right w:val="single" w:sz="4" w:space="0" w:color="auto"/>
                  </w:tcBorders>
                  <w:shd w:val="clear" w:color="auto" w:fill="auto"/>
                  <w:vAlign w:val="center"/>
                  <w:hideMark/>
                </w:tcPr>
                <w:p w:rsidR="003F7812" w:rsidRPr="00EA0FDC" w:rsidRDefault="003F7812" w:rsidP="00EA0FDC">
                  <w:pPr>
                    <w:widowControl/>
                    <w:adjustRightInd w:val="0"/>
                    <w:snapToGrid w:val="0"/>
                    <w:rPr>
                      <w:rFonts w:ascii="Times New Roman" w:eastAsia="宋体" w:hAnsi="Times New Roman" w:cs="Times New Roman"/>
                      <w:b/>
                      <w:color w:val="000000"/>
                      <w:kern w:val="0"/>
                      <w:sz w:val="22"/>
                    </w:rPr>
                  </w:pPr>
                  <w:r w:rsidRPr="00EA0FDC">
                    <w:rPr>
                      <w:rFonts w:ascii="宋体" w:eastAsia="宋体" w:hAnsi="宋体" w:cs="Times New Roman" w:hint="eastAsia"/>
                      <w:b/>
                      <w:color w:val="000000"/>
                      <w:kern w:val="0"/>
                      <w:sz w:val="22"/>
                    </w:rPr>
                    <w:t>大会报告名称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F7812" w:rsidRPr="00EA0FDC" w:rsidRDefault="003F7812" w:rsidP="00EA0FDC">
                  <w:pPr>
                    <w:widowControl/>
                    <w:adjustRightInd w:val="0"/>
                    <w:snapToGrid w:val="0"/>
                    <w:rPr>
                      <w:rFonts w:ascii="Times New Roman" w:eastAsia="宋体" w:hAnsi="Times New Roman" w:cs="Times New Roman"/>
                      <w:b/>
                      <w:color w:val="000000"/>
                      <w:kern w:val="0"/>
                      <w:sz w:val="22"/>
                    </w:rPr>
                  </w:pPr>
                  <w:r w:rsidRPr="00EA0FDC">
                    <w:rPr>
                      <w:rFonts w:ascii="宋体" w:eastAsia="宋体" w:hAnsi="宋体" w:cs="Times New Roman" w:hint="eastAsia"/>
                      <w:b/>
                      <w:color w:val="000000"/>
                      <w:kern w:val="0"/>
                      <w:sz w:val="22"/>
                    </w:rPr>
                    <w:t>报告人</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3F7812" w:rsidRPr="00EA0FDC" w:rsidRDefault="003F7812" w:rsidP="00EA0FDC">
                  <w:pPr>
                    <w:widowControl/>
                    <w:adjustRightInd w:val="0"/>
                    <w:snapToGrid w:val="0"/>
                    <w:rPr>
                      <w:rFonts w:ascii="Times New Roman" w:eastAsia="宋体" w:hAnsi="Times New Roman" w:cs="Times New Roman"/>
                      <w:b/>
                      <w:color w:val="000000"/>
                      <w:kern w:val="0"/>
                      <w:sz w:val="22"/>
                    </w:rPr>
                  </w:pPr>
                  <w:r w:rsidRPr="00EA0FDC">
                    <w:rPr>
                      <w:rFonts w:ascii="宋体" w:eastAsia="宋体" w:hAnsi="宋体" w:cs="Times New Roman" w:hint="eastAsia"/>
                      <w:b/>
                      <w:color w:val="000000"/>
                      <w:kern w:val="0"/>
                      <w:sz w:val="22"/>
                    </w:rPr>
                    <w:t>会议名称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F7812" w:rsidRPr="00EA0FDC" w:rsidRDefault="003F7812" w:rsidP="00EA0FDC">
                  <w:pPr>
                    <w:widowControl/>
                    <w:adjustRightInd w:val="0"/>
                    <w:snapToGrid w:val="0"/>
                    <w:rPr>
                      <w:rFonts w:ascii="Times New Roman" w:eastAsia="宋体" w:hAnsi="Times New Roman" w:cs="Times New Roman"/>
                      <w:b/>
                      <w:color w:val="000000"/>
                      <w:kern w:val="0"/>
                      <w:sz w:val="22"/>
                    </w:rPr>
                  </w:pPr>
                  <w:r w:rsidRPr="00EA0FDC">
                    <w:rPr>
                      <w:rFonts w:ascii="宋体" w:eastAsia="宋体" w:hAnsi="宋体" w:cs="Times New Roman" w:hint="eastAsia"/>
                      <w:b/>
                      <w:color w:val="000000"/>
                      <w:kern w:val="0"/>
                      <w:sz w:val="22"/>
                    </w:rPr>
                    <w:t>时间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F7812" w:rsidRPr="00EA0FDC" w:rsidRDefault="003F7812" w:rsidP="00EA0FDC">
                  <w:pPr>
                    <w:widowControl/>
                    <w:adjustRightInd w:val="0"/>
                    <w:snapToGrid w:val="0"/>
                    <w:rPr>
                      <w:rFonts w:ascii="Times New Roman" w:eastAsia="宋体" w:hAnsi="Times New Roman" w:cs="Times New Roman"/>
                      <w:b/>
                      <w:color w:val="000000"/>
                      <w:kern w:val="0"/>
                      <w:sz w:val="22"/>
                    </w:rPr>
                  </w:pPr>
                  <w:r w:rsidRPr="00EA0FDC">
                    <w:rPr>
                      <w:rFonts w:ascii="宋体" w:eastAsia="宋体" w:hAnsi="宋体" w:cs="Times New Roman" w:hint="eastAsia"/>
                      <w:b/>
                      <w:color w:val="000000"/>
                      <w:kern w:val="0"/>
                      <w:sz w:val="22"/>
                    </w:rPr>
                    <w:t>地点</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rsidR="003F7812" w:rsidRPr="00EA0FDC" w:rsidRDefault="003F7812" w:rsidP="00EA0FDC">
                  <w:pPr>
                    <w:widowControl/>
                    <w:adjustRightInd w:val="0"/>
                    <w:snapToGrid w:val="0"/>
                    <w:rPr>
                      <w:rFonts w:ascii="Times New Roman" w:eastAsia="宋体" w:hAnsi="Times New Roman" w:cs="Times New Roman"/>
                      <w:b/>
                      <w:color w:val="000000"/>
                      <w:kern w:val="0"/>
                      <w:sz w:val="22"/>
                    </w:rPr>
                  </w:pPr>
                  <w:r w:rsidRPr="00EA0FDC">
                    <w:rPr>
                      <w:rFonts w:ascii="宋体" w:eastAsia="宋体" w:hAnsi="宋体" w:cs="Times New Roman" w:hint="eastAsia"/>
                      <w:b/>
                      <w:color w:val="000000"/>
                      <w:kern w:val="0"/>
                      <w:sz w:val="22"/>
                    </w:rPr>
                    <w:t>类型</w:t>
                  </w:r>
                </w:p>
              </w:tc>
            </w:tr>
            <w:tr w:rsidR="003F7812" w:rsidRPr="003F7812" w:rsidTr="003F7812">
              <w:trPr>
                <w:trHeight w:val="18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1</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D-A Structured NIR Organic Dyes based on Phenazine for Photoacoustic Imaging-guided Photothermal Therapy</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花建丽</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6th International Conference on Molecular Sensors and Molecular Logic Gates (MSMLG2018)</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2018.6.3-6</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大连</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全球性</w:t>
                  </w:r>
                </w:p>
              </w:tc>
            </w:tr>
            <w:tr w:rsidR="003F7812" w:rsidRPr="003F7812" w:rsidTr="003F7812">
              <w:trPr>
                <w:trHeight w:val="9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2</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Syntheses and applications of novel porphyrins and porphyrinoids</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proofErr w:type="gramStart"/>
                  <w:r w:rsidRPr="003F7812">
                    <w:rPr>
                      <w:rFonts w:ascii="宋体" w:eastAsia="宋体" w:hAnsi="宋体" w:cs="Times New Roman" w:hint="eastAsia"/>
                      <w:color w:val="000000"/>
                      <w:kern w:val="0"/>
                      <w:sz w:val="22"/>
                    </w:rPr>
                    <w:t>解永树</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第</w:t>
                  </w:r>
                  <w:r w:rsidRPr="003F7812">
                    <w:rPr>
                      <w:rFonts w:ascii="Times New Roman" w:eastAsia="宋体" w:hAnsi="Times New Roman" w:cs="Times New Roman"/>
                      <w:kern w:val="0"/>
                      <w:sz w:val="22"/>
                    </w:rPr>
                    <w:t xml:space="preserve"> 10 </w:t>
                  </w:r>
                  <w:r w:rsidRPr="003F7812">
                    <w:rPr>
                      <w:rFonts w:ascii="宋体" w:eastAsia="宋体" w:hAnsi="宋体" w:cs="Times New Roman" w:hint="eastAsia"/>
                      <w:kern w:val="0"/>
                      <w:sz w:val="22"/>
                    </w:rPr>
                    <w:t>届国际卟啉与</w:t>
                  </w:r>
                  <w:proofErr w:type="gramStart"/>
                  <w:r w:rsidRPr="003F7812">
                    <w:rPr>
                      <w:rFonts w:ascii="宋体" w:eastAsia="宋体" w:hAnsi="宋体" w:cs="Times New Roman" w:hint="eastAsia"/>
                      <w:kern w:val="0"/>
                      <w:sz w:val="22"/>
                    </w:rPr>
                    <w:t>酞菁</w:t>
                  </w:r>
                  <w:proofErr w:type="gramEnd"/>
                  <w:r w:rsidRPr="003F7812">
                    <w:rPr>
                      <w:rFonts w:ascii="宋体" w:eastAsia="宋体" w:hAnsi="宋体" w:cs="Times New Roman" w:hint="eastAsia"/>
                      <w:kern w:val="0"/>
                      <w:sz w:val="22"/>
                    </w:rPr>
                    <w:t>国际会议</w:t>
                  </w:r>
                  <w:r w:rsidRPr="003F7812">
                    <w:rPr>
                      <w:rFonts w:ascii="Times New Roman" w:eastAsia="宋体" w:hAnsi="Times New Roman" w:cs="Times New Roman"/>
                      <w:kern w:val="0"/>
                      <w:sz w:val="22"/>
                    </w:rPr>
                    <w:t xml:space="preserve"> (ICPP-10)</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2018/7/1</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德国慕尼黑</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全球性</w:t>
                  </w:r>
                </w:p>
              </w:tc>
            </w:tr>
            <w:tr w:rsidR="003F7812" w:rsidRPr="003F7812" w:rsidTr="003F7812">
              <w:trPr>
                <w:trHeight w:val="9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3</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On Phyllochromobilins - Colored Bilin-Type Catabolites of Chlorophyll</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李成杰</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第</w:t>
                  </w:r>
                  <w:r w:rsidRPr="003F7812">
                    <w:rPr>
                      <w:rFonts w:ascii="Times New Roman" w:eastAsia="宋体" w:hAnsi="Times New Roman" w:cs="Times New Roman"/>
                      <w:kern w:val="0"/>
                      <w:sz w:val="22"/>
                    </w:rPr>
                    <w:t xml:space="preserve"> 10 </w:t>
                  </w:r>
                  <w:r w:rsidRPr="003F7812">
                    <w:rPr>
                      <w:rFonts w:ascii="宋体" w:eastAsia="宋体" w:hAnsi="宋体" w:cs="Times New Roman" w:hint="eastAsia"/>
                      <w:kern w:val="0"/>
                      <w:sz w:val="22"/>
                    </w:rPr>
                    <w:t>届国际卟啉与</w:t>
                  </w:r>
                  <w:proofErr w:type="gramStart"/>
                  <w:r w:rsidRPr="003F7812">
                    <w:rPr>
                      <w:rFonts w:ascii="宋体" w:eastAsia="宋体" w:hAnsi="宋体" w:cs="Times New Roman" w:hint="eastAsia"/>
                      <w:kern w:val="0"/>
                      <w:sz w:val="22"/>
                    </w:rPr>
                    <w:t>酞菁</w:t>
                  </w:r>
                  <w:proofErr w:type="gramEnd"/>
                  <w:r w:rsidRPr="003F7812">
                    <w:rPr>
                      <w:rFonts w:ascii="宋体" w:eastAsia="宋体" w:hAnsi="宋体" w:cs="Times New Roman" w:hint="eastAsia"/>
                      <w:kern w:val="0"/>
                      <w:sz w:val="22"/>
                    </w:rPr>
                    <w:t>国际会议</w:t>
                  </w:r>
                  <w:r w:rsidRPr="003F7812">
                    <w:rPr>
                      <w:rFonts w:ascii="Times New Roman" w:eastAsia="宋体" w:hAnsi="Times New Roman" w:cs="Times New Roman"/>
                      <w:kern w:val="0"/>
                      <w:sz w:val="22"/>
                    </w:rPr>
                    <w:t xml:space="preserve"> (ICPP-10)</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2018/7/1</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德国慕尼黑</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全球性</w:t>
                  </w:r>
                </w:p>
              </w:tc>
            </w:tr>
            <w:tr w:rsidR="003F7812" w:rsidRPr="003F7812" w:rsidTr="003F7812">
              <w:trPr>
                <w:trHeight w:val="9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4</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Novel porphyrins and porphyrinoids: Design, Synthesis and Application</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proofErr w:type="gramStart"/>
                  <w:r w:rsidRPr="003F7812">
                    <w:rPr>
                      <w:rFonts w:ascii="宋体" w:eastAsia="宋体" w:hAnsi="宋体" w:cs="Times New Roman" w:hint="eastAsia"/>
                      <w:color w:val="000000"/>
                      <w:kern w:val="0"/>
                      <w:sz w:val="22"/>
                    </w:rPr>
                    <w:t>解永树</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中国</w:t>
                  </w:r>
                  <w:r w:rsidRPr="003F7812">
                    <w:rPr>
                      <w:rFonts w:ascii="Times New Roman" w:eastAsia="宋体" w:hAnsi="Times New Roman" w:cs="Times New Roman"/>
                      <w:kern w:val="0"/>
                      <w:sz w:val="22"/>
                    </w:rPr>
                    <w:t>-</w:t>
                  </w:r>
                  <w:r w:rsidRPr="003F7812">
                    <w:rPr>
                      <w:rFonts w:ascii="宋体" w:eastAsia="宋体" w:hAnsi="宋体" w:cs="Times New Roman" w:hint="eastAsia"/>
                      <w:kern w:val="0"/>
                      <w:sz w:val="22"/>
                    </w:rPr>
                    <w:t>瑞典国际合作项目交流会</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2018/11/5</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瑞典斯德哥尔摩</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双边性</w:t>
                  </w:r>
                </w:p>
              </w:tc>
            </w:tr>
            <w:tr w:rsidR="003F7812" w:rsidRPr="003F7812" w:rsidTr="003F7812">
              <w:trPr>
                <w:trHeight w:val="6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lastRenderedPageBreak/>
                    <w:t>5</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Research of Colored Chlorophyll Catabolites</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李成杰</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中国</w:t>
                  </w:r>
                  <w:r w:rsidRPr="003F7812">
                    <w:rPr>
                      <w:rFonts w:ascii="Times New Roman" w:eastAsia="宋体" w:hAnsi="Times New Roman" w:cs="Times New Roman"/>
                      <w:kern w:val="0"/>
                      <w:sz w:val="22"/>
                    </w:rPr>
                    <w:t>-</w:t>
                  </w:r>
                  <w:r w:rsidRPr="003F7812">
                    <w:rPr>
                      <w:rFonts w:ascii="宋体" w:eastAsia="宋体" w:hAnsi="宋体" w:cs="Times New Roman" w:hint="eastAsia"/>
                      <w:kern w:val="0"/>
                      <w:sz w:val="22"/>
                    </w:rPr>
                    <w:t>瑞典国际合作项目交流会</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2018/11/5</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瑞典斯德哥尔摩</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双边性</w:t>
                  </w:r>
                </w:p>
              </w:tc>
            </w:tr>
            <w:tr w:rsidR="003F7812" w:rsidRPr="003F7812" w:rsidTr="003F7812">
              <w:trPr>
                <w:trHeight w:val="21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6</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Modifications of Porous Ti-based Photocatalysts and Applied in CO</w:t>
                  </w:r>
                  <w:r w:rsidRPr="003F7812">
                    <w:rPr>
                      <w:rFonts w:ascii="Times New Roman" w:eastAsia="宋体" w:hAnsi="Times New Roman" w:cs="Times New Roman"/>
                      <w:color w:val="000000"/>
                      <w:kern w:val="0"/>
                      <w:sz w:val="22"/>
                      <w:vertAlign w:val="subscript"/>
                    </w:rPr>
                    <w:t>2</w:t>
                  </w:r>
                  <w:r w:rsidRPr="003F7812">
                    <w:rPr>
                      <w:rFonts w:ascii="Times New Roman" w:eastAsia="宋体" w:hAnsi="Times New Roman" w:cs="Times New Roman"/>
                      <w:color w:val="000000"/>
                      <w:kern w:val="0"/>
                      <w:sz w:val="22"/>
                    </w:rPr>
                    <w:t xml:space="preserve"> Photocatalytic Reduction towards Selective CH</w:t>
                  </w:r>
                  <w:r w:rsidRPr="003F7812">
                    <w:rPr>
                      <w:rFonts w:ascii="Times New Roman" w:eastAsia="宋体" w:hAnsi="Times New Roman" w:cs="Times New Roman"/>
                      <w:color w:val="000000"/>
                      <w:kern w:val="0"/>
                      <w:sz w:val="22"/>
                      <w:vertAlign w:val="subscript"/>
                    </w:rPr>
                    <w:t>4</w:t>
                  </w:r>
                  <w:r w:rsidRPr="003F7812">
                    <w:rPr>
                      <w:rFonts w:ascii="Times New Roman" w:eastAsia="宋体" w:hAnsi="Times New Roman" w:cs="Times New Roman"/>
                      <w:color w:val="000000"/>
                      <w:kern w:val="0"/>
                      <w:sz w:val="22"/>
                    </w:rPr>
                    <w:t xml:space="preserve"> Generation</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张金龙</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The 23rd International Conference on Semiconductor Photocatalysis &amp; Solar Energy Conversion</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2018/11/5</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上海</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全球性</w:t>
                  </w:r>
                </w:p>
              </w:tc>
            </w:tr>
            <w:tr w:rsidR="003F7812" w:rsidRPr="003F7812" w:rsidTr="003F7812">
              <w:trPr>
                <w:trHeight w:val="18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7</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Preparation and Characterization of the Modified TiO</w:t>
                  </w:r>
                  <w:r w:rsidRPr="003F7812">
                    <w:rPr>
                      <w:rFonts w:ascii="Times New Roman" w:eastAsia="宋体" w:hAnsi="Times New Roman" w:cs="Times New Roman"/>
                      <w:color w:val="000000"/>
                      <w:kern w:val="0"/>
                      <w:sz w:val="22"/>
                      <w:vertAlign w:val="subscript"/>
                    </w:rPr>
                    <w:t>2</w:t>
                  </w:r>
                  <w:r w:rsidRPr="003F7812">
                    <w:rPr>
                      <w:rFonts w:ascii="Times New Roman" w:eastAsia="宋体" w:hAnsi="Times New Roman" w:cs="Times New Roman"/>
                      <w:color w:val="000000"/>
                      <w:kern w:val="0"/>
                      <w:sz w:val="22"/>
                    </w:rPr>
                    <w:t xml:space="preserve"> with Enhanced Photocatalytic Activity</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张金龙</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22nd International Conference on Photochemical Conversion and Storage of Solar Energy</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2018/7/29</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合肥</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全球性</w:t>
                  </w:r>
                </w:p>
              </w:tc>
            </w:tr>
            <w:tr w:rsidR="003F7812" w:rsidRPr="003F7812" w:rsidTr="003F7812">
              <w:trPr>
                <w:trHeight w:val="186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8</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Modifications of Porous Ti-based Photocatalysts and Applied in CO</w:t>
                  </w:r>
                  <w:r w:rsidRPr="003F7812">
                    <w:rPr>
                      <w:rFonts w:ascii="Times New Roman" w:eastAsia="宋体" w:hAnsi="Times New Roman" w:cs="Times New Roman"/>
                      <w:color w:val="000000"/>
                      <w:kern w:val="0"/>
                      <w:sz w:val="22"/>
                      <w:vertAlign w:val="subscript"/>
                    </w:rPr>
                    <w:t>2</w:t>
                  </w:r>
                  <w:r w:rsidRPr="003F7812">
                    <w:rPr>
                      <w:rFonts w:ascii="Times New Roman" w:eastAsia="宋体" w:hAnsi="Times New Roman" w:cs="Times New Roman"/>
                      <w:color w:val="000000"/>
                      <w:kern w:val="0"/>
                      <w:sz w:val="22"/>
                    </w:rPr>
                    <w:t xml:space="preserve"> Photocatalytic Reduction towards Selective CH</w:t>
                  </w:r>
                  <w:r w:rsidRPr="003F7812">
                    <w:rPr>
                      <w:rFonts w:ascii="Times New Roman" w:eastAsia="宋体" w:hAnsi="Times New Roman" w:cs="Times New Roman"/>
                      <w:color w:val="000000"/>
                      <w:kern w:val="0"/>
                      <w:sz w:val="22"/>
                      <w:vertAlign w:val="subscript"/>
                    </w:rPr>
                    <w:t>4</w:t>
                  </w:r>
                  <w:r w:rsidRPr="003F7812">
                    <w:rPr>
                      <w:rFonts w:ascii="Times New Roman" w:eastAsia="宋体" w:hAnsi="Times New Roman" w:cs="Times New Roman"/>
                      <w:color w:val="000000"/>
                      <w:kern w:val="0"/>
                      <w:sz w:val="22"/>
                    </w:rPr>
                    <w:t xml:space="preserve"> Generation</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张金龙</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International Symposium on Advanced Energy Materials: Production to Storage</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2018/6/25</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巴基斯坦拉合尔</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全球性</w:t>
                  </w:r>
                </w:p>
              </w:tc>
            </w:tr>
            <w:tr w:rsidR="003F7812" w:rsidRPr="003F7812" w:rsidTr="003F7812">
              <w:trPr>
                <w:trHeight w:val="21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9</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Modifications of Porous Ti-based Photocatalysts and Applied in CO</w:t>
                  </w:r>
                  <w:r w:rsidRPr="003F7812">
                    <w:rPr>
                      <w:rFonts w:ascii="Times New Roman" w:eastAsia="宋体" w:hAnsi="Times New Roman" w:cs="Times New Roman"/>
                      <w:color w:val="000000"/>
                      <w:kern w:val="0"/>
                      <w:sz w:val="22"/>
                      <w:vertAlign w:val="subscript"/>
                    </w:rPr>
                    <w:t>2</w:t>
                  </w:r>
                  <w:r w:rsidRPr="003F7812">
                    <w:rPr>
                      <w:rFonts w:ascii="Times New Roman" w:eastAsia="宋体" w:hAnsi="Times New Roman" w:cs="Times New Roman"/>
                      <w:color w:val="000000"/>
                      <w:kern w:val="0"/>
                      <w:sz w:val="22"/>
                    </w:rPr>
                    <w:t xml:space="preserve"> Photocatalytic Reduction towards Selective CH</w:t>
                  </w:r>
                  <w:r w:rsidRPr="003F7812">
                    <w:rPr>
                      <w:rFonts w:ascii="Times New Roman" w:eastAsia="宋体" w:hAnsi="Times New Roman" w:cs="Times New Roman"/>
                      <w:color w:val="000000"/>
                      <w:kern w:val="0"/>
                      <w:sz w:val="22"/>
                      <w:vertAlign w:val="subscript"/>
                    </w:rPr>
                    <w:t>4</w:t>
                  </w:r>
                  <w:r w:rsidRPr="003F7812">
                    <w:rPr>
                      <w:rFonts w:ascii="Times New Roman" w:eastAsia="宋体" w:hAnsi="Times New Roman" w:cs="Times New Roman"/>
                      <w:color w:val="000000"/>
                      <w:kern w:val="0"/>
                      <w:sz w:val="22"/>
                    </w:rPr>
                    <w:t xml:space="preserve"> Generation</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张金龙</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3rd International Symposium on Energy and Environmental Photocatalytic Materials (EEPM3)</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2018/5/15</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波兰</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全球性</w:t>
                  </w:r>
                </w:p>
              </w:tc>
            </w:tr>
            <w:tr w:rsidR="003F7812" w:rsidRPr="003F7812" w:rsidTr="003F7812">
              <w:trPr>
                <w:trHeight w:val="21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10</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Photo-Driven Non-Oxidative Coupling of Methane on Hierarchical Porous Pt/Ga-TiO</w:t>
                  </w:r>
                  <w:r w:rsidRPr="003F7812">
                    <w:rPr>
                      <w:rFonts w:ascii="Times New Roman" w:eastAsia="宋体" w:hAnsi="Times New Roman" w:cs="Times New Roman"/>
                      <w:color w:val="000000"/>
                      <w:kern w:val="0"/>
                      <w:sz w:val="22"/>
                      <w:vertAlign w:val="subscript"/>
                    </w:rPr>
                    <w:t>2</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王灵芝</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 xml:space="preserve"> International Symposium on Advanced Energy Materials: Production to Storage; Keynote Lecture</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2018/6/25</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巴基斯坦拉合尔</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全球性</w:t>
                  </w:r>
                </w:p>
              </w:tc>
            </w:tr>
            <w:tr w:rsidR="003F7812" w:rsidRPr="003F7812" w:rsidTr="003F7812">
              <w:trPr>
                <w:trHeight w:val="18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11</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 xml:space="preserve">Exposed-Facet-Ratio Dependent SERS Sensitivity of Anatase TiO2 Single Crystal </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王灵芝</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The 7th ECUST-TKU-KIST-OPU Joint Symposium</w:t>
                  </w:r>
                  <w:r w:rsidRPr="003F7812">
                    <w:rPr>
                      <w:rFonts w:ascii="Times New Roman" w:eastAsia="宋体" w:hAnsi="Times New Roman" w:cs="Times New Roman"/>
                      <w:kern w:val="0"/>
                      <w:sz w:val="22"/>
                    </w:rPr>
                    <w:br/>
                    <w:t>on Advanced Materials and Applications</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2018/11/1</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上海</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全球性</w:t>
                  </w:r>
                </w:p>
              </w:tc>
            </w:tr>
            <w:tr w:rsidR="003F7812" w:rsidRPr="003F7812" w:rsidTr="003F7812">
              <w:trPr>
                <w:trHeight w:val="15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lastRenderedPageBreak/>
                    <w:t>12</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A single biomolecule interface for advancing the sensitivity, selectivity, and accuracy of sensors</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proofErr w:type="gramStart"/>
                  <w:r w:rsidRPr="003F7812">
                    <w:rPr>
                      <w:rFonts w:ascii="宋体" w:eastAsia="宋体" w:hAnsi="宋体" w:cs="Times New Roman" w:hint="eastAsia"/>
                      <w:color w:val="000000"/>
                      <w:kern w:val="0"/>
                      <w:sz w:val="22"/>
                    </w:rPr>
                    <w:t>龙亿涛</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6th International Conference on Molecular Sensors and Molecular Logic Gates</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2018.6.3-6</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辽宁大连</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全球</w:t>
                  </w:r>
                </w:p>
              </w:tc>
            </w:tr>
            <w:tr w:rsidR="003F7812" w:rsidRPr="003F7812" w:rsidTr="003F7812">
              <w:trPr>
                <w:trHeight w:val="21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13</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Nanopore provides a confined space for single molecule analysis</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proofErr w:type="gramStart"/>
                  <w:r w:rsidRPr="003F7812">
                    <w:rPr>
                      <w:rFonts w:ascii="宋体" w:eastAsia="宋体" w:hAnsi="宋体" w:cs="Times New Roman" w:hint="eastAsia"/>
                      <w:color w:val="000000"/>
                      <w:kern w:val="0"/>
                      <w:sz w:val="22"/>
                    </w:rPr>
                    <w:t>龙亿涛</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The Eighth International Symposium on Bioanalysis,Biomedical Engineering and Nanotechnology</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2018.5.25-27</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湖南长沙</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全球</w:t>
                  </w:r>
                </w:p>
              </w:tc>
            </w:tr>
            <w:tr w:rsidR="003F7812" w:rsidRPr="003F7812" w:rsidTr="003F7812">
              <w:trPr>
                <w:trHeight w:val="15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14</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Confining electrochemical process inside a nanopore</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proofErr w:type="gramStart"/>
                  <w:r w:rsidRPr="003F7812">
                    <w:rPr>
                      <w:rFonts w:ascii="宋体" w:eastAsia="宋体" w:hAnsi="宋体" w:cs="Times New Roman" w:hint="eastAsia"/>
                      <w:color w:val="000000"/>
                      <w:kern w:val="0"/>
                      <w:sz w:val="22"/>
                    </w:rPr>
                    <w:t>龙亿涛</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69th Annual Meeting of the International Society of Electrochemistry</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2018.9.2-7</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Bologna,Italy</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全球</w:t>
                  </w:r>
                </w:p>
              </w:tc>
            </w:tr>
            <w:tr w:rsidR="003F7812" w:rsidRPr="003F7812" w:rsidTr="003F7812">
              <w:trPr>
                <w:trHeight w:val="12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15</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Nanopore Confinement for Electrochemical Sensing at the Single Molecule Level</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proofErr w:type="gramStart"/>
                  <w:r w:rsidRPr="003F7812">
                    <w:rPr>
                      <w:rFonts w:ascii="宋体" w:eastAsia="宋体" w:hAnsi="宋体" w:cs="Times New Roman" w:hint="eastAsia"/>
                      <w:color w:val="000000"/>
                      <w:kern w:val="0"/>
                      <w:sz w:val="22"/>
                    </w:rPr>
                    <w:t>龙亿涛</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2018 Asian Conference on Nanoscience &amp; Nanotechnology</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2018.10.18-21</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山东青岛</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区域</w:t>
                  </w:r>
                </w:p>
              </w:tc>
            </w:tr>
            <w:tr w:rsidR="003F7812" w:rsidRPr="003F7812" w:rsidTr="003F7812">
              <w:trPr>
                <w:trHeight w:val="12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16</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A Single Biomolecule Music at Nanopore Confined Space</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proofErr w:type="gramStart"/>
                  <w:r w:rsidRPr="003F7812">
                    <w:rPr>
                      <w:rFonts w:ascii="宋体" w:eastAsia="宋体" w:hAnsi="宋体" w:cs="Times New Roman" w:hint="eastAsia"/>
                      <w:color w:val="000000"/>
                      <w:kern w:val="0"/>
                      <w:sz w:val="22"/>
                    </w:rPr>
                    <w:t>龙亿涛</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2018 Asian Conference on Nanoscience &amp; Nanotechnology</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2018.10.18-21</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山东青岛</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区域</w:t>
                  </w:r>
                </w:p>
              </w:tc>
            </w:tr>
            <w:tr w:rsidR="003F7812" w:rsidRPr="003F7812" w:rsidTr="003F7812">
              <w:trPr>
                <w:trHeight w:val="15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17</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Asymmetric Nanopore Electrod-based Amplification for Electron Transfer Imaging in Living Cells</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应</w:t>
                  </w:r>
                  <w:proofErr w:type="gramStart"/>
                  <w:r w:rsidRPr="003F7812">
                    <w:rPr>
                      <w:rFonts w:ascii="宋体" w:eastAsia="宋体" w:hAnsi="宋体" w:cs="Times New Roman" w:hint="eastAsia"/>
                      <w:color w:val="000000"/>
                      <w:kern w:val="0"/>
                      <w:sz w:val="22"/>
                    </w:rPr>
                    <w:t>佚</w:t>
                  </w:r>
                  <w:proofErr w:type="gramEnd"/>
                  <w:r w:rsidRPr="003F7812">
                    <w:rPr>
                      <w:rFonts w:ascii="宋体" w:eastAsia="宋体" w:hAnsi="宋体" w:cs="Times New Roman" w:hint="eastAsia"/>
                      <w:color w:val="000000"/>
                      <w:kern w:val="0"/>
                      <w:sz w:val="22"/>
                    </w:rPr>
                    <w:t>伦</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69th Annual Meeting of the International Society of Electrochemistry</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2018.9.2-7</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Bologna,Italy</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全球</w:t>
                  </w:r>
                </w:p>
              </w:tc>
            </w:tr>
            <w:tr w:rsidR="003F7812" w:rsidRPr="003F7812" w:rsidTr="003F7812">
              <w:trPr>
                <w:trHeight w:val="15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18</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Measuring a frequency spectrum for the single-molecule interactions with a confined nanopore</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应</w:t>
                  </w:r>
                  <w:proofErr w:type="gramStart"/>
                  <w:r w:rsidRPr="003F7812">
                    <w:rPr>
                      <w:rFonts w:ascii="宋体" w:eastAsia="宋体" w:hAnsi="宋体" w:cs="Times New Roman" w:hint="eastAsia"/>
                      <w:color w:val="000000"/>
                      <w:kern w:val="0"/>
                      <w:sz w:val="22"/>
                    </w:rPr>
                    <w:t>佚</w:t>
                  </w:r>
                  <w:proofErr w:type="gramEnd"/>
                  <w:r w:rsidRPr="003F7812">
                    <w:rPr>
                      <w:rFonts w:ascii="宋体" w:eastAsia="宋体" w:hAnsi="宋体" w:cs="Times New Roman" w:hint="eastAsia"/>
                      <w:color w:val="000000"/>
                      <w:kern w:val="0"/>
                      <w:sz w:val="22"/>
                    </w:rPr>
                    <w:t>伦</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 xml:space="preserve">Electrochemistry at Nano-Interfaces: Faraday Discussion </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 xml:space="preserve">2018.6.26-28 </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英国巴斯</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宋体" w:eastAsia="宋体" w:hAnsi="宋体" w:cs="Times New Roman" w:hint="eastAsia"/>
                      <w:color w:val="000000"/>
                      <w:kern w:val="0"/>
                      <w:sz w:val="22"/>
                    </w:rPr>
                    <w:t>全球</w:t>
                  </w:r>
                </w:p>
              </w:tc>
            </w:tr>
            <w:tr w:rsidR="003F7812" w:rsidRPr="003F7812" w:rsidTr="003F7812">
              <w:trPr>
                <w:trHeight w:val="96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19</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Trade-off effect on J</w:t>
                  </w:r>
                  <w:r w:rsidRPr="003F7812">
                    <w:rPr>
                      <w:rFonts w:ascii="Times New Roman" w:eastAsia="宋体" w:hAnsi="Times New Roman" w:cs="Times New Roman"/>
                      <w:kern w:val="0"/>
                      <w:sz w:val="22"/>
                      <w:vertAlign w:val="subscript"/>
                    </w:rPr>
                    <w:t>SC</w:t>
                  </w:r>
                  <w:r w:rsidRPr="003F7812">
                    <w:rPr>
                      <w:rFonts w:ascii="Times New Roman" w:eastAsia="宋体" w:hAnsi="Times New Roman" w:cs="Times New Roman"/>
                      <w:kern w:val="0"/>
                      <w:sz w:val="22"/>
                    </w:rPr>
                    <w:t xml:space="preserve"> and Voc: Targeted down regulation of V</w:t>
                  </w:r>
                  <w:r w:rsidRPr="003F7812">
                    <w:rPr>
                      <w:rFonts w:ascii="Times New Roman" w:eastAsia="宋体" w:hAnsi="Times New Roman" w:cs="Times New Roman"/>
                      <w:kern w:val="0"/>
                      <w:sz w:val="22"/>
                      <w:vertAlign w:val="subscript"/>
                    </w:rPr>
                    <w:t>loss</w:t>
                  </w:r>
                  <w:r w:rsidRPr="003F7812">
                    <w:rPr>
                      <w:rFonts w:ascii="Times New Roman" w:eastAsia="宋体" w:hAnsi="Times New Roman" w:cs="Times New Roman"/>
                      <w:kern w:val="0"/>
                      <w:sz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朱为宏</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第十六届全国太阳能光化学与光催化学术会议</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2018</w:t>
                  </w:r>
                  <w:r w:rsidRPr="003F7812">
                    <w:rPr>
                      <w:rFonts w:ascii="宋体" w:eastAsia="宋体" w:hAnsi="宋体" w:cs="Times New Roman" w:hint="eastAsia"/>
                      <w:kern w:val="0"/>
                      <w:sz w:val="22"/>
                    </w:rPr>
                    <w:t>年</w:t>
                  </w:r>
                  <w:r w:rsidRPr="003F7812">
                    <w:rPr>
                      <w:rFonts w:ascii="Times New Roman" w:eastAsia="宋体" w:hAnsi="Times New Roman" w:cs="Times New Roman"/>
                      <w:kern w:val="0"/>
                      <w:sz w:val="22"/>
                    </w:rPr>
                    <w:t>10</w:t>
                  </w:r>
                  <w:r w:rsidRPr="003F7812">
                    <w:rPr>
                      <w:rFonts w:ascii="宋体" w:eastAsia="宋体" w:hAnsi="宋体" w:cs="Times New Roman" w:hint="eastAsia"/>
                      <w:kern w:val="0"/>
                      <w:sz w:val="22"/>
                    </w:rPr>
                    <w:t>月</w:t>
                  </w:r>
                  <w:r w:rsidRPr="003F7812">
                    <w:rPr>
                      <w:rFonts w:ascii="Times New Roman" w:eastAsia="宋体" w:hAnsi="Times New Roman" w:cs="Times New Roman"/>
                      <w:kern w:val="0"/>
                      <w:sz w:val="22"/>
                    </w:rPr>
                    <w:t>11-13</w:t>
                  </w:r>
                  <w:r w:rsidRPr="003F7812">
                    <w:rPr>
                      <w:rFonts w:ascii="宋体" w:eastAsia="宋体" w:hAnsi="宋体" w:cs="Times New Roman" w:hint="eastAsia"/>
                      <w:kern w:val="0"/>
                      <w:sz w:val="22"/>
                    </w:rPr>
                    <w:t>日</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上海，中国</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区域性</w:t>
                  </w:r>
                </w:p>
              </w:tc>
            </w:tr>
            <w:tr w:rsidR="003F7812" w:rsidRPr="003F7812" w:rsidTr="003F7812">
              <w:trPr>
                <w:trHeight w:val="15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lastRenderedPageBreak/>
                    <w:t>20</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Enhancement strategies of targetability, response and photostability for in vivo bioimaging</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朱为宏</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International Symposium on Advanced Molecular Sciences</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October 10-12, 2018</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上海，中国</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全球性</w:t>
                  </w:r>
                </w:p>
              </w:tc>
            </w:tr>
            <w:tr w:rsidR="003F7812" w:rsidRPr="003F7812" w:rsidTr="003F7812">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21</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AIEgen</w:t>
                  </w:r>
                  <w:r w:rsidRPr="003F7812">
                    <w:rPr>
                      <w:rFonts w:ascii="宋体" w:eastAsia="宋体" w:hAnsi="宋体" w:cs="Times New Roman" w:hint="eastAsia"/>
                      <w:kern w:val="0"/>
                      <w:sz w:val="22"/>
                    </w:rPr>
                    <w:t>形貌的调控与肿瘤靶向成像</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朱为宏</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第一届华人聚集诱导发光学术研讨会</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2018</w:t>
                  </w:r>
                  <w:r w:rsidRPr="003F7812">
                    <w:rPr>
                      <w:rFonts w:ascii="宋体" w:eastAsia="宋体" w:hAnsi="宋体" w:cs="Times New Roman" w:hint="eastAsia"/>
                      <w:kern w:val="0"/>
                      <w:sz w:val="22"/>
                    </w:rPr>
                    <w:t>年</w:t>
                  </w:r>
                  <w:r w:rsidRPr="003F7812">
                    <w:rPr>
                      <w:rFonts w:ascii="Times New Roman" w:eastAsia="宋体" w:hAnsi="Times New Roman" w:cs="Times New Roman"/>
                      <w:kern w:val="0"/>
                      <w:sz w:val="22"/>
                    </w:rPr>
                    <w:t>9</w:t>
                  </w:r>
                  <w:r w:rsidRPr="003F7812">
                    <w:rPr>
                      <w:rFonts w:ascii="宋体" w:eastAsia="宋体" w:hAnsi="宋体" w:cs="Times New Roman" w:hint="eastAsia"/>
                      <w:kern w:val="0"/>
                      <w:sz w:val="22"/>
                    </w:rPr>
                    <w:t>月</w:t>
                  </w:r>
                  <w:r w:rsidRPr="003F7812">
                    <w:rPr>
                      <w:rFonts w:ascii="Times New Roman" w:eastAsia="宋体" w:hAnsi="Times New Roman" w:cs="Times New Roman"/>
                      <w:kern w:val="0"/>
                      <w:sz w:val="22"/>
                    </w:rPr>
                    <w:t>26-29</w:t>
                  </w:r>
                  <w:r w:rsidRPr="003F7812">
                    <w:rPr>
                      <w:rFonts w:ascii="宋体" w:eastAsia="宋体" w:hAnsi="宋体" w:cs="Times New Roman" w:hint="eastAsia"/>
                      <w:kern w:val="0"/>
                      <w:sz w:val="22"/>
                    </w:rPr>
                    <w:t>日</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西安，中国</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区域性</w:t>
                  </w:r>
                </w:p>
              </w:tc>
            </w:tr>
            <w:tr w:rsidR="003F7812" w:rsidRPr="003F7812" w:rsidTr="003F7812">
              <w:trPr>
                <w:trHeight w:val="15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22</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 xml:space="preserve">Comprehensive control of voltage loss enables 11.7% efficient solid-state dye-sensitized solar cells </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朱为宏</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The 10th Global Chinese Chemical Engineers Symposium (GCCES-10)</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August 17-20, 2018</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Ontario, Canada</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全球性</w:t>
                  </w:r>
                </w:p>
              </w:tc>
            </w:tr>
            <w:tr w:rsidR="003F7812" w:rsidRPr="003F7812" w:rsidTr="003F7812">
              <w:trPr>
                <w:trHeight w:val="18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23</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 xml:space="preserve">Tracking β-galactosidase activity with AIE Chromphore </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朱为宏</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6th International Conference on Molecular Sensors and Molecular Logic Gates (MSMLG2018)</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Jun 3-6, 2018</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Dalian, China</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全球性</w:t>
                  </w:r>
                </w:p>
              </w:tc>
            </w:tr>
            <w:tr w:rsidR="003F7812" w:rsidRPr="003F7812" w:rsidTr="003F7812">
              <w:trPr>
                <w:trHeight w:val="12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24</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Comprehensive control of voltage loss enables 11.7% efficient solid-state dye-sensitized solar cells</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朱为宏</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第</w:t>
                  </w:r>
                  <w:r w:rsidRPr="003F7812">
                    <w:rPr>
                      <w:rFonts w:ascii="Times New Roman" w:eastAsia="宋体" w:hAnsi="Times New Roman" w:cs="Times New Roman"/>
                      <w:kern w:val="0"/>
                      <w:sz w:val="22"/>
                    </w:rPr>
                    <w:t>96</w:t>
                  </w:r>
                  <w:r w:rsidRPr="003F7812">
                    <w:rPr>
                      <w:rFonts w:ascii="宋体" w:eastAsia="宋体" w:hAnsi="宋体" w:cs="Times New Roman" w:hint="eastAsia"/>
                      <w:kern w:val="0"/>
                      <w:sz w:val="22"/>
                    </w:rPr>
                    <w:t>期中科院上海分院交叉学科论坛</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2018</w:t>
                  </w:r>
                  <w:r w:rsidRPr="003F7812">
                    <w:rPr>
                      <w:rFonts w:ascii="宋体" w:eastAsia="宋体" w:hAnsi="宋体" w:cs="Times New Roman" w:hint="eastAsia"/>
                      <w:kern w:val="0"/>
                      <w:sz w:val="22"/>
                    </w:rPr>
                    <w:t>年</w:t>
                  </w:r>
                  <w:r w:rsidRPr="003F7812">
                    <w:rPr>
                      <w:rFonts w:ascii="Times New Roman" w:eastAsia="宋体" w:hAnsi="Times New Roman" w:cs="Times New Roman"/>
                      <w:kern w:val="0"/>
                      <w:sz w:val="22"/>
                    </w:rPr>
                    <w:t>4</w:t>
                  </w:r>
                  <w:r w:rsidRPr="003F7812">
                    <w:rPr>
                      <w:rFonts w:ascii="宋体" w:eastAsia="宋体" w:hAnsi="宋体" w:cs="Times New Roman" w:hint="eastAsia"/>
                      <w:kern w:val="0"/>
                      <w:sz w:val="22"/>
                    </w:rPr>
                    <w:t>月</w:t>
                  </w:r>
                  <w:r w:rsidRPr="003F7812">
                    <w:rPr>
                      <w:rFonts w:ascii="Times New Roman" w:eastAsia="宋体" w:hAnsi="Times New Roman" w:cs="Times New Roman"/>
                      <w:kern w:val="0"/>
                      <w:sz w:val="22"/>
                    </w:rPr>
                    <w:t>27</w:t>
                  </w:r>
                  <w:r w:rsidRPr="003F7812">
                    <w:rPr>
                      <w:rFonts w:ascii="宋体" w:eastAsia="宋体" w:hAnsi="宋体" w:cs="Times New Roman" w:hint="eastAsia"/>
                      <w:kern w:val="0"/>
                      <w:sz w:val="22"/>
                    </w:rPr>
                    <w:t>日</w:t>
                  </w:r>
                  <w:r w:rsidRPr="003F7812">
                    <w:rPr>
                      <w:rFonts w:ascii="Times New Roman" w:eastAsia="宋体" w:hAnsi="Times New Roman" w:cs="Times New Roman"/>
                      <w:kern w:val="0"/>
                      <w:sz w:val="22"/>
                    </w:rPr>
                    <w:t>28</w:t>
                  </w:r>
                  <w:r w:rsidRPr="003F7812">
                    <w:rPr>
                      <w:rFonts w:ascii="宋体" w:eastAsia="宋体" w:hAnsi="宋体" w:cs="Times New Roman" w:hint="eastAsia"/>
                      <w:kern w:val="0"/>
                      <w:sz w:val="22"/>
                    </w:rPr>
                    <w:t>日</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宁波，中国</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区域性</w:t>
                  </w:r>
                </w:p>
              </w:tc>
            </w:tr>
            <w:tr w:rsidR="003F7812" w:rsidRPr="003F7812" w:rsidTr="003F7812">
              <w:trPr>
                <w:trHeight w:val="21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25</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AIE probes for sensing, imaging and other biomedical applications</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朱为宏</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Aggregation-Induced Emission: Materials, Mechanism, and Applications (E-MRS Spring Meeting 2018)</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18-22 June 2018</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Strasbourg, France</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全球性</w:t>
                  </w:r>
                </w:p>
              </w:tc>
            </w:tr>
            <w:tr w:rsidR="003F7812" w:rsidRPr="003F7812" w:rsidTr="003F7812">
              <w:trPr>
                <w:trHeight w:val="24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26</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Tracking β-galactosidase activity in vivo</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朱为宏</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2018 8th International Symposium on Bioanalysis, Biomedical Engineering and Nanotechnology (ISBBN 2018)</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May 25-27, 2018</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Hunan University, Changsha, China</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全球性</w:t>
                  </w:r>
                </w:p>
              </w:tc>
            </w:tr>
            <w:tr w:rsidR="003F7812" w:rsidRPr="003F7812" w:rsidTr="003F7812">
              <w:trPr>
                <w:trHeight w:val="9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27</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Chirality and assembly with sterically hindered photochromic unit</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朱为宏</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中国光致变色材料技术论坛</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2018</w:t>
                  </w:r>
                  <w:r w:rsidRPr="003F7812">
                    <w:rPr>
                      <w:rFonts w:ascii="宋体" w:eastAsia="宋体" w:hAnsi="宋体" w:cs="Times New Roman" w:hint="eastAsia"/>
                      <w:kern w:val="0"/>
                      <w:sz w:val="22"/>
                    </w:rPr>
                    <w:t>年</w:t>
                  </w:r>
                  <w:r w:rsidRPr="003F7812">
                    <w:rPr>
                      <w:rFonts w:ascii="Times New Roman" w:eastAsia="宋体" w:hAnsi="Times New Roman" w:cs="Times New Roman"/>
                      <w:kern w:val="0"/>
                      <w:sz w:val="22"/>
                    </w:rPr>
                    <w:t>8</w:t>
                  </w:r>
                  <w:r w:rsidRPr="003F7812">
                    <w:rPr>
                      <w:rFonts w:ascii="宋体" w:eastAsia="宋体" w:hAnsi="宋体" w:cs="Times New Roman" w:hint="eastAsia"/>
                      <w:kern w:val="0"/>
                      <w:sz w:val="22"/>
                    </w:rPr>
                    <w:t>月</w:t>
                  </w:r>
                  <w:r w:rsidRPr="003F7812">
                    <w:rPr>
                      <w:rFonts w:ascii="Times New Roman" w:eastAsia="宋体" w:hAnsi="Times New Roman" w:cs="Times New Roman"/>
                      <w:kern w:val="0"/>
                      <w:sz w:val="22"/>
                    </w:rPr>
                    <w:t>14-16</w:t>
                  </w:r>
                  <w:r w:rsidRPr="003F7812">
                    <w:rPr>
                      <w:rFonts w:ascii="宋体" w:eastAsia="宋体" w:hAnsi="宋体" w:cs="Times New Roman" w:hint="eastAsia"/>
                      <w:kern w:val="0"/>
                      <w:sz w:val="22"/>
                    </w:rPr>
                    <w:t>日</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中国，天津</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区域性</w:t>
                  </w:r>
                </w:p>
              </w:tc>
            </w:tr>
            <w:tr w:rsidR="003F7812" w:rsidRPr="003F7812" w:rsidTr="003F7812">
              <w:trPr>
                <w:trHeight w:val="135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lastRenderedPageBreak/>
                    <w:t>28</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Targetability, response rate and photostability enhancement for bioimaging applications</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朱为宏</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全国第十一届有机固体电子过程暨华人有机光电功能材料学术讨论会</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2018</w:t>
                  </w:r>
                  <w:r w:rsidRPr="003F7812">
                    <w:rPr>
                      <w:rFonts w:ascii="宋体" w:eastAsia="宋体" w:hAnsi="宋体" w:cs="Times New Roman" w:hint="eastAsia"/>
                      <w:kern w:val="0"/>
                      <w:sz w:val="22"/>
                    </w:rPr>
                    <w:t>年</w:t>
                  </w:r>
                  <w:r w:rsidRPr="003F7812">
                    <w:rPr>
                      <w:rFonts w:ascii="Times New Roman" w:eastAsia="宋体" w:hAnsi="Times New Roman" w:cs="Times New Roman"/>
                      <w:kern w:val="0"/>
                      <w:sz w:val="22"/>
                    </w:rPr>
                    <w:t>10</w:t>
                  </w:r>
                  <w:r w:rsidRPr="003F7812">
                    <w:rPr>
                      <w:rFonts w:ascii="宋体" w:eastAsia="宋体" w:hAnsi="宋体" w:cs="Times New Roman" w:hint="eastAsia"/>
                      <w:kern w:val="0"/>
                      <w:sz w:val="22"/>
                    </w:rPr>
                    <w:t>月</w:t>
                  </w:r>
                  <w:r w:rsidRPr="003F7812">
                    <w:rPr>
                      <w:rFonts w:ascii="Times New Roman" w:eastAsia="宋体" w:hAnsi="Times New Roman" w:cs="Times New Roman"/>
                      <w:kern w:val="0"/>
                      <w:sz w:val="22"/>
                    </w:rPr>
                    <w:t>26-29</w:t>
                  </w:r>
                  <w:r w:rsidRPr="003F7812">
                    <w:rPr>
                      <w:rFonts w:ascii="宋体" w:eastAsia="宋体" w:hAnsi="宋体" w:cs="Times New Roman" w:hint="eastAsia"/>
                      <w:kern w:val="0"/>
                      <w:sz w:val="22"/>
                    </w:rPr>
                    <w:t>日</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中国，青岛</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区域性</w:t>
                  </w:r>
                </w:p>
              </w:tc>
            </w:tr>
            <w:tr w:rsidR="003F7812" w:rsidRPr="003F7812" w:rsidTr="003F7812">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29</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有机功能染料及其应用</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朱为宏</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长江学者系列论坛化学化工分论坛</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2018</w:t>
                  </w:r>
                  <w:r w:rsidRPr="003F7812">
                    <w:rPr>
                      <w:rFonts w:ascii="宋体" w:eastAsia="宋体" w:hAnsi="宋体" w:cs="Times New Roman" w:hint="eastAsia"/>
                      <w:kern w:val="0"/>
                      <w:sz w:val="22"/>
                    </w:rPr>
                    <w:t>年</w:t>
                  </w:r>
                  <w:r w:rsidRPr="003F7812">
                    <w:rPr>
                      <w:rFonts w:ascii="Times New Roman" w:eastAsia="宋体" w:hAnsi="Times New Roman" w:cs="Times New Roman"/>
                      <w:kern w:val="0"/>
                      <w:sz w:val="22"/>
                    </w:rPr>
                    <w:t>10</w:t>
                  </w:r>
                  <w:r w:rsidRPr="003F7812">
                    <w:rPr>
                      <w:rFonts w:ascii="宋体" w:eastAsia="宋体" w:hAnsi="宋体" w:cs="Times New Roman" w:hint="eastAsia"/>
                      <w:kern w:val="0"/>
                      <w:sz w:val="22"/>
                    </w:rPr>
                    <w:t>月</w:t>
                  </w:r>
                  <w:r w:rsidRPr="003F7812">
                    <w:rPr>
                      <w:rFonts w:ascii="Times New Roman" w:eastAsia="宋体" w:hAnsi="Times New Roman" w:cs="Times New Roman"/>
                      <w:kern w:val="0"/>
                      <w:sz w:val="22"/>
                    </w:rPr>
                    <w:t xml:space="preserve">26-28 </w:t>
                  </w:r>
                  <w:r w:rsidRPr="003F7812">
                    <w:rPr>
                      <w:rFonts w:ascii="宋体" w:eastAsia="宋体" w:hAnsi="宋体" w:cs="Times New Roman" w:hint="eastAsia"/>
                      <w:kern w:val="0"/>
                      <w:sz w:val="22"/>
                    </w:rPr>
                    <w:t>日</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中国，厦门</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区域性</w:t>
                  </w:r>
                </w:p>
              </w:tc>
            </w:tr>
            <w:tr w:rsidR="003F7812" w:rsidRPr="003F7812" w:rsidTr="003F7812">
              <w:trPr>
                <w:trHeight w:val="6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30</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纳米前药的诊疗与成像：单组份很精确控释</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朱为宏</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南科大高分子生物材料高峰论坛</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2018</w:t>
                  </w:r>
                  <w:r w:rsidRPr="003F7812">
                    <w:rPr>
                      <w:rFonts w:ascii="宋体" w:eastAsia="宋体" w:hAnsi="宋体" w:cs="Times New Roman" w:hint="eastAsia"/>
                      <w:kern w:val="0"/>
                      <w:sz w:val="22"/>
                    </w:rPr>
                    <w:t>年</w:t>
                  </w:r>
                  <w:r w:rsidRPr="003F7812">
                    <w:rPr>
                      <w:rFonts w:ascii="Times New Roman" w:eastAsia="宋体" w:hAnsi="Times New Roman" w:cs="Times New Roman"/>
                      <w:kern w:val="0"/>
                      <w:sz w:val="22"/>
                    </w:rPr>
                    <w:t>12</w:t>
                  </w:r>
                  <w:r w:rsidRPr="003F7812">
                    <w:rPr>
                      <w:rFonts w:ascii="宋体" w:eastAsia="宋体" w:hAnsi="宋体" w:cs="Times New Roman" w:hint="eastAsia"/>
                      <w:kern w:val="0"/>
                      <w:sz w:val="22"/>
                    </w:rPr>
                    <w:t>月</w:t>
                  </w:r>
                  <w:r w:rsidRPr="003F7812">
                    <w:rPr>
                      <w:rFonts w:ascii="Times New Roman" w:eastAsia="宋体" w:hAnsi="Times New Roman" w:cs="Times New Roman"/>
                      <w:kern w:val="0"/>
                      <w:sz w:val="22"/>
                    </w:rPr>
                    <w:t>12-13</w:t>
                  </w:r>
                  <w:r w:rsidRPr="003F7812">
                    <w:rPr>
                      <w:rFonts w:ascii="宋体" w:eastAsia="宋体" w:hAnsi="宋体" w:cs="Times New Roman" w:hint="eastAsia"/>
                      <w:kern w:val="0"/>
                      <w:sz w:val="22"/>
                    </w:rPr>
                    <w:t>日</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中国，深圳</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区域性</w:t>
                  </w:r>
                </w:p>
              </w:tc>
            </w:tr>
            <w:tr w:rsidR="003F7812" w:rsidRPr="003F7812" w:rsidTr="003F7812">
              <w:trPr>
                <w:trHeight w:val="114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31</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Tracking β-galactosidase activity in vivo</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朱为宏</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中国化学会第十三届全国分析化学年会</w:t>
                  </w:r>
                  <w:r w:rsidRPr="003F7812">
                    <w:rPr>
                      <w:rFonts w:ascii="Times New Roman" w:eastAsia="宋体" w:hAnsi="Times New Roman" w:cs="Times New Roman"/>
                      <w:kern w:val="0"/>
                      <w:sz w:val="22"/>
                    </w:rPr>
                    <w:t>“</w:t>
                  </w:r>
                  <w:r w:rsidRPr="003F7812">
                    <w:rPr>
                      <w:rFonts w:ascii="宋体" w:eastAsia="宋体" w:hAnsi="宋体" w:cs="Times New Roman" w:hint="eastAsia"/>
                      <w:kern w:val="0"/>
                      <w:sz w:val="22"/>
                    </w:rPr>
                    <w:t>聚集诱导发光</w:t>
                  </w:r>
                  <w:r w:rsidRPr="003F7812">
                    <w:rPr>
                      <w:rFonts w:ascii="Times New Roman" w:eastAsia="宋体" w:hAnsi="Times New Roman" w:cs="Times New Roman"/>
                      <w:kern w:val="0"/>
                      <w:sz w:val="22"/>
                    </w:rPr>
                    <w:t xml:space="preserve"> ”</w:t>
                  </w:r>
                  <w:r w:rsidRPr="003F7812">
                    <w:rPr>
                      <w:rFonts w:ascii="宋体" w:eastAsia="宋体" w:hAnsi="宋体" w:cs="Times New Roman" w:hint="eastAsia"/>
                      <w:kern w:val="0"/>
                      <w:sz w:val="22"/>
                    </w:rPr>
                    <w:t>分会</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2018</w:t>
                  </w:r>
                  <w:r w:rsidRPr="003F7812">
                    <w:rPr>
                      <w:rFonts w:ascii="宋体" w:eastAsia="宋体" w:hAnsi="宋体" w:cs="Times New Roman" w:hint="eastAsia"/>
                      <w:kern w:val="0"/>
                      <w:sz w:val="22"/>
                    </w:rPr>
                    <w:t>年</w:t>
                  </w:r>
                  <w:r w:rsidRPr="003F7812">
                    <w:rPr>
                      <w:rFonts w:ascii="Times New Roman" w:eastAsia="宋体" w:hAnsi="Times New Roman" w:cs="Times New Roman"/>
                      <w:kern w:val="0"/>
                      <w:sz w:val="22"/>
                    </w:rPr>
                    <w:t>6</w:t>
                  </w:r>
                  <w:r w:rsidRPr="003F7812">
                    <w:rPr>
                      <w:rFonts w:ascii="宋体" w:eastAsia="宋体" w:hAnsi="宋体" w:cs="Times New Roman" w:hint="eastAsia"/>
                      <w:kern w:val="0"/>
                      <w:sz w:val="22"/>
                    </w:rPr>
                    <w:t>月</w:t>
                  </w:r>
                  <w:r w:rsidRPr="003F7812">
                    <w:rPr>
                      <w:rFonts w:ascii="Times New Roman" w:eastAsia="宋体" w:hAnsi="Times New Roman" w:cs="Times New Roman"/>
                      <w:kern w:val="0"/>
                      <w:sz w:val="22"/>
                    </w:rPr>
                    <w:t>14-17</w:t>
                  </w:r>
                  <w:r w:rsidRPr="003F7812">
                    <w:rPr>
                      <w:rFonts w:ascii="宋体" w:eastAsia="宋体" w:hAnsi="宋体" w:cs="Times New Roman" w:hint="eastAsia"/>
                      <w:kern w:val="0"/>
                      <w:sz w:val="22"/>
                    </w:rPr>
                    <w:t>日</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中国，西安</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区域性</w:t>
                  </w:r>
                </w:p>
              </w:tc>
            </w:tr>
            <w:tr w:rsidR="003F7812" w:rsidRPr="003F7812" w:rsidTr="003F7812">
              <w:trPr>
                <w:trHeight w:val="6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32</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钙钛矿太阳能电池空穴传输材料</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朱为宏</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第一届全国能源化学学术大会</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2018</w:t>
                  </w:r>
                  <w:r w:rsidRPr="003F7812">
                    <w:rPr>
                      <w:rFonts w:ascii="宋体" w:eastAsia="宋体" w:hAnsi="宋体" w:cs="Times New Roman" w:hint="eastAsia"/>
                      <w:kern w:val="0"/>
                      <w:sz w:val="22"/>
                    </w:rPr>
                    <w:t>年</w:t>
                  </w:r>
                  <w:r w:rsidRPr="003F7812">
                    <w:rPr>
                      <w:rFonts w:ascii="Times New Roman" w:eastAsia="宋体" w:hAnsi="Times New Roman" w:cs="Times New Roman"/>
                      <w:kern w:val="0"/>
                      <w:sz w:val="22"/>
                    </w:rPr>
                    <w:t>12</w:t>
                  </w:r>
                  <w:r w:rsidRPr="003F7812">
                    <w:rPr>
                      <w:rFonts w:ascii="宋体" w:eastAsia="宋体" w:hAnsi="宋体" w:cs="Times New Roman" w:hint="eastAsia"/>
                      <w:kern w:val="0"/>
                      <w:sz w:val="22"/>
                    </w:rPr>
                    <w:t>月</w:t>
                  </w:r>
                  <w:r w:rsidRPr="003F7812">
                    <w:rPr>
                      <w:rFonts w:ascii="Times New Roman" w:eastAsia="宋体" w:hAnsi="Times New Roman" w:cs="Times New Roman"/>
                      <w:kern w:val="0"/>
                      <w:sz w:val="22"/>
                    </w:rPr>
                    <w:t>25-27</w:t>
                  </w:r>
                  <w:r w:rsidRPr="003F7812">
                    <w:rPr>
                      <w:rFonts w:ascii="宋体" w:eastAsia="宋体" w:hAnsi="宋体" w:cs="Times New Roman" w:hint="eastAsia"/>
                      <w:kern w:val="0"/>
                      <w:sz w:val="22"/>
                    </w:rPr>
                    <w:t>日</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中国，扬州</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区域性</w:t>
                  </w:r>
                </w:p>
              </w:tc>
            </w:tr>
            <w:tr w:rsidR="003F7812" w:rsidRPr="003F7812" w:rsidTr="003F7812">
              <w:trPr>
                <w:trHeight w:val="6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33</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有机空穴传输材料分子设计</w:t>
                  </w:r>
                  <w:proofErr w:type="gramStart"/>
                  <w:r w:rsidRPr="003F7812">
                    <w:rPr>
                      <w:rFonts w:ascii="宋体" w:eastAsia="宋体" w:hAnsi="宋体" w:cs="Times New Roman" w:hint="eastAsia"/>
                      <w:kern w:val="0"/>
                      <w:sz w:val="22"/>
                    </w:rPr>
                    <w:t>与构效关系</w:t>
                  </w:r>
                  <w:proofErr w:type="gramEnd"/>
                  <w:r w:rsidRPr="003F7812">
                    <w:rPr>
                      <w:rFonts w:ascii="宋体" w:eastAsia="宋体" w:hAnsi="宋体" w:cs="Times New Roman" w:hint="eastAsia"/>
                      <w:kern w:val="0"/>
                      <w:sz w:val="22"/>
                    </w:rPr>
                    <w:t>研究</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proofErr w:type="gramStart"/>
                  <w:r w:rsidRPr="003F7812">
                    <w:rPr>
                      <w:rFonts w:ascii="宋体" w:eastAsia="宋体" w:hAnsi="宋体" w:cs="Times New Roman" w:hint="eastAsia"/>
                      <w:kern w:val="0"/>
                      <w:sz w:val="22"/>
                    </w:rPr>
                    <w:t>吴永真</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中国化学会第</w:t>
                  </w:r>
                  <w:r w:rsidRPr="003F7812">
                    <w:rPr>
                      <w:rFonts w:ascii="Times New Roman" w:eastAsia="宋体" w:hAnsi="Times New Roman" w:cs="Times New Roman"/>
                      <w:kern w:val="0"/>
                      <w:sz w:val="22"/>
                    </w:rPr>
                    <w:t>31</w:t>
                  </w:r>
                  <w:r w:rsidRPr="003F7812">
                    <w:rPr>
                      <w:rFonts w:ascii="宋体" w:eastAsia="宋体" w:hAnsi="宋体" w:cs="Times New Roman" w:hint="eastAsia"/>
                      <w:kern w:val="0"/>
                      <w:sz w:val="22"/>
                    </w:rPr>
                    <w:t>届学术年会</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 xml:space="preserve">2018 </w:t>
                  </w:r>
                  <w:r w:rsidRPr="003F7812">
                    <w:rPr>
                      <w:rFonts w:ascii="宋体" w:eastAsia="宋体" w:hAnsi="宋体" w:cs="Times New Roman" w:hint="eastAsia"/>
                      <w:kern w:val="0"/>
                      <w:sz w:val="22"/>
                    </w:rPr>
                    <w:t>年</w:t>
                  </w:r>
                  <w:r w:rsidRPr="003F7812">
                    <w:rPr>
                      <w:rFonts w:ascii="Times New Roman" w:eastAsia="宋体" w:hAnsi="Times New Roman" w:cs="Times New Roman"/>
                      <w:kern w:val="0"/>
                      <w:sz w:val="22"/>
                    </w:rPr>
                    <w:t xml:space="preserve"> 5 </w:t>
                  </w:r>
                  <w:r w:rsidRPr="003F7812">
                    <w:rPr>
                      <w:rFonts w:ascii="宋体" w:eastAsia="宋体" w:hAnsi="宋体" w:cs="Times New Roman" w:hint="eastAsia"/>
                      <w:kern w:val="0"/>
                      <w:sz w:val="22"/>
                    </w:rPr>
                    <w:t>月</w:t>
                  </w:r>
                  <w:r w:rsidRPr="003F7812">
                    <w:rPr>
                      <w:rFonts w:ascii="Times New Roman" w:eastAsia="宋体" w:hAnsi="Times New Roman" w:cs="Times New Roman"/>
                      <w:kern w:val="0"/>
                      <w:sz w:val="22"/>
                    </w:rPr>
                    <w:t xml:space="preserve"> 5-8 </w:t>
                  </w:r>
                  <w:r w:rsidRPr="003F7812">
                    <w:rPr>
                      <w:rFonts w:ascii="宋体" w:eastAsia="宋体" w:hAnsi="宋体" w:cs="Times New Roman" w:hint="eastAsia"/>
                      <w:kern w:val="0"/>
                      <w:sz w:val="22"/>
                    </w:rPr>
                    <w:t>日</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中国，杭州</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区域性</w:t>
                  </w:r>
                </w:p>
              </w:tc>
            </w:tr>
            <w:tr w:rsidR="003F7812" w:rsidRPr="003F7812" w:rsidTr="003F7812">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34</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染料敏化太阳能电池电压损失综合调控</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proofErr w:type="gramStart"/>
                  <w:r w:rsidRPr="003F7812">
                    <w:rPr>
                      <w:rFonts w:ascii="宋体" w:eastAsia="宋体" w:hAnsi="宋体" w:cs="Times New Roman" w:hint="eastAsia"/>
                      <w:kern w:val="0"/>
                      <w:sz w:val="22"/>
                    </w:rPr>
                    <w:t>吴永真</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第五届新型太阳能电池学术研讨会</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center"/>
                    <w:rPr>
                      <w:rFonts w:ascii="Times New Roman" w:eastAsia="宋体" w:hAnsi="Times New Roman" w:cs="Times New Roman"/>
                      <w:kern w:val="0"/>
                      <w:sz w:val="22"/>
                    </w:rPr>
                  </w:pPr>
                  <w:r w:rsidRPr="003F7812">
                    <w:rPr>
                      <w:rFonts w:ascii="Times New Roman" w:eastAsia="宋体" w:hAnsi="Times New Roman" w:cs="Times New Roman"/>
                      <w:kern w:val="0"/>
                      <w:sz w:val="22"/>
                    </w:rPr>
                    <w:t xml:space="preserve">2018 </w:t>
                  </w:r>
                  <w:r w:rsidRPr="003F7812">
                    <w:rPr>
                      <w:rFonts w:ascii="宋体" w:eastAsia="宋体" w:hAnsi="宋体" w:cs="Times New Roman" w:hint="eastAsia"/>
                      <w:kern w:val="0"/>
                      <w:sz w:val="22"/>
                    </w:rPr>
                    <w:t>年</w:t>
                  </w:r>
                  <w:r w:rsidRPr="003F7812">
                    <w:rPr>
                      <w:rFonts w:ascii="Times New Roman" w:eastAsia="宋体" w:hAnsi="Times New Roman" w:cs="Times New Roman"/>
                      <w:kern w:val="0"/>
                      <w:sz w:val="22"/>
                    </w:rPr>
                    <w:t xml:space="preserve"> 5 </w:t>
                  </w:r>
                  <w:r w:rsidRPr="003F7812">
                    <w:rPr>
                      <w:rFonts w:ascii="宋体" w:eastAsia="宋体" w:hAnsi="宋体" w:cs="Times New Roman" w:hint="eastAsia"/>
                      <w:kern w:val="0"/>
                      <w:sz w:val="22"/>
                    </w:rPr>
                    <w:t>月</w:t>
                  </w:r>
                  <w:r w:rsidRPr="003F7812">
                    <w:rPr>
                      <w:rFonts w:ascii="Times New Roman" w:eastAsia="宋体" w:hAnsi="Times New Roman" w:cs="Times New Roman"/>
                      <w:kern w:val="0"/>
                      <w:sz w:val="22"/>
                    </w:rPr>
                    <w:t xml:space="preserve"> 27-28 </w:t>
                  </w:r>
                  <w:r w:rsidRPr="003F7812">
                    <w:rPr>
                      <w:rFonts w:ascii="宋体" w:eastAsia="宋体" w:hAnsi="宋体" w:cs="Times New Roman" w:hint="eastAsia"/>
                      <w:kern w:val="0"/>
                      <w:sz w:val="22"/>
                    </w:rPr>
                    <w:t>日</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中国，北京</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区域性</w:t>
                  </w:r>
                </w:p>
              </w:tc>
            </w:tr>
            <w:tr w:rsidR="003F7812" w:rsidRPr="003F7812" w:rsidTr="003F7812">
              <w:trPr>
                <w:trHeight w:val="216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35</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Comprehensive control of voltage loss enables 11.7% efficient solid-state dye-sensitized solar cells</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proofErr w:type="gramStart"/>
                  <w:r w:rsidRPr="003F7812">
                    <w:rPr>
                      <w:rFonts w:ascii="宋体" w:eastAsia="宋体" w:hAnsi="宋体" w:cs="Times New Roman" w:hint="eastAsia"/>
                      <w:kern w:val="0"/>
                      <w:sz w:val="22"/>
                    </w:rPr>
                    <w:t>吴永真</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3F7812" w:rsidRPr="00410B6C" w:rsidRDefault="003F7812" w:rsidP="00EA0FDC">
                  <w:pPr>
                    <w:widowControl/>
                    <w:adjustRightInd w:val="0"/>
                    <w:snapToGrid w:val="0"/>
                    <w:jc w:val="left"/>
                    <w:rPr>
                      <w:rFonts w:ascii="Times New Roman" w:eastAsia="宋体" w:hAnsi="Times New Roman" w:cs="Times New Roman"/>
                      <w:iCs/>
                      <w:kern w:val="0"/>
                      <w:sz w:val="22"/>
                    </w:rPr>
                  </w:pPr>
                  <w:r w:rsidRPr="00410B6C">
                    <w:rPr>
                      <w:rFonts w:ascii="Times New Roman" w:eastAsia="宋体" w:hAnsi="Times New Roman" w:cs="Times New Roman"/>
                      <w:iCs/>
                      <w:kern w:val="0"/>
                      <w:sz w:val="22"/>
                    </w:rPr>
                    <w:t>22</w:t>
                  </w:r>
                  <w:r w:rsidRPr="00410B6C">
                    <w:rPr>
                      <w:rFonts w:ascii="Times New Roman" w:eastAsia="宋体" w:hAnsi="Times New Roman" w:cs="Times New Roman"/>
                      <w:iCs/>
                      <w:kern w:val="0"/>
                      <w:sz w:val="22"/>
                      <w:vertAlign w:val="superscript"/>
                    </w:rPr>
                    <w:t>nd</w:t>
                  </w:r>
                  <w:r w:rsidRPr="00410B6C">
                    <w:rPr>
                      <w:rFonts w:ascii="Times New Roman" w:eastAsia="宋体" w:hAnsi="Times New Roman" w:cs="Times New Roman"/>
                      <w:iCs/>
                      <w:kern w:val="0"/>
                      <w:sz w:val="22"/>
                    </w:rPr>
                    <w:t xml:space="preserve"> International Conference on Photochemical Conversion and Storage of Solar Energy (IPS-22)</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center"/>
                    <w:rPr>
                      <w:rFonts w:ascii="Times New Roman" w:eastAsia="宋体" w:hAnsi="Times New Roman" w:cs="Times New Roman"/>
                      <w:kern w:val="0"/>
                      <w:sz w:val="22"/>
                    </w:rPr>
                  </w:pPr>
                  <w:r w:rsidRPr="003F7812">
                    <w:rPr>
                      <w:rFonts w:ascii="Times New Roman" w:eastAsia="宋体" w:hAnsi="Times New Roman" w:cs="Times New Roman"/>
                      <w:kern w:val="0"/>
                      <w:sz w:val="22"/>
                    </w:rPr>
                    <w:t xml:space="preserve">2018 </w:t>
                  </w:r>
                  <w:r w:rsidRPr="003F7812">
                    <w:rPr>
                      <w:rFonts w:ascii="宋体" w:eastAsia="宋体" w:hAnsi="宋体" w:cs="Times New Roman" w:hint="eastAsia"/>
                      <w:kern w:val="0"/>
                      <w:sz w:val="22"/>
                    </w:rPr>
                    <w:t>年</w:t>
                  </w:r>
                  <w:r w:rsidRPr="003F7812">
                    <w:rPr>
                      <w:rFonts w:ascii="Times New Roman" w:eastAsia="宋体" w:hAnsi="Times New Roman" w:cs="Times New Roman"/>
                      <w:kern w:val="0"/>
                      <w:sz w:val="22"/>
                    </w:rPr>
                    <w:t xml:space="preserve"> 7</w:t>
                  </w:r>
                  <w:r w:rsidRPr="003F7812">
                    <w:rPr>
                      <w:rFonts w:ascii="宋体" w:eastAsia="宋体" w:hAnsi="宋体" w:cs="Times New Roman" w:hint="eastAsia"/>
                      <w:kern w:val="0"/>
                      <w:sz w:val="22"/>
                    </w:rPr>
                    <w:t>月</w:t>
                  </w:r>
                  <w:r w:rsidRPr="003F7812">
                    <w:rPr>
                      <w:rFonts w:ascii="Times New Roman" w:eastAsia="宋体" w:hAnsi="Times New Roman" w:cs="Times New Roman"/>
                      <w:kern w:val="0"/>
                      <w:sz w:val="22"/>
                    </w:rPr>
                    <w:t xml:space="preserve"> 29</w:t>
                  </w:r>
                  <w:r w:rsidRPr="003F7812">
                    <w:rPr>
                      <w:rFonts w:ascii="宋体" w:eastAsia="宋体" w:hAnsi="宋体" w:cs="Times New Roman" w:hint="eastAsia"/>
                      <w:kern w:val="0"/>
                      <w:sz w:val="22"/>
                    </w:rPr>
                    <w:t>日</w:t>
                  </w:r>
                  <w:r w:rsidRPr="003F7812">
                    <w:rPr>
                      <w:rFonts w:ascii="Times New Roman" w:eastAsia="宋体" w:hAnsi="Times New Roman" w:cs="Times New Roman"/>
                      <w:kern w:val="0"/>
                      <w:sz w:val="22"/>
                    </w:rPr>
                    <w:t>-8</w:t>
                  </w:r>
                  <w:r w:rsidRPr="003F7812">
                    <w:rPr>
                      <w:rFonts w:ascii="宋体" w:eastAsia="宋体" w:hAnsi="宋体" w:cs="Times New Roman" w:hint="eastAsia"/>
                      <w:kern w:val="0"/>
                      <w:sz w:val="22"/>
                    </w:rPr>
                    <w:t>月</w:t>
                  </w:r>
                  <w:r w:rsidRPr="003F7812">
                    <w:rPr>
                      <w:rFonts w:ascii="Times New Roman" w:eastAsia="宋体" w:hAnsi="Times New Roman" w:cs="Times New Roman"/>
                      <w:kern w:val="0"/>
                      <w:sz w:val="22"/>
                    </w:rPr>
                    <w:t>3</w:t>
                  </w:r>
                  <w:r w:rsidRPr="003F7812">
                    <w:rPr>
                      <w:rFonts w:ascii="宋体" w:eastAsia="宋体" w:hAnsi="宋体" w:cs="Times New Roman" w:hint="eastAsia"/>
                      <w:kern w:val="0"/>
                      <w:sz w:val="22"/>
                    </w:rPr>
                    <w:t>日</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中国，合肥</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全球性</w:t>
                  </w:r>
                </w:p>
              </w:tc>
            </w:tr>
            <w:tr w:rsidR="003F7812" w:rsidRPr="003F7812" w:rsidTr="003F7812">
              <w:trPr>
                <w:trHeight w:val="18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36</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Low cost and stable quinoxaline-based hole-transporting materials with a D-A-D molecular configuration for efficient perovskite solar cells</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proofErr w:type="gramStart"/>
                  <w:r w:rsidRPr="003F7812">
                    <w:rPr>
                      <w:rFonts w:ascii="宋体" w:eastAsia="宋体" w:hAnsi="宋体" w:cs="Times New Roman" w:hint="eastAsia"/>
                      <w:kern w:val="0"/>
                      <w:sz w:val="22"/>
                    </w:rPr>
                    <w:t>吴永真</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中国化学会第三届中国（国际）能</w:t>
                  </w:r>
                  <w:proofErr w:type="gramStart"/>
                  <w:r w:rsidRPr="003F7812">
                    <w:rPr>
                      <w:rFonts w:ascii="宋体" w:eastAsia="宋体" w:hAnsi="宋体" w:cs="Times New Roman" w:hint="eastAsia"/>
                      <w:kern w:val="0"/>
                      <w:sz w:val="22"/>
                    </w:rPr>
                    <w:t>源材料</w:t>
                  </w:r>
                  <w:proofErr w:type="gramEnd"/>
                  <w:r w:rsidRPr="003F7812">
                    <w:rPr>
                      <w:rFonts w:ascii="宋体" w:eastAsia="宋体" w:hAnsi="宋体" w:cs="Times New Roman" w:hint="eastAsia"/>
                      <w:kern w:val="0"/>
                      <w:sz w:val="22"/>
                    </w:rPr>
                    <w:t>化学研讨会</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center"/>
                    <w:rPr>
                      <w:rFonts w:ascii="Times New Roman" w:eastAsia="宋体" w:hAnsi="Times New Roman" w:cs="Times New Roman"/>
                      <w:kern w:val="0"/>
                      <w:sz w:val="22"/>
                    </w:rPr>
                  </w:pPr>
                  <w:r w:rsidRPr="003F7812">
                    <w:rPr>
                      <w:rFonts w:ascii="Times New Roman" w:eastAsia="宋体" w:hAnsi="Times New Roman" w:cs="Times New Roman"/>
                      <w:kern w:val="0"/>
                      <w:sz w:val="22"/>
                    </w:rPr>
                    <w:t xml:space="preserve">2018 </w:t>
                  </w:r>
                  <w:r w:rsidRPr="003F7812">
                    <w:rPr>
                      <w:rFonts w:ascii="宋体" w:eastAsia="宋体" w:hAnsi="宋体" w:cs="Times New Roman" w:hint="eastAsia"/>
                      <w:kern w:val="0"/>
                      <w:sz w:val="22"/>
                    </w:rPr>
                    <w:t>年</w:t>
                  </w:r>
                  <w:r w:rsidRPr="003F7812">
                    <w:rPr>
                      <w:rFonts w:ascii="Times New Roman" w:eastAsia="宋体" w:hAnsi="Times New Roman" w:cs="Times New Roman"/>
                      <w:kern w:val="0"/>
                      <w:sz w:val="22"/>
                    </w:rPr>
                    <w:t xml:space="preserve"> 8</w:t>
                  </w:r>
                  <w:r w:rsidRPr="003F7812">
                    <w:rPr>
                      <w:rFonts w:ascii="宋体" w:eastAsia="宋体" w:hAnsi="宋体" w:cs="Times New Roman" w:hint="eastAsia"/>
                      <w:kern w:val="0"/>
                      <w:sz w:val="22"/>
                    </w:rPr>
                    <w:t>月</w:t>
                  </w:r>
                  <w:r w:rsidRPr="003F7812">
                    <w:rPr>
                      <w:rFonts w:ascii="Times New Roman" w:eastAsia="宋体" w:hAnsi="Times New Roman" w:cs="Times New Roman"/>
                      <w:kern w:val="0"/>
                      <w:sz w:val="22"/>
                    </w:rPr>
                    <w:t xml:space="preserve"> 24-27 </w:t>
                  </w:r>
                  <w:r w:rsidRPr="003F7812">
                    <w:rPr>
                      <w:rFonts w:ascii="宋体" w:eastAsia="宋体" w:hAnsi="宋体" w:cs="Times New Roman" w:hint="eastAsia"/>
                      <w:kern w:val="0"/>
                      <w:sz w:val="22"/>
                    </w:rPr>
                    <w:t>日</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中国，北京</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区域性</w:t>
                  </w:r>
                </w:p>
              </w:tc>
            </w:tr>
            <w:tr w:rsidR="003F7812" w:rsidRPr="003F7812" w:rsidTr="003F7812">
              <w:trPr>
                <w:trHeight w:val="9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37</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Design of Functional Molecules for Promoting Solar Energy Conversion</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proofErr w:type="gramStart"/>
                  <w:r w:rsidRPr="003F7812">
                    <w:rPr>
                      <w:rFonts w:ascii="宋体" w:eastAsia="宋体" w:hAnsi="宋体" w:cs="Times New Roman" w:hint="eastAsia"/>
                      <w:kern w:val="0"/>
                      <w:sz w:val="22"/>
                    </w:rPr>
                    <w:t>吴永真</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吉林大学未来科学论坛</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center"/>
                    <w:rPr>
                      <w:rFonts w:ascii="Times New Roman" w:eastAsia="宋体" w:hAnsi="Times New Roman" w:cs="Times New Roman"/>
                      <w:kern w:val="0"/>
                      <w:sz w:val="22"/>
                    </w:rPr>
                  </w:pPr>
                  <w:r w:rsidRPr="003F7812">
                    <w:rPr>
                      <w:rFonts w:ascii="Times New Roman" w:eastAsia="宋体" w:hAnsi="Times New Roman" w:cs="Times New Roman"/>
                      <w:kern w:val="0"/>
                      <w:sz w:val="22"/>
                    </w:rPr>
                    <w:t>2018</w:t>
                  </w:r>
                  <w:r w:rsidRPr="003F7812">
                    <w:rPr>
                      <w:rFonts w:ascii="宋体" w:eastAsia="宋体" w:hAnsi="宋体" w:cs="Times New Roman" w:hint="eastAsia"/>
                      <w:kern w:val="0"/>
                      <w:sz w:val="22"/>
                    </w:rPr>
                    <w:t>年</w:t>
                  </w:r>
                  <w:r w:rsidRPr="003F7812">
                    <w:rPr>
                      <w:rFonts w:ascii="Times New Roman" w:eastAsia="宋体" w:hAnsi="Times New Roman" w:cs="Times New Roman"/>
                      <w:kern w:val="0"/>
                      <w:sz w:val="22"/>
                    </w:rPr>
                    <w:t>9</w:t>
                  </w:r>
                  <w:r w:rsidRPr="003F7812">
                    <w:rPr>
                      <w:rFonts w:ascii="宋体" w:eastAsia="宋体" w:hAnsi="宋体" w:cs="Times New Roman" w:hint="eastAsia"/>
                      <w:kern w:val="0"/>
                      <w:sz w:val="22"/>
                    </w:rPr>
                    <w:t>月</w:t>
                  </w:r>
                  <w:r w:rsidRPr="003F7812">
                    <w:rPr>
                      <w:rFonts w:ascii="Times New Roman" w:eastAsia="宋体" w:hAnsi="Times New Roman" w:cs="Times New Roman"/>
                      <w:kern w:val="0"/>
                      <w:sz w:val="22"/>
                    </w:rPr>
                    <w:t>16-18</w:t>
                  </w:r>
                  <w:r w:rsidRPr="003F7812">
                    <w:rPr>
                      <w:rFonts w:ascii="宋体" w:eastAsia="宋体" w:hAnsi="宋体" w:cs="Times New Roman" w:hint="eastAsia"/>
                      <w:kern w:val="0"/>
                      <w:sz w:val="22"/>
                    </w:rPr>
                    <w:t>日</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中国，长春</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区域性</w:t>
                  </w:r>
                </w:p>
              </w:tc>
            </w:tr>
            <w:tr w:rsidR="003F7812" w:rsidRPr="003F7812" w:rsidTr="003F7812">
              <w:trPr>
                <w:trHeight w:val="6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38</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面向太阳能转换的有机功能分子设计</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proofErr w:type="gramStart"/>
                  <w:r w:rsidRPr="003F7812">
                    <w:rPr>
                      <w:rFonts w:ascii="宋体" w:eastAsia="宋体" w:hAnsi="宋体" w:cs="Times New Roman" w:hint="eastAsia"/>
                      <w:kern w:val="0"/>
                      <w:sz w:val="22"/>
                    </w:rPr>
                    <w:t>吴永真</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2018</w:t>
                  </w:r>
                  <w:r w:rsidRPr="003F7812">
                    <w:rPr>
                      <w:rFonts w:ascii="宋体" w:eastAsia="宋体" w:hAnsi="宋体" w:cs="Times New Roman" w:hint="eastAsia"/>
                      <w:kern w:val="0"/>
                      <w:sz w:val="22"/>
                    </w:rPr>
                    <w:t>量子、能源与材料前沿论坛</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center"/>
                    <w:rPr>
                      <w:rFonts w:ascii="Times New Roman" w:eastAsia="宋体" w:hAnsi="Times New Roman" w:cs="Times New Roman"/>
                      <w:kern w:val="0"/>
                      <w:sz w:val="22"/>
                    </w:rPr>
                  </w:pPr>
                  <w:r w:rsidRPr="003F7812">
                    <w:rPr>
                      <w:rFonts w:ascii="Times New Roman" w:eastAsia="宋体" w:hAnsi="Times New Roman" w:cs="Times New Roman"/>
                      <w:kern w:val="0"/>
                      <w:sz w:val="22"/>
                    </w:rPr>
                    <w:t>2018</w:t>
                  </w:r>
                  <w:r w:rsidRPr="003F7812">
                    <w:rPr>
                      <w:rFonts w:ascii="宋体" w:eastAsia="宋体" w:hAnsi="宋体" w:cs="Times New Roman" w:hint="eastAsia"/>
                      <w:kern w:val="0"/>
                      <w:sz w:val="22"/>
                    </w:rPr>
                    <w:t>年</w:t>
                  </w:r>
                  <w:r w:rsidRPr="003F7812">
                    <w:rPr>
                      <w:rFonts w:ascii="Times New Roman" w:eastAsia="宋体" w:hAnsi="Times New Roman" w:cs="Times New Roman"/>
                      <w:kern w:val="0"/>
                      <w:sz w:val="22"/>
                    </w:rPr>
                    <w:t>10</w:t>
                  </w:r>
                  <w:r w:rsidRPr="003F7812">
                    <w:rPr>
                      <w:rFonts w:ascii="宋体" w:eastAsia="宋体" w:hAnsi="宋体" w:cs="Times New Roman" w:hint="eastAsia"/>
                      <w:kern w:val="0"/>
                      <w:sz w:val="22"/>
                    </w:rPr>
                    <w:t>月</w:t>
                  </w:r>
                  <w:r w:rsidRPr="003F7812">
                    <w:rPr>
                      <w:rFonts w:ascii="Times New Roman" w:eastAsia="宋体" w:hAnsi="Times New Roman" w:cs="Times New Roman"/>
                      <w:kern w:val="0"/>
                      <w:sz w:val="22"/>
                    </w:rPr>
                    <w:t>11-15</w:t>
                  </w:r>
                  <w:r w:rsidRPr="003F7812">
                    <w:rPr>
                      <w:rFonts w:ascii="宋体" w:eastAsia="宋体" w:hAnsi="宋体" w:cs="Times New Roman" w:hint="eastAsia"/>
                      <w:kern w:val="0"/>
                      <w:sz w:val="22"/>
                    </w:rPr>
                    <w:t>日</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中国，成都</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区域性</w:t>
                  </w:r>
                </w:p>
              </w:tc>
            </w:tr>
            <w:tr w:rsidR="003F7812" w:rsidRPr="003F7812" w:rsidTr="003F7812">
              <w:trPr>
                <w:trHeight w:val="135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lastRenderedPageBreak/>
                    <w:t>39</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Times New Roman" w:eastAsia="宋体" w:hAnsi="Times New Roman" w:cs="Times New Roman"/>
                      <w:kern w:val="0"/>
                      <w:sz w:val="22"/>
                    </w:rPr>
                    <w:t>Molecular design of organic hole transporting materials for perovskite solar cells</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proofErr w:type="gramStart"/>
                  <w:r w:rsidRPr="003F7812">
                    <w:rPr>
                      <w:rFonts w:ascii="宋体" w:eastAsia="宋体" w:hAnsi="宋体" w:cs="Times New Roman" w:hint="eastAsia"/>
                      <w:kern w:val="0"/>
                      <w:sz w:val="22"/>
                    </w:rPr>
                    <w:t>吴永真</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left"/>
                    <w:rPr>
                      <w:rFonts w:ascii="Times New Roman" w:eastAsia="宋体" w:hAnsi="Times New Roman" w:cs="Times New Roman"/>
                      <w:kern w:val="0"/>
                      <w:sz w:val="22"/>
                    </w:rPr>
                  </w:pPr>
                  <w:r w:rsidRPr="003F7812">
                    <w:rPr>
                      <w:rFonts w:ascii="宋体" w:eastAsia="宋体" w:hAnsi="宋体" w:cs="Times New Roman" w:hint="eastAsia"/>
                      <w:kern w:val="0"/>
                      <w:sz w:val="22"/>
                    </w:rPr>
                    <w:t>全国第十一届有机固体电子过程暨华人有机光电功能材料学术讨论会</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jc w:val="center"/>
                    <w:rPr>
                      <w:rFonts w:ascii="Times New Roman" w:eastAsia="宋体" w:hAnsi="Times New Roman" w:cs="Times New Roman"/>
                      <w:kern w:val="0"/>
                      <w:sz w:val="22"/>
                    </w:rPr>
                  </w:pPr>
                  <w:r w:rsidRPr="003F7812">
                    <w:rPr>
                      <w:rFonts w:ascii="Times New Roman" w:eastAsia="宋体" w:hAnsi="Times New Roman" w:cs="Times New Roman"/>
                      <w:kern w:val="0"/>
                      <w:sz w:val="22"/>
                    </w:rPr>
                    <w:t>2018</w:t>
                  </w:r>
                  <w:r w:rsidRPr="003F7812">
                    <w:rPr>
                      <w:rFonts w:ascii="宋体" w:eastAsia="宋体" w:hAnsi="宋体" w:cs="Times New Roman" w:hint="eastAsia"/>
                      <w:kern w:val="0"/>
                      <w:sz w:val="22"/>
                    </w:rPr>
                    <w:t>年</w:t>
                  </w:r>
                  <w:r w:rsidRPr="003F7812">
                    <w:rPr>
                      <w:rFonts w:ascii="Times New Roman" w:eastAsia="宋体" w:hAnsi="Times New Roman" w:cs="Times New Roman"/>
                      <w:kern w:val="0"/>
                      <w:sz w:val="22"/>
                    </w:rPr>
                    <w:t>10</w:t>
                  </w:r>
                  <w:r w:rsidRPr="003F7812">
                    <w:rPr>
                      <w:rFonts w:ascii="宋体" w:eastAsia="宋体" w:hAnsi="宋体" w:cs="Times New Roman" w:hint="eastAsia"/>
                      <w:kern w:val="0"/>
                      <w:sz w:val="22"/>
                    </w:rPr>
                    <w:t>月</w:t>
                  </w:r>
                  <w:r w:rsidRPr="003F7812">
                    <w:rPr>
                      <w:rFonts w:ascii="Times New Roman" w:eastAsia="宋体" w:hAnsi="Times New Roman" w:cs="Times New Roman"/>
                      <w:kern w:val="0"/>
                      <w:sz w:val="22"/>
                    </w:rPr>
                    <w:t>26-29</w:t>
                  </w:r>
                  <w:r w:rsidRPr="003F7812">
                    <w:rPr>
                      <w:rFonts w:ascii="宋体" w:eastAsia="宋体" w:hAnsi="宋体" w:cs="Times New Roman" w:hint="eastAsia"/>
                      <w:kern w:val="0"/>
                      <w:sz w:val="22"/>
                    </w:rPr>
                    <w:t>日</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中国，青岛</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区域性</w:t>
                  </w:r>
                </w:p>
              </w:tc>
            </w:tr>
            <w:tr w:rsidR="003F7812" w:rsidRPr="003F7812" w:rsidTr="003F7812">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40</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近红外</w:t>
                  </w:r>
                  <w:r w:rsidRPr="003F7812">
                    <w:rPr>
                      <w:rFonts w:ascii="Times New Roman" w:eastAsia="宋体" w:hAnsi="Times New Roman" w:cs="Times New Roman"/>
                      <w:kern w:val="0"/>
                      <w:sz w:val="22"/>
                    </w:rPr>
                    <w:t>AIE</w:t>
                  </w:r>
                  <w:r w:rsidRPr="003F7812">
                    <w:rPr>
                      <w:rFonts w:ascii="宋体" w:eastAsia="宋体" w:hAnsi="宋体" w:cs="Times New Roman" w:hint="eastAsia"/>
                      <w:kern w:val="0"/>
                      <w:sz w:val="22"/>
                    </w:rPr>
                    <w:t>荧光染料设计及成像研究</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郭志前</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第一届华人聚集诱导发光学术研讨会</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2018</w:t>
                  </w:r>
                  <w:r w:rsidRPr="003F7812">
                    <w:rPr>
                      <w:rFonts w:ascii="宋体" w:eastAsia="宋体" w:hAnsi="宋体" w:cs="Times New Roman" w:hint="eastAsia"/>
                      <w:kern w:val="0"/>
                      <w:sz w:val="22"/>
                    </w:rPr>
                    <w:t>年</w:t>
                  </w:r>
                  <w:r w:rsidRPr="003F7812">
                    <w:rPr>
                      <w:rFonts w:ascii="Times New Roman" w:eastAsia="宋体" w:hAnsi="Times New Roman" w:cs="Times New Roman"/>
                      <w:kern w:val="0"/>
                      <w:sz w:val="22"/>
                    </w:rPr>
                    <w:t>6</w:t>
                  </w:r>
                  <w:r w:rsidRPr="003F7812">
                    <w:rPr>
                      <w:rFonts w:ascii="宋体" w:eastAsia="宋体" w:hAnsi="宋体" w:cs="Times New Roman" w:hint="eastAsia"/>
                      <w:kern w:val="0"/>
                      <w:sz w:val="22"/>
                    </w:rPr>
                    <w:t>月</w:t>
                  </w:r>
                  <w:r w:rsidRPr="003F7812">
                    <w:rPr>
                      <w:rFonts w:ascii="Times New Roman" w:eastAsia="宋体" w:hAnsi="Times New Roman" w:cs="Times New Roman"/>
                      <w:kern w:val="0"/>
                      <w:sz w:val="22"/>
                    </w:rPr>
                    <w:t>14-17</w:t>
                  </w:r>
                  <w:r w:rsidRPr="003F7812">
                    <w:rPr>
                      <w:rFonts w:ascii="宋体" w:eastAsia="宋体" w:hAnsi="宋体" w:cs="Times New Roman" w:hint="eastAsia"/>
                      <w:kern w:val="0"/>
                      <w:sz w:val="22"/>
                    </w:rPr>
                    <w:t>日</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西安，中国</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区域性</w:t>
                  </w:r>
                </w:p>
              </w:tc>
            </w:tr>
            <w:tr w:rsidR="003F7812" w:rsidRPr="003F7812" w:rsidTr="003F7812">
              <w:trPr>
                <w:trHeight w:val="18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41</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Dual-Channel Near-infrared Activatable Theranostic Prodrug</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郭志前</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6th International Conference on Molecular Sensors and Molecular Logic Gates (MSMLG2018)</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Jun 3-6, 2018</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Dalian, China</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全球性</w:t>
                  </w:r>
                </w:p>
              </w:tc>
            </w:tr>
            <w:tr w:rsidR="003F7812" w:rsidRPr="003F7812" w:rsidTr="003F7812">
              <w:trPr>
                <w:trHeight w:val="135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42</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双通道近红外荧光前药</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郭志前</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全国第十一届有机固体电子过程暨华人有机光电功能材料学术讨论会</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2018</w:t>
                  </w:r>
                  <w:r w:rsidRPr="003F7812">
                    <w:rPr>
                      <w:rFonts w:ascii="宋体" w:eastAsia="宋体" w:hAnsi="宋体" w:cs="Times New Roman" w:hint="eastAsia"/>
                      <w:kern w:val="0"/>
                      <w:sz w:val="22"/>
                    </w:rPr>
                    <w:t>年</w:t>
                  </w:r>
                  <w:r w:rsidRPr="003F7812">
                    <w:rPr>
                      <w:rFonts w:ascii="Times New Roman" w:eastAsia="宋体" w:hAnsi="Times New Roman" w:cs="Times New Roman"/>
                      <w:kern w:val="0"/>
                      <w:sz w:val="22"/>
                    </w:rPr>
                    <w:t>10</w:t>
                  </w:r>
                  <w:r w:rsidRPr="003F7812">
                    <w:rPr>
                      <w:rFonts w:ascii="宋体" w:eastAsia="宋体" w:hAnsi="宋体" w:cs="Times New Roman" w:hint="eastAsia"/>
                      <w:kern w:val="0"/>
                      <w:sz w:val="22"/>
                    </w:rPr>
                    <w:t>月</w:t>
                  </w:r>
                  <w:r w:rsidRPr="003F7812">
                    <w:rPr>
                      <w:rFonts w:ascii="Times New Roman" w:eastAsia="宋体" w:hAnsi="Times New Roman" w:cs="Times New Roman"/>
                      <w:kern w:val="0"/>
                      <w:sz w:val="22"/>
                    </w:rPr>
                    <w:t>26-29</w:t>
                  </w:r>
                  <w:r w:rsidRPr="003F7812">
                    <w:rPr>
                      <w:rFonts w:ascii="宋体" w:eastAsia="宋体" w:hAnsi="宋体" w:cs="Times New Roman" w:hint="eastAsia"/>
                      <w:kern w:val="0"/>
                      <w:sz w:val="22"/>
                    </w:rPr>
                    <w:t>日</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中国，青岛</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区域性</w:t>
                  </w:r>
                </w:p>
              </w:tc>
            </w:tr>
            <w:tr w:rsidR="003F7812" w:rsidRPr="003F7812" w:rsidTr="003F7812">
              <w:trPr>
                <w:trHeight w:val="108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43</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近红外荧光染料及活体成像研究</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郭志前</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全国第十九届大环化学暨第十一届超分子化学学术讨论会</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2018</w:t>
                  </w:r>
                  <w:r w:rsidRPr="003F7812">
                    <w:rPr>
                      <w:rFonts w:ascii="宋体" w:eastAsia="宋体" w:hAnsi="宋体" w:cs="Times New Roman" w:hint="eastAsia"/>
                      <w:kern w:val="0"/>
                      <w:sz w:val="22"/>
                    </w:rPr>
                    <w:t>年</w:t>
                  </w:r>
                  <w:r w:rsidRPr="003F7812">
                    <w:rPr>
                      <w:rFonts w:ascii="Times New Roman" w:eastAsia="宋体" w:hAnsi="Times New Roman" w:cs="Times New Roman"/>
                      <w:kern w:val="0"/>
                      <w:sz w:val="22"/>
                    </w:rPr>
                    <w:t>8</w:t>
                  </w:r>
                  <w:r w:rsidRPr="003F7812">
                    <w:rPr>
                      <w:rFonts w:ascii="宋体" w:eastAsia="宋体" w:hAnsi="宋体" w:cs="Times New Roman" w:hint="eastAsia"/>
                      <w:kern w:val="0"/>
                      <w:sz w:val="22"/>
                    </w:rPr>
                    <w:t>月</w:t>
                  </w:r>
                  <w:r w:rsidRPr="003F7812">
                    <w:rPr>
                      <w:rFonts w:ascii="Times New Roman" w:eastAsia="宋体" w:hAnsi="Times New Roman" w:cs="Times New Roman"/>
                      <w:kern w:val="0"/>
                      <w:sz w:val="22"/>
                    </w:rPr>
                    <w:t>16-19</w:t>
                  </w:r>
                  <w:r w:rsidRPr="003F7812">
                    <w:rPr>
                      <w:rFonts w:ascii="宋体" w:eastAsia="宋体" w:hAnsi="宋体" w:cs="Times New Roman" w:hint="eastAsia"/>
                      <w:kern w:val="0"/>
                      <w:sz w:val="22"/>
                    </w:rPr>
                    <w:t>日</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中国，内蒙古</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区域性</w:t>
                  </w:r>
                </w:p>
              </w:tc>
            </w:tr>
            <w:tr w:rsidR="003F7812" w:rsidRPr="003F7812" w:rsidTr="003F7812">
              <w:trPr>
                <w:trHeight w:val="60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color w:val="000000"/>
                      <w:kern w:val="0"/>
                      <w:sz w:val="22"/>
                    </w:rPr>
                  </w:pPr>
                  <w:r w:rsidRPr="003F7812">
                    <w:rPr>
                      <w:rFonts w:ascii="Times New Roman" w:eastAsia="宋体" w:hAnsi="Times New Roman" w:cs="Times New Roman"/>
                      <w:color w:val="000000"/>
                      <w:kern w:val="0"/>
                      <w:sz w:val="22"/>
                    </w:rPr>
                    <w:t>44</w:t>
                  </w:r>
                </w:p>
              </w:tc>
              <w:tc>
                <w:tcPr>
                  <w:tcW w:w="217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近红外荧光识别染料活体成像研究</w:t>
                  </w:r>
                </w:p>
              </w:tc>
              <w:tc>
                <w:tcPr>
                  <w:tcW w:w="1134"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郭志前</w:t>
                  </w:r>
                </w:p>
              </w:tc>
              <w:tc>
                <w:tcPr>
                  <w:tcW w:w="1560"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第一届光功能材料青年学者会议</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Times New Roman" w:eastAsia="宋体" w:hAnsi="Times New Roman" w:cs="Times New Roman"/>
                      <w:kern w:val="0"/>
                      <w:sz w:val="22"/>
                    </w:rPr>
                    <w:t>2018</w:t>
                  </w:r>
                  <w:r w:rsidRPr="003F7812">
                    <w:rPr>
                      <w:rFonts w:ascii="宋体" w:eastAsia="宋体" w:hAnsi="宋体" w:cs="Times New Roman" w:hint="eastAsia"/>
                      <w:kern w:val="0"/>
                      <w:sz w:val="22"/>
                    </w:rPr>
                    <w:t>年</w:t>
                  </w:r>
                  <w:r w:rsidRPr="003F7812">
                    <w:rPr>
                      <w:rFonts w:ascii="Times New Roman" w:eastAsia="宋体" w:hAnsi="Times New Roman" w:cs="Times New Roman"/>
                      <w:kern w:val="0"/>
                      <w:sz w:val="22"/>
                    </w:rPr>
                    <w:t>9</w:t>
                  </w:r>
                  <w:r w:rsidRPr="003F7812">
                    <w:rPr>
                      <w:rFonts w:ascii="宋体" w:eastAsia="宋体" w:hAnsi="宋体" w:cs="Times New Roman" w:hint="eastAsia"/>
                      <w:kern w:val="0"/>
                      <w:sz w:val="22"/>
                    </w:rPr>
                    <w:t>月</w:t>
                  </w:r>
                  <w:r w:rsidRPr="003F7812">
                    <w:rPr>
                      <w:rFonts w:ascii="Times New Roman" w:eastAsia="宋体" w:hAnsi="Times New Roman" w:cs="Times New Roman"/>
                      <w:kern w:val="0"/>
                      <w:sz w:val="22"/>
                    </w:rPr>
                    <w:t>15-17</w:t>
                  </w:r>
                  <w:r w:rsidRPr="003F7812">
                    <w:rPr>
                      <w:rFonts w:ascii="宋体" w:eastAsia="宋体" w:hAnsi="宋体" w:cs="Times New Roman" w:hint="eastAsia"/>
                      <w:kern w:val="0"/>
                      <w:sz w:val="22"/>
                    </w:rPr>
                    <w:t>日</w:t>
                  </w:r>
                </w:p>
              </w:tc>
              <w:tc>
                <w:tcPr>
                  <w:tcW w:w="9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中国，昆明</w:t>
                  </w:r>
                </w:p>
              </w:tc>
              <w:tc>
                <w:tcPr>
                  <w:tcW w:w="1792" w:type="dxa"/>
                  <w:tcBorders>
                    <w:top w:val="nil"/>
                    <w:left w:val="nil"/>
                    <w:bottom w:val="single" w:sz="4" w:space="0" w:color="auto"/>
                    <w:right w:val="single" w:sz="4" w:space="0" w:color="auto"/>
                  </w:tcBorders>
                  <w:shd w:val="clear" w:color="auto" w:fill="auto"/>
                  <w:vAlign w:val="center"/>
                  <w:hideMark/>
                </w:tcPr>
                <w:p w:rsidR="003F7812" w:rsidRPr="003F7812" w:rsidRDefault="003F7812" w:rsidP="00EA0FDC">
                  <w:pPr>
                    <w:widowControl/>
                    <w:adjustRightInd w:val="0"/>
                    <w:snapToGrid w:val="0"/>
                    <w:rPr>
                      <w:rFonts w:ascii="Times New Roman" w:eastAsia="宋体" w:hAnsi="Times New Roman" w:cs="Times New Roman"/>
                      <w:kern w:val="0"/>
                      <w:sz w:val="22"/>
                    </w:rPr>
                  </w:pPr>
                  <w:r w:rsidRPr="003F7812">
                    <w:rPr>
                      <w:rFonts w:ascii="宋体" w:eastAsia="宋体" w:hAnsi="宋体" w:cs="Times New Roman" w:hint="eastAsia"/>
                      <w:kern w:val="0"/>
                      <w:sz w:val="22"/>
                    </w:rPr>
                    <w:t>区域性</w:t>
                  </w:r>
                </w:p>
              </w:tc>
            </w:tr>
          </w:tbl>
          <w:p w:rsidR="001005E9" w:rsidRPr="001005E9" w:rsidRDefault="001005E9" w:rsidP="001005E9">
            <w:pPr>
              <w:adjustRightInd w:val="0"/>
              <w:snapToGrid w:val="0"/>
              <w:spacing w:beforeLines="20" w:before="76" w:line="300" w:lineRule="exact"/>
              <w:rPr>
                <w:rFonts w:asciiTheme="minorEastAsia" w:hAnsiTheme="minorEastAsia" w:cs="Times New Roman"/>
                <w:sz w:val="22"/>
              </w:rPr>
            </w:pP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4</w:t>
      </w:r>
      <w:r w:rsidRPr="00D21349">
        <w:rPr>
          <w:rFonts w:ascii="Times New Roman" w:eastAsia="黑体" w:hAnsi="Times New Roman" w:cs="Times New Roman"/>
          <w:b/>
          <w:sz w:val="24"/>
          <w:szCs w:val="24"/>
        </w:rPr>
        <w:t>）科学传播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6E144A">
        <w:trPr>
          <w:trHeight w:val="2801"/>
        </w:trPr>
        <w:tc>
          <w:tcPr>
            <w:tcW w:w="8522" w:type="dxa"/>
          </w:tcPr>
          <w:p w:rsidR="00E42852" w:rsidRDefault="00382843"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实验室</w:t>
            </w:r>
            <w:r w:rsidR="00FF7235" w:rsidRPr="00D21349">
              <w:rPr>
                <w:rFonts w:ascii="Times New Roman" w:eastAsia="楷体_GB2312" w:hAnsi="Times New Roman" w:cs="Times New Roman"/>
                <w:sz w:val="24"/>
                <w:szCs w:val="24"/>
              </w:rPr>
              <w:t>本年度在</w:t>
            </w:r>
            <w:r w:rsidR="00E42852" w:rsidRPr="00D21349">
              <w:rPr>
                <w:rFonts w:ascii="Times New Roman" w:eastAsia="楷体_GB2312" w:hAnsi="Times New Roman" w:cs="Times New Roman"/>
                <w:sz w:val="24"/>
                <w:szCs w:val="24"/>
              </w:rPr>
              <w:t>科学传播</w:t>
            </w:r>
            <w:r w:rsidR="00FF7235" w:rsidRPr="00D21349">
              <w:rPr>
                <w:rFonts w:ascii="Times New Roman" w:eastAsia="楷体_GB2312" w:hAnsi="Times New Roman" w:cs="Times New Roman"/>
                <w:sz w:val="24"/>
                <w:szCs w:val="24"/>
              </w:rPr>
              <w:t>方面</w:t>
            </w:r>
            <w:r w:rsidRPr="00D21349">
              <w:rPr>
                <w:rFonts w:ascii="Times New Roman" w:eastAsia="楷体_GB2312" w:hAnsi="Times New Roman" w:cs="Times New Roman"/>
                <w:sz w:val="24"/>
                <w:szCs w:val="24"/>
              </w:rPr>
              <w:t>的举措和效果。</w:t>
            </w:r>
          </w:p>
          <w:p w:rsidR="00EA0FDC" w:rsidRDefault="00EA0FDC" w:rsidP="00814660">
            <w:pPr>
              <w:adjustRightInd w:val="0"/>
              <w:snapToGrid w:val="0"/>
              <w:spacing w:beforeLines="20" w:before="76" w:line="360" w:lineRule="auto"/>
              <w:ind w:firstLineChars="200" w:firstLine="440"/>
              <w:rPr>
                <w:rFonts w:ascii="宋体" w:eastAsia="宋体" w:hAnsi="宋体" w:cs="Times New Roman"/>
                <w:sz w:val="22"/>
              </w:rPr>
            </w:pPr>
          </w:p>
          <w:p w:rsidR="00814660" w:rsidRPr="00814660" w:rsidRDefault="00814660" w:rsidP="00814660">
            <w:pPr>
              <w:adjustRightInd w:val="0"/>
              <w:snapToGrid w:val="0"/>
              <w:spacing w:beforeLines="20" w:before="76" w:line="360" w:lineRule="auto"/>
              <w:ind w:firstLineChars="200" w:firstLine="440"/>
              <w:rPr>
                <w:rFonts w:ascii="宋体" w:eastAsia="宋体" w:hAnsi="宋体" w:cs="Times New Roman"/>
                <w:sz w:val="22"/>
              </w:rPr>
            </w:pPr>
            <w:r w:rsidRPr="00814660">
              <w:rPr>
                <w:rFonts w:ascii="宋体" w:eastAsia="宋体" w:hAnsi="宋体" w:cs="Times New Roman" w:hint="eastAsia"/>
                <w:sz w:val="22"/>
              </w:rPr>
              <w:t>2018年，</w:t>
            </w:r>
            <w:r w:rsidR="00410B6C" w:rsidRPr="00814660">
              <w:rPr>
                <w:rFonts w:ascii="宋体" w:eastAsia="宋体" w:hAnsi="宋体" w:cs="Times New Roman"/>
                <w:sz w:val="22"/>
              </w:rPr>
              <w:t>先进分子科学国际会议</w:t>
            </w:r>
            <w:r w:rsidRPr="00814660">
              <w:rPr>
                <w:rFonts w:ascii="宋体" w:eastAsia="宋体" w:hAnsi="宋体" w:cs="Times New Roman" w:hint="eastAsia"/>
                <w:sz w:val="22"/>
              </w:rPr>
              <w:t>吸引了来自日本、韩国、英国、德国、美国、荷兰和中国等国家的</w:t>
            </w:r>
            <w:r w:rsidRPr="00814660">
              <w:rPr>
                <w:rFonts w:ascii="宋体" w:eastAsia="宋体" w:hAnsi="宋体" w:cs="Times New Roman"/>
                <w:sz w:val="22"/>
              </w:rPr>
              <w:t>180多位学者参会，包括多位在国际学术领域名声赫赫的学者，如诺贝尔化学奖得主、我校客座教授Ben L. Feringa教授，沃尔夫化学奖得主、日本东京大学Makoto Fujita教授，英国皇家科学院院士、英国曼彻斯特大学David A. Leigh教授，欧洲科学院院士、以色列科学院院士、以色列耶路撒冷希伯莱大学Itamar Willner教授以及中国科学院化学研究所刘云圻院士和香港大学Vivian W. W. Yam院士等。学者们带来了50余场</w:t>
            </w:r>
            <w:r w:rsidRPr="00814660">
              <w:rPr>
                <w:rFonts w:ascii="宋体" w:eastAsia="宋体" w:hAnsi="宋体" w:cs="Times New Roman" w:hint="eastAsia"/>
                <w:sz w:val="22"/>
              </w:rPr>
              <w:t>精彩的学术报告，围绕分子科学领域中超分子化学、分子机器、光致变色、荧光探针及其成像领域的科学问题进行思维碰撞，为分子科学的前沿方向、最新进展和未来发展趋势等问题的研究凝聚智慧。</w:t>
            </w:r>
          </w:p>
          <w:p w:rsidR="00410B6C" w:rsidRPr="002D0CA9" w:rsidRDefault="00814660" w:rsidP="00814660">
            <w:pPr>
              <w:adjustRightInd w:val="0"/>
              <w:snapToGrid w:val="0"/>
              <w:spacing w:beforeLines="20" w:before="76" w:line="360" w:lineRule="auto"/>
              <w:ind w:firstLineChars="200" w:firstLine="440"/>
              <w:rPr>
                <w:rFonts w:asciiTheme="minorEastAsia" w:hAnsiTheme="minorEastAsia" w:cs="Times New Roman"/>
                <w:sz w:val="22"/>
              </w:rPr>
            </w:pPr>
            <w:r w:rsidRPr="00814660">
              <w:rPr>
                <w:rFonts w:ascii="宋体" w:eastAsia="宋体" w:hAnsi="宋体" w:cs="Times New Roman" w:hint="eastAsia"/>
                <w:sz w:val="22"/>
              </w:rPr>
              <w:lastRenderedPageBreak/>
              <w:t>此次先进分子科学国际研讨会的召开，不仅促进了中国化学学科的发展，提高</w:t>
            </w:r>
            <w:proofErr w:type="gramStart"/>
            <w:r w:rsidRPr="00814660">
              <w:rPr>
                <w:rFonts w:ascii="宋体" w:eastAsia="宋体" w:hAnsi="宋体" w:cs="Times New Roman" w:hint="eastAsia"/>
                <w:sz w:val="22"/>
              </w:rPr>
              <w:t>该相关</w:t>
            </w:r>
            <w:proofErr w:type="gramEnd"/>
            <w:r w:rsidRPr="00814660">
              <w:rPr>
                <w:rFonts w:ascii="宋体" w:eastAsia="宋体" w:hAnsi="宋体" w:cs="Times New Roman" w:hint="eastAsia"/>
                <w:sz w:val="22"/>
              </w:rPr>
              <w:t>研究领域中国在世界的影响和地位，还能够通过与世界各地科学家的近距离交流与成果分享，加强我校在化学学科相关领域研究队伍的建设，提高在化学学科研究人员的理论基础，同时也拓宽该领域研究人员的国际视野，加速我校在该领域青年人才的成长。</w:t>
            </w:r>
          </w:p>
        </w:tc>
      </w:tr>
    </w:tbl>
    <w:p w:rsidR="006E144A" w:rsidRPr="00D21349" w:rsidRDefault="006E144A" w:rsidP="005A32D4">
      <w:pPr>
        <w:adjustRightInd w:val="0"/>
        <w:snapToGrid w:val="0"/>
        <w:ind w:firstLineChars="200" w:firstLine="643"/>
        <w:rPr>
          <w:rFonts w:ascii="Times New Roman" w:eastAsia="黑体" w:hAnsi="Times New Roman" w:cs="Times New Roman"/>
          <w:b/>
          <w:sz w:val="32"/>
          <w:szCs w:val="24"/>
        </w:rPr>
      </w:pPr>
    </w:p>
    <w:p w:rsidR="00E42852" w:rsidRPr="00D21349" w:rsidRDefault="00E42852" w:rsidP="005A32D4">
      <w:pPr>
        <w:adjustRightInd w:val="0"/>
        <w:snapToGrid w:val="0"/>
        <w:ind w:firstLineChars="200" w:firstLine="643"/>
        <w:rPr>
          <w:rFonts w:ascii="Times New Roman" w:eastAsia="黑体" w:hAnsi="Times New Roman" w:cs="Times New Roman"/>
          <w:b/>
          <w:sz w:val="28"/>
          <w:szCs w:val="24"/>
        </w:rPr>
      </w:pPr>
      <w:r w:rsidRPr="00D21349">
        <w:rPr>
          <w:rFonts w:ascii="Times New Roman" w:eastAsia="黑体" w:hAnsi="Times New Roman" w:cs="Times New Roman"/>
          <w:b/>
          <w:sz w:val="32"/>
          <w:szCs w:val="24"/>
        </w:rPr>
        <w:t>2</w:t>
      </w:r>
      <w:r w:rsidRPr="00D21349">
        <w:rPr>
          <w:rFonts w:ascii="Times New Roman" w:eastAsia="黑体" w:hAnsi="Times New Roman" w:cs="Times New Roman"/>
          <w:b/>
          <w:sz w:val="28"/>
          <w:szCs w:val="24"/>
        </w:rPr>
        <w:t>、运行管理</w:t>
      </w:r>
    </w:p>
    <w:p w:rsidR="001058AF"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1</w:t>
      </w:r>
      <w:r w:rsidRPr="00D21349">
        <w:rPr>
          <w:rFonts w:ascii="Times New Roman" w:eastAsia="黑体" w:hAnsi="Times New Roman" w:cs="Times New Roman"/>
          <w:b/>
          <w:sz w:val="24"/>
          <w:szCs w:val="24"/>
        </w:rPr>
        <w:t>）</w:t>
      </w:r>
      <w:r w:rsidR="001058AF" w:rsidRPr="00D21349">
        <w:rPr>
          <w:rFonts w:ascii="Times New Roman" w:eastAsia="黑体" w:hAnsi="Times New Roman" w:cs="Times New Roman"/>
          <w:b/>
          <w:sz w:val="24"/>
          <w:szCs w:val="24"/>
        </w:rPr>
        <w:t>学术委员会成员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1155"/>
        <w:gridCol w:w="721"/>
        <w:gridCol w:w="803"/>
        <w:gridCol w:w="670"/>
        <w:gridCol w:w="3353"/>
        <w:gridCol w:w="1150"/>
      </w:tblGrid>
      <w:tr w:rsidR="002D0CA9" w:rsidRPr="00D21349" w:rsidTr="003F7812">
        <w:trPr>
          <w:trHeight w:val="454"/>
          <w:jc w:val="center"/>
        </w:trPr>
        <w:tc>
          <w:tcPr>
            <w:tcW w:w="396" w:type="pct"/>
            <w:vAlign w:val="center"/>
          </w:tcPr>
          <w:p w:rsidR="002D0CA9" w:rsidRPr="00D21349" w:rsidRDefault="002D0CA9" w:rsidP="00033744">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677" w:type="pct"/>
            <w:vAlign w:val="center"/>
          </w:tcPr>
          <w:p w:rsidR="002D0CA9" w:rsidRPr="00D21349" w:rsidRDefault="002D0CA9" w:rsidP="00033744">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423" w:type="pct"/>
            <w:vAlign w:val="center"/>
          </w:tcPr>
          <w:p w:rsidR="002D0CA9" w:rsidRPr="00D21349" w:rsidRDefault="002D0CA9" w:rsidP="00033744">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471" w:type="pct"/>
            <w:vAlign w:val="center"/>
          </w:tcPr>
          <w:p w:rsidR="002D0CA9" w:rsidRPr="00D21349" w:rsidRDefault="002D0CA9" w:rsidP="00033744">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393" w:type="pct"/>
            <w:vAlign w:val="center"/>
          </w:tcPr>
          <w:p w:rsidR="002D0CA9" w:rsidRPr="00D21349" w:rsidRDefault="002D0CA9" w:rsidP="00033744">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1966" w:type="pct"/>
            <w:vAlign w:val="center"/>
          </w:tcPr>
          <w:p w:rsidR="002D0CA9" w:rsidRPr="00D21349" w:rsidRDefault="002D0CA9" w:rsidP="00033744">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所在单位</w:t>
            </w:r>
          </w:p>
        </w:tc>
        <w:tc>
          <w:tcPr>
            <w:tcW w:w="675" w:type="pct"/>
            <w:vAlign w:val="center"/>
          </w:tcPr>
          <w:p w:rsidR="002D0CA9" w:rsidRPr="00D21349" w:rsidRDefault="002D0CA9" w:rsidP="00033744">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是否外籍</w:t>
            </w:r>
          </w:p>
        </w:tc>
      </w:tr>
      <w:tr w:rsidR="003F7812" w:rsidRPr="004B36F2" w:rsidTr="003F7812">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1</w:t>
            </w:r>
          </w:p>
        </w:tc>
        <w:tc>
          <w:tcPr>
            <w:tcW w:w="677"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胡英</w:t>
            </w:r>
          </w:p>
        </w:tc>
        <w:tc>
          <w:tcPr>
            <w:tcW w:w="423"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院士</w:t>
            </w:r>
          </w:p>
        </w:tc>
        <w:tc>
          <w:tcPr>
            <w:tcW w:w="393" w:type="pct"/>
            <w:tcBorders>
              <w:top w:val="single" w:sz="4" w:space="0" w:color="auto"/>
              <w:left w:val="single" w:sz="4" w:space="0" w:color="auto"/>
              <w:bottom w:val="single" w:sz="4" w:space="0" w:color="auto"/>
              <w:right w:val="single" w:sz="4" w:space="0" w:color="auto"/>
            </w:tcBorders>
          </w:tcPr>
          <w:p w:rsidR="003F7812" w:rsidRPr="00E50F03" w:rsidRDefault="003F7812" w:rsidP="003F7812">
            <w:pPr>
              <w:jc w:val="center"/>
            </w:pPr>
            <w:r w:rsidRPr="00E50F03">
              <w:t>83</w:t>
            </w:r>
          </w:p>
        </w:tc>
        <w:tc>
          <w:tcPr>
            <w:tcW w:w="1966"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华东理工大学</w:t>
            </w:r>
          </w:p>
        </w:tc>
        <w:tc>
          <w:tcPr>
            <w:tcW w:w="675"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3F7812" w:rsidRPr="004B36F2" w:rsidTr="003F7812">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2</w:t>
            </w:r>
          </w:p>
        </w:tc>
        <w:tc>
          <w:tcPr>
            <w:tcW w:w="677"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田禾</w:t>
            </w:r>
          </w:p>
        </w:tc>
        <w:tc>
          <w:tcPr>
            <w:tcW w:w="423"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院士</w:t>
            </w:r>
          </w:p>
        </w:tc>
        <w:tc>
          <w:tcPr>
            <w:tcW w:w="393" w:type="pct"/>
            <w:tcBorders>
              <w:top w:val="single" w:sz="4" w:space="0" w:color="auto"/>
              <w:left w:val="single" w:sz="4" w:space="0" w:color="auto"/>
              <w:bottom w:val="single" w:sz="4" w:space="0" w:color="auto"/>
              <w:right w:val="single" w:sz="4" w:space="0" w:color="auto"/>
            </w:tcBorders>
          </w:tcPr>
          <w:p w:rsidR="003F7812" w:rsidRPr="00E50F03" w:rsidRDefault="003F7812" w:rsidP="003F7812">
            <w:pPr>
              <w:jc w:val="center"/>
            </w:pPr>
            <w:r w:rsidRPr="00E50F03">
              <w:t>55</w:t>
            </w:r>
          </w:p>
        </w:tc>
        <w:tc>
          <w:tcPr>
            <w:tcW w:w="1966"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华东理工大学</w:t>
            </w:r>
          </w:p>
        </w:tc>
        <w:tc>
          <w:tcPr>
            <w:tcW w:w="675"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3F7812" w:rsidRPr="004B36F2" w:rsidTr="003F7812">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3</w:t>
            </w:r>
          </w:p>
        </w:tc>
        <w:tc>
          <w:tcPr>
            <w:tcW w:w="677"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周其林</w:t>
            </w:r>
          </w:p>
        </w:tc>
        <w:tc>
          <w:tcPr>
            <w:tcW w:w="423"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院士</w:t>
            </w:r>
          </w:p>
        </w:tc>
        <w:tc>
          <w:tcPr>
            <w:tcW w:w="393" w:type="pct"/>
            <w:tcBorders>
              <w:top w:val="single" w:sz="4" w:space="0" w:color="auto"/>
              <w:left w:val="single" w:sz="4" w:space="0" w:color="auto"/>
              <w:bottom w:val="single" w:sz="4" w:space="0" w:color="auto"/>
              <w:right w:val="single" w:sz="4" w:space="0" w:color="auto"/>
            </w:tcBorders>
          </w:tcPr>
          <w:p w:rsidR="003F7812" w:rsidRPr="00E50F03" w:rsidRDefault="003F7812" w:rsidP="003F7812">
            <w:pPr>
              <w:jc w:val="center"/>
            </w:pPr>
            <w:r w:rsidRPr="00E50F03">
              <w:t>60</w:t>
            </w:r>
          </w:p>
        </w:tc>
        <w:tc>
          <w:tcPr>
            <w:tcW w:w="1966"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南开大学</w:t>
            </w:r>
          </w:p>
        </w:tc>
        <w:tc>
          <w:tcPr>
            <w:tcW w:w="675"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3F7812" w:rsidRPr="004B36F2" w:rsidTr="003F7812">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4</w:t>
            </w:r>
          </w:p>
        </w:tc>
        <w:tc>
          <w:tcPr>
            <w:tcW w:w="677"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丁奎岭</w:t>
            </w:r>
          </w:p>
        </w:tc>
        <w:tc>
          <w:tcPr>
            <w:tcW w:w="423"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院士</w:t>
            </w:r>
          </w:p>
        </w:tc>
        <w:tc>
          <w:tcPr>
            <w:tcW w:w="393" w:type="pct"/>
            <w:tcBorders>
              <w:top w:val="single" w:sz="4" w:space="0" w:color="auto"/>
              <w:left w:val="single" w:sz="4" w:space="0" w:color="auto"/>
              <w:bottom w:val="single" w:sz="4" w:space="0" w:color="auto"/>
              <w:right w:val="single" w:sz="4" w:space="0" w:color="auto"/>
            </w:tcBorders>
          </w:tcPr>
          <w:p w:rsidR="003F7812" w:rsidRPr="00E50F03" w:rsidRDefault="003F7812" w:rsidP="003F7812">
            <w:pPr>
              <w:jc w:val="center"/>
            </w:pPr>
            <w:r w:rsidRPr="00E50F03">
              <w:t>51</w:t>
            </w:r>
          </w:p>
        </w:tc>
        <w:tc>
          <w:tcPr>
            <w:tcW w:w="1966"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中科院上海有机所</w:t>
            </w:r>
          </w:p>
        </w:tc>
        <w:tc>
          <w:tcPr>
            <w:tcW w:w="675"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3F7812" w:rsidRPr="004B36F2" w:rsidTr="003F7812">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5</w:t>
            </w:r>
          </w:p>
        </w:tc>
        <w:tc>
          <w:tcPr>
            <w:tcW w:w="677"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于吉红</w:t>
            </w:r>
          </w:p>
        </w:tc>
        <w:tc>
          <w:tcPr>
            <w:tcW w:w="423"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院士</w:t>
            </w:r>
          </w:p>
        </w:tc>
        <w:tc>
          <w:tcPr>
            <w:tcW w:w="393" w:type="pct"/>
            <w:tcBorders>
              <w:top w:val="single" w:sz="4" w:space="0" w:color="auto"/>
              <w:left w:val="single" w:sz="4" w:space="0" w:color="auto"/>
              <w:bottom w:val="single" w:sz="4" w:space="0" w:color="auto"/>
              <w:right w:val="single" w:sz="4" w:space="0" w:color="auto"/>
            </w:tcBorders>
          </w:tcPr>
          <w:p w:rsidR="003F7812" w:rsidRPr="00E50F03" w:rsidRDefault="003F7812" w:rsidP="003F7812">
            <w:pPr>
              <w:jc w:val="center"/>
            </w:pPr>
            <w:r w:rsidRPr="00E50F03">
              <w:t>50</w:t>
            </w:r>
          </w:p>
        </w:tc>
        <w:tc>
          <w:tcPr>
            <w:tcW w:w="1966"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吉林大学</w:t>
            </w:r>
          </w:p>
        </w:tc>
        <w:tc>
          <w:tcPr>
            <w:tcW w:w="675"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3F7812" w:rsidRPr="004B36F2" w:rsidTr="003F7812">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6</w:t>
            </w:r>
          </w:p>
        </w:tc>
        <w:tc>
          <w:tcPr>
            <w:tcW w:w="677"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张德清</w:t>
            </w:r>
          </w:p>
        </w:tc>
        <w:tc>
          <w:tcPr>
            <w:tcW w:w="423"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研究员</w:t>
            </w:r>
          </w:p>
        </w:tc>
        <w:tc>
          <w:tcPr>
            <w:tcW w:w="393" w:type="pct"/>
            <w:tcBorders>
              <w:top w:val="single" w:sz="4" w:space="0" w:color="auto"/>
              <w:left w:val="single" w:sz="4" w:space="0" w:color="auto"/>
              <w:bottom w:val="single" w:sz="4" w:space="0" w:color="auto"/>
              <w:right w:val="single" w:sz="4" w:space="0" w:color="auto"/>
            </w:tcBorders>
          </w:tcPr>
          <w:p w:rsidR="003F7812" w:rsidRPr="00E50F03" w:rsidRDefault="003F7812" w:rsidP="003F7812">
            <w:pPr>
              <w:jc w:val="center"/>
            </w:pPr>
            <w:r w:rsidRPr="00E50F03">
              <w:t>52</w:t>
            </w:r>
          </w:p>
        </w:tc>
        <w:tc>
          <w:tcPr>
            <w:tcW w:w="1966"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中科院化学研究所</w:t>
            </w:r>
          </w:p>
        </w:tc>
        <w:tc>
          <w:tcPr>
            <w:tcW w:w="675"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3F7812" w:rsidRPr="004B36F2" w:rsidTr="003F7812">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7</w:t>
            </w:r>
          </w:p>
        </w:tc>
        <w:tc>
          <w:tcPr>
            <w:tcW w:w="677"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裴坚</w:t>
            </w:r>
          </w:p>
        </w:tc>
        <w:tc>
          <w:tcPr>
            <w:tcW w:w="423"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教授</w:t>
            </w:r>
          </w:p>
        </w:tc>
        <w:tc>
          <w:tcPr>
            <w:tcW w:w="393" w:type="pct"/>
            <w:tcBorders>
              <w:top w:val="single" w:sz="4" w:space="0" w:color="auto"/>
              <w:left w:val="single" w:sz="4" w:space="0" w:color="auto"/>
              <w:bottom w:val="single" w:sz="4" w:space="0" w:color="auto"/>
              <w:right w:val="single" w:sz="4" w:space="0" w:color="auto"/>
            </w:tcBorders>
          </w:tcPr>
          <w:p w:rsidR="003F7812" w:rsidRPr="00E50F03" w:rsidRDefault="003F7812" w:rsidP="003F7812">
            <w:pPr>
              <w:jc w:val="center"/>
            </w:pPr>
            <w:r w:rsidRPr="00E50F03">
              <w:t>50</w:t>
            </w:r>
          </w:p>
        </w:tc>
        <w:tc>
          <w:tcPr>
            <w:tcW w:w="1966"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北京大学</w:t>
            </w:r>
          </w:p>
        </w:tc>
        <w:tc>
          <w:tcPr>
            <w:tcW w:w="675"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3F7812" w:rsidRPr="004B36F2" w:rsidTr="003F7812">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8</w:t>
            </w:r>
          </w:p>
        </w:tc>
        <w:tc>
          <w:tcPr>
            <w:tcW w:w="677"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李富友</w:t>
            </w:r>
          </w:p>
        </w:tc>
        <w:tc>
          <w:tcPr>
            <w:tcW w:w="423"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教授</w:t>
            </w:r>
          </w:p>
        </w:tc>
        <w:tc>
          <w:tcPr>
            <w:tcW w:w="393" w:type="pct"/>
            <w:tcBorders>
              <w:top w:val="single" w:sz="4" w:space="0" w:color="auto"/>
              <w:left w:val="single" w:sz="4" w:space="0" w:color="auto"/>
              <w:bottom w:val="single" w:sz="4" w:space="0" w:color="auto"/>
              <w:right w:val="single" w:sz="4" w:space="0" w:color="auto"/>
            </w:tcBorders>
          </w:tcPr>
          <w:p w:rsidR="003F7812" w:rsidRPr="00E50F03" w:rsidRDefault="003F7812" w:rsidP="003F7812">
            <w:pPr>
              <w:jc w:val="center"/>
            </w:pPr>
            <w:r w:rsidRPr="00E50F03">
              <w:t>44</w:t>
            </w:r>
          </w:p>
        </w:tc>
        <w:tc>
          <w:tcPr>
            <w:tcW w:w="1966"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复旦大学</w:t>
            </w:r>
          </w:p>
        </w:tc>
        <w:tc>
          <w:tcPr>
            <w:tcW w:w="675"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3F7812" w:rsidRPr="004B36F2" w:rsidTr="003F7812">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9</w:t>
            </w:r>
          </w:p>
        </w:tc>
        <w:tc>
          <w:tcPr>
            <w:tcW w:w="677"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朱为宏</w:t>
            </w:r>
          </w:p>
        </w:tc>
        <w:tc>
          <w:tcPr>
            <w:tcW w:w="423"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教授</w:t>
            </w:r>
          </w:p>
        </w:tc>
        <w:tc>
          <w:tcPr>
            <w:tcW w:w="393" w:type="pct"/>
            <w:tcBorders>
              <w:top w:val="single" w:sz="4" w:space="0" w:color="auto"/>
              <w:left w:val="single" w:sz="4" w:space="0" w:color="auto"/>
              <w:bottom w:val="single" w:sz="4" w:space="0" w:color="auto"/>
              <w:right w:val="single" w:sz="4" w:space="0" w:color="auto"/>
            </w:tcBorders>
          </w:tcPr>
          <w:p w:rsidR="003F7812" w:rsidRPr="00E50F03" w:rsidRDefault="003F7812" w:rsidP="003F7812">
            <w:pPr>
              <w:jc w:val="center"/>
            </w:pPr>
            <w:r w:rsidRPr="00E50F03">
              <w:t>47</w:t>
            </w:r>
          </w:p>
        </w:tc>
        <w:tc>
          <w:tcPr>
            <w:tcW w:w="1966"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华东理工大学</w:t>
            </w:r>
          </w:p>
        </w:tc>
        <w:tc>
          <w:tcPr>
            <w:tcW w:w="675"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3F7812" w:rsidRPr="004B36F2" w:rsidTr="003F7812">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10</w:t>
            </w:r>
          </w:p>
        </w:tc>
        <w:tc>
          <w:tcPr>
            <w:tcW w:w="677"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崔勇</w:t>
            </w:r>
          </w:p>
        </w:tc>
        <w:tc>
          <w:tcPr>
            <w:tcW w:w="423"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教授</w:t>
            </w:r>
          </w:p>
        </w:tc>
        <w:tc>
          <w:tcPr>
            <w:tcW w:w="393" w:type="pct"/>
            <w:tcBorders>
              <w:top w:val="single" w:sz="4" w:space="0" w:color="auto"/>
              <w:left w:val="single" w:sz="4" w:space="0" w:color="auto"/>
              <w:bottom w:val="single" w:sz="4" w:space="0" w:color="auto"/>
              <w:right w:val="single" w:sz="4" w:space="0" w:color="auto"/>
            </w:tcBorders>
          </w:tcPr>
          <w:p w:rsidR="003F7812" w:rsidRPr="00E50F03" w:rsidRDefault="003F7812" w:rsidP="003F7812">
            <w:pPr>
              <w:jc w:val="center"/>
            </w:pPr>
            <w:r w:rsidRPr="00E50F03">
              <w:t>46</w:t>
            </w:r>
          </w:p>
        </w:tc>
        <w:tc>
          <w:tcPr>
            <w:tcW w:w="1966"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上海交通大学</w:t>
            </w:r>
          </w:p>
        </w:tc>
        <w:tc>
          <w:tcPr>
            <w:tcW w:w="675"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3F7812" w:rsidRPr="004B36F2" w:rsidTr="003F7812">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11</w:t>
            </w:r>
          </w:p>
        </w:tc>
        <w:tc>
          <w:tcPr>
            <w:tcW w:w="677"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杨海波</w:t>
            </w:r>
          </w:p>
        </w:tc>
        <w:tc>
          <w:tcPr>
            <w:tcW w:w="423"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教授</w:t>
            </w:r>
          </w:p>
        </w:tc>
        <w:tc>
          <w:tcPr>
            <w:tcW w:w="393" w:type="pct"/>
            <w:tcBorders>
              <w:top w:val="single" w:sz="4" w:space="0" w:color="auto"/>
              <w:left w:val="single" w:sz="4" w:space="0" w:color="auto"/>
              <w:bottom w:val="single" w:sz="4" w:space="0" w:color="auto"/>
              <w:right w:val="single" w:sz="4" w:space="0" w:color="auto"/>
            </w:tcBorders>
          </w:tcPr>
          <w:p w:rsidR="003F7812" w:rsidRDefault="003F7812" w:rsidP="003F7812">
            <w:pPr>
              <w:jc w:val="center"/>
            </w:pPr>
            <w:r w:rsidRPr="00E50F03">
              <w:t>41</w:t>
            </w:r>
          </w:p>
        </w:tc>
        <w:tc>
          <w:tcPr>
            <w:tcW w:w="1966"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华东师范大学</w:t>
            </w:r>
          </w:p>
        </w:tc>
        <w:tc>
          <w:tcPr>
            <w:tcW w:w="675" w:type="pct"/>
            <w:tcBorders>
              <w:top w:val="single" w:sz="4" w:space="0" w:color="auto"/>
              <w:left w:val="single" w:sz="4" w:space="0" w:color="auto"/>
              <w:bottom w:val="single" w:sz="4" w:space="0" w:color="auto"/>
              <w:right w:val="single" w:sz="4" w:space="0" w:color="auto"/>
            </w:tcBorders>
            <w:vAlign w:val="center"/>
          </w:tcPr>
          <w:p w:rsidR="003F7812" w:rsidRPr="004B36F2" w:rsidRDefault="003F7812"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bl>
    <w:p w:rsidR="001058AF" w:rsidRPr="00D21349" w:rsidRDefault="001058AF" w:rsidP="001058AF">
      <w:pPr>
        <w:adjustRightInd w:val="0"/>
        <w:snapToGrid w:val="0"/>
        <w:spacing w:line="360" w:lineRule="auto"/>
        <w:rPr>
          <w:rFonts w:ascii="Times New Roman" w:eastAsia="黑体" w:hAnsi="Times New Roman" w:cs="Times New Roman"/>
          <w:b/>
          <w:sz w:val="24"/>
          <w:szCs w:val="24"/>
        </w:rPr>
      </w:pPr>
    </w:p>
    <w:p w:rsidR="00E42852" w:rsidRPr="00D21349" w:rsidRDefault="001058AF"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8228BC" w:rsidRPr="00D21349">
        <w:rPr>
          <w:rFonts w:ascii="Times New Roman" w:eastAsia="黑体" w:hAnsi="Times New Roman" w:cs="Times New Roman"/>
          <w:b/>
          <w:sz w:val="24"/>
          <w:szCs w:val="24"/>
        </w:rPr>
        <w:t>学术委员会</w:t>
      </w:r>
      <w:r w:rsidRPr="00D21349">
        <w:rPr>
          <w:rFonts w:ascii="Times New Roman" w:eastAsia="黑体" w:hAnsi="Times New Roman" w:cs="Times New Roman"/>
          <w:b/>
          <w:sz w:val="24"/>
          <w:szCs w:val="24"/>
        </w:rPr>
        <w:t>工作</w:t>
      </w:r>
      <w:r w:rsidR="008228BC" w:rsidRPr="00D21349">
        <w:rPr>
          <w:rFonts w:ascii="Times New Roman" w:eastAsia="黑体" w:hAnsi="Times New Roman" w:cs="Times New Roman"/>
          <w:b/>
          <w:sz w:val="24"/>
          <w:szCs w:val="24"/>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D52CF8" w:rsidRPr="00D21349" w:rsidTr="00983B1C">
        <w:trPr>
          <w:trHeight w:val="3355"/>
          <w:jc w:val="center"/>
        </w:trPr>
        <w:tc>
          <w:tcPr>
            <w:tcW w:w="5000" w:type="pct"/>
          </w:tcPr>
          <w:p w:rsidR="00D52CF8" w:rsidRDefault="00D52CF8"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请简要介绍本年度召开的学术委员会情况，包括召开时间、地点、出席人员、缺席人员，以及</w:t>
            </w:r>
            <w:r w:rsidR="006E144A" w:rsidRPr="00D21349">
              <w:rPr>
                <w:rFonts w:ascii="Times New Roman" w:eastAsia="楷体_GB2312" w:hAnsi="Times New Roman" w:cs="Times New Roman"/>
                <w:sz w:val="24"/>
                <w:szCs w:val="24"/>
              </w:rPr>
              <w:t>会议</w:t>
            </w:r>
            <w:r w:rsidRPr="00D21349">
              <w:rPr>
                <w:rFonts w:ascii="Times New Roman" w:eastAsia="楷体_GB2312" w:hAnsi="Times New Roman" w:cs="Times New Roman"/>
                <w:sz w:val="24"/>
                <w:szCs w:val="24"/>
              </w:rPr>
              <w:t>纪要。</w:t>
            </w:r>
          </w:p>
          <w:p w:rsidR="002D0CA9" w:rsidRDefault="002D0CA9" w:rsidP="005A32D4">
            <w:pPr>
              <w:adjustRightInd w:val="0"/>
              <w:snapToGrid w:val="0"/>
              <w:ind w:firstLineChars="200" w:firstLine="480"/>
              <w:rPr>
                <w:rFonts w:ascii="Times New Roman" w:eastAsia="楷体_GB2312" w:hAnsi="Times New Roman" w:cs="Times New Roman"/>
                <w:sz w:val="24"/>
                <w:szCs w:val="24"/>
              </w:rPr>
            </w:pPr>
          </w:p>
          <w:p w:rsidR="00361A45" w:rsidRPr="004B36F2" w:rsidRDefault="00361A45" w:rsidP="00EA0FDC">
            <w:pPr>
              <w:adjustRightInd w:val="0"/>
              <w:snapToGrid w:val="0"/>
              <w:spacing w:line="360" w:lineRule="auto"/>
              <w:ind w:firstLineChars="200" w:firstLine="440"/>
              <w:rPr>
                <w:rFonts w:ascii="宋体" w:eastAsia="宋体" w:hAnsi="宋体" w:cs="Times New Roman"/>
                <w:sz w:val="22"/>
              </w:rPr>
            </w:pPr>
            <w:r w:rsidRPr="004B36F2">
              <w:rPr>
                <w:rFonts w:ascii="宋体" w:eastAsia="宋体" w:hAnsi="宋体" w:cs="Times New Roman"/>
                <w:sz w:val="22"/>
              </w:rPr>
              <w:t>田禾主任</w:t>
            </w:r>
            <w:r>
              <w:rPr>
                <w:rFonts w:ascii="宋体" w:eastAsia="宋体" w:hAnsi="宋体" w:cs="Times New Roman"/>
                <w:sz w:val="22"/>
              </w:rPr>
              <w:t>就</w:t>
            </w:r>
            <w:r w:rsidRPr="004B36F2">
              <w:rPr>
                <w:rFonts w:ascii="宋体" w:eastAsia="宋体" w:hAnsi="宋体" w:cs="Times New Roman"/>
                <w:sz w:val="22"/>
              </w:rPr>
              <w:t>一年来基地的建设情况</w:t>
            </w:r>
            <w:r>
              <w:rPr>
                <w:rFonts w:ascii="宋体" w:eastAsia="宋体" w:hAnsi="宋体" w:cs="Times New Roman" w:hint="eastAsia"/>
                <w:sz w:val="22"/>
              </w:rPr>
              <w:t>，</w:t>
            </w:r>
            <w:proofErr w:type="gramStart"/>
            <w:r w:rsidRPr="004B36F2">
              <w:rPr>
                <w:rFonts w:ascii="宋体" w:eastAsia="宋体" w:hAnsi="宋体" w:cs="Times New Roman"/>
                <w:sz w:val="22"/>
              </w:rPr>
              <w:t>向学术</w:t>
            </w:r>
            <w:proofErr w:type="gramEnd"/>
            <w:r w:rsidRPr="004B36F2">
              <w:rPr>
                <w:rFonts w:ascii="宋体" w:eastAsia="宋体" w:hAnsi="宋体" w:cs="Times New Roman"/>
                <w:sz w:val="22"/>
              </w:rPr>
              <w:t>委员会作了详细的汇报。田主任在报告中指出，</w:t>
            </w:r>
            <w:proofErr w:type="gramStart"/>
            <w:r w:rsidRPr="004B36F2">
              <w:rPr>
                <w:rFonts w:ascii="宋体" w:eastAsia="宋体" w:hAnsi="宋体" w:cs="Times New Roman"/>
                <w:sz w:val="22"/>
              </w:rPr>
              <w:t>本重点</w:t>
            </w:r>
            <w:proofErr w:type="gramEnd"/>
            <w:r w:rsidRPr="004B36F2">
              <w:rPr>
                <w:rFonts w:ascii="宋体" w:eastAsia="宋体" w:hAnsi="宋体" w:cs="Times New Roman"/>
                <w:sz w:val="22"/>
              </w:rPr>
              <w:t>实验室围绕科学研究、成果转化、人才培养、学术交流等方面努力开展各项建设工作，取得了显著成效。</w:t>
            </w:r>
          </w:p>
          <w:p w:rsidR="00361A45" w:rsidRPr="004B36F2" w:rsidRDefault="00361A45" w:rsidP="00EA0FDC">
            <w:pPr>
              <w:adjustRightInd w:val="0"/>
              <w:snapToGrid w:val="0"/>
              <w:spacing w:line="360" w:lineRule="auto"/>
              <w:ind w:firstLineChars="200" w:firstLine="440"/>
              <w:rPr>
                <w:rFonts w:ascii="宋体" w:eastAsia="宋体" w:hAnsi="宋体" w:cs="Times New Roman"/>
                <w:sz w:val="22"/>
              </w:rPr>
            </w:pPr>
            <w:r w:rsidRPr="004B36F2">
              <w:rPr>
                <w:rFonts w:ascii="宋体" w:eastAsia="宋体" w:hAnsi="宋体" w:cs="Times New Roman"/>
                <w:sz w:val="22"/>
              </w:rPr>
              <w:t>1、在科学研究方面：</w:t>
            </w:r>
          </w:p>
          <w:p w:rsidR="00361A45" w:rsidRPr="004B36F2" w:rsidRDefault="00361A45" w:rsidP="00EA0FDC">
            <w:pPr>
              <w:adjustRightInd w:val="0"/>
              <w:snapToGrid w:val="0"/>
              <w:spacing w:line="360" w:lineRule="auto"/>
              <w:ind w:firstLineChars="200" w:firstLine="440"/>
              <w:rPr>
                <w:rFonts w:ascii="宋体" w:eastAsia="宋体" w:hAnsi="宋体" w:cs="Times New Roman"/>
                <w:sz w:val="22"/>
              </w:rPr>
            </w:pPr>
            <w:r w:rsidRPr="0000190C">
              <w:rPr>
                <w:rFonts w:ascii="宋体" w:eastAsia="宋体" w:hAnsi="宋体" w:cs="Times New Roman"/>
                <w:sz w:val="22"/>
              </w:rPr>
              <w:t>2018年在</w:t>
            </w:r>
            <w:proofErr w:type="gramStart"/>
            <w:r w:rsidRPr="0000190C">
              <w:rPr>
                <w:rFonts w:ascii="宋体" w:eastAsia="宋体" w:hAnsi="宋体" w:cs="Times New Roman"/>
                <w:sz w:val="22"/>
              </w:rPr>
              <w:t>研</w:t>
            </w:r>
            <w:proofErr w:type="gramEnd"/>
            <w:r w:rsidRPr="0000190C">
              <w:rPr>
                <w:rFonts w:ascii="宋体" w:eastAsia="宋体" w:hAnsi="宋体" w:cs="Times New Roman"/>
                <w:sz w:val="22"/>
              </w:rPr>
              <w:t>科研项目</w:t>
            </w:r>
            <w:r w:rsidRPr="0000190C">
              <w:rPr>
                <w:rFonts w:ascii="宋体" w:eastAsia="宋体" w:hAnsi="宋体" w:cs="Times New Roman" w:hint="eastAsia"/>
                <w:sz w:val="22"/>
              </w:rPr>
              <w:t>131</w:t>
            </w:r>
            <w:r w:rsidRPr="0000190C">
              <w:rPr>
                <w:rFonts w:ascii="宋体" w:eastAsia="宋体" w:hAnsi="宋体" w:cs="Times New Roman"/>
                <w:sz w:val="22"/>
              </w:rPr>
              <w:t>项，科研经费总到款</w:t>
            </w:r>
            <w:r w:rsidRPr="0000190C">
              <w:rPr>
                <w:rFonts w:ascii="宋体" w:eastAsia="宋体" w:hAnsi="宋体" w:cs="Times New Roman" w:hint="eastAsia"/>
                <w:sz w:val="22"/>
              </w:rPr>
              <w:t>12291.35</w:t>
            </w:r>
            <w:r w:rsidRPr="0000190C">
              <w:rPr>
                <w:rFonts w:ascii="宋体" w:eastAsia="宋体" w:hAnsi="宋体" w:cs="Times New Roman"/>
                <w:sz w:val="22"/>
              </w:rPr>
              <w:t>万元；其中</w:t>
            </w:r>
            <w:r w:rsidRPr="0000190C">
              <w:rPr>
                <w:rFonts w:ascii="宋体" w:eastAsia="宋体" w:hAnsi="宋体" w:cs="Times New Roman" w:hint="eastAsia"/>
                <w:sz w:val="22"/>
              </w:rPr>
              <w:t>国家重点研发计划和</w:t>
            </w:r>
            <w:r w:rsidRPr="0000190C">
              <w:rPr>
                <w:rFonts w:ascii="宋体" w:eastAsia="宋体" w:hAnsi="宋体" w:cs="Times New Roman"/>
                <w:sz w:val="22"/>
              </w:rPr>
              <w:t>国家自然科学基金项目</w:t>
            </w:r>
            <w:r w:rsidRPr="0000190C">
              <w:rPr>
                <w:rFonts w:ascii="宋体" w:eastAsia="宋体" w:hAnsi="宋体" w:cs="Times New Roman" w:hint="eastAsia"/>
                <w:sz w:val="22"/>
              </w:rPr>
              <w:t>共70</w:t>
            </w:r>
            <w:r w:rsidRPr="0000190C">
              <w:rPr>
                <w:rFonts w:ascii="宋体" w:eastAsia="宋体" w:hAnsi="宋体" w:cs="Times New Roman"/>
                <w:sz w:val="22"/>
              </w:rPr>
              <w:t>项，到款金额</w:t>
            </w:r>
            <w:r w:rsidRPr="0000190C">
              <w:rPr>
                <w:rFonts w:ascii="宋体" w:eastAsia="宋体" w:hAnsi="宋体" w:cs="Times New Roman" w:hint="eastAsia"/>
                <w:sz w:val="22"/>
              </w:rPr>
              <w:t>3040.67</w:t>
            </w:r>
            <w:r w:rsidRPr="0000190C">
              <w:rPr>
                <w:rFonts w:ascii="宋体" w:eastAsia="宋体" w:hAnsi="宋体" w:cs="Times New Roman"/>
                <w:sz w:val="22"/>
              </w:rPr>
              <w:t>万余元，其他省部级项目及</w:t>
            </w:r>
            <w:r w:rsidRPr="0000190C">
              <w:rPr>
                <w:rFonts w:ascii="宋体" w:eastAsia="宋体" w:hAnsi="宋体" w:cs="Times New Roman"/>
                <w:sz w:val="22"/>
              </w:rPr>
              <w:lastRenderedPageBreak/>
              <w:t>军工项目</w:t>
            </w:r>
            <w:r w:rsidRPr="0000190C">
              <w:rPr>
                <w:rFonts w:ascii="宋体" w:eastAsia="宋体" w:hAnsi="宋体" w:cs="Times New Roman" w:hint="eastAsia"/>
                <w:sz w:val="22"/>
              </w:rPr>
              <w:t>35</w:t>
            </w:r>
            <w:r w:rsidRPr="0000190C">
              <w:rPr>
                <w:rFonts w:ascii="宋体" w:eastAsia="宋体" w:hAnsi="宋体" w:cs="Times New Roman"/>
                <w:sz w:val="22"/>
              </w:rPr>
              <w:t>项，到款</w:t>
            </w:r>
            <w:r w:rsidRPr="0000190C">
              <w:rPr>
                <w:rFonts w:ascii="宋体" w:eastAsia="宋体" w:hAnsi="宋体" w:cs="Times New Roman" w:hint="eastAsia"/>
                <w:sz w:val="22"/>
              </w:rPr>
              <w:t>8870.78</w:t>
            </w:r>
            <w:r w:rsidRPr="0000190C">
              <w:rPr>
                <w:rFonts w:ascii="宋体" w:eastAsia="宋体" w:hAnsi="宋体" w:cs="Times New Roman"/>
                <w:sz w:val="22"/>
              </w:rPr>
              <w:t>万余元，企业横向项目</w:t>
            </w:r>
            <w:r w:rsidRPr="0000190C">
              <w:rPr>
                <w:rFonts w:ascii="宋体" w:eastAsia="宋体" w:hAnsi="宋体" w:cs="Times New Roman" w:hint="eastAsia"/>
                <w:sz w:val="22"/>
              </w:rPr>
              <w:t>26</w:t>
            </w:r>
            <w:r w:rsidRPr="0000190C">
              <w:rPr>
                <w:rFonts w:ascii="宋体" w:eastAsia="宋体" w:hAnsi="宋体" w:cs="Times New Roman"/>
                <w:sz w:val="22"/>
              </w:rPr>
              <w:t>项，到款</w:t>
            </w:r>
            <w:r w:rsidRPr="0000190C">
              <w:rPr>
                <w:rFonts w:ascii="宋体" w:eastAsia="宋体" w:hAnsi="宋体" w:cs="Times New Roman" w:hint="eastAsia"/>
                <w:sz w:val="22"/>
              </w:rPr>
              <w:t>379.9</w:t>
            </w:r>
            <w:r w:rsidRPr="0000190C">
              <w:rPr>
                <w:rFonts w:ascii="宋体" w:eastAsia="宋体" w:hAnsi="宋体" w:cs="Times New Roman"/>
                <w:sz w:val="22"/>
              </w:rPr>
              <w:t>万元。</w:t>
            </w:r>
          </w:p>
          <w:p w:rsidR="00361A45" w:rsidRPr="004B36F2" w:rsidRDefault="00361A45" w:rsidP="00EA0FDC">
            <w:pPr>
              <w:adjustRightInd w:val="0"/>
              <w:snapToGrid w:val="0"/>
              <w:spacing w:line="360" w:lineRule="auto"/>
              <w:ind w:firstLineChars="200" w:firstLine="440"/>
              <w:rPr>
                <w:rFonts w:ascii="宋体" w:eastAsia="宋体" w:hAnsi="宋体" w:cs="Times New Roman"/>
                <w:sz w:val="22"/>
              </w:rPr>
            </w:pPr>
            <w:r>
              <w:rPr>
                <w:rFonts w:ascii="Times New Roman" w:eastAsia="宋体" w:hAnsi="Times New Roman" w:cs="Times New Roman"/>
                <w:sz w:val="22"/>
              </w:rPr>
              <w:t>2018</w:t>
            </w:r>
            <w:r w:rsidRPr="006A78D0">
              <w:rPr>
                <w:rFonts w:ascii="Times New Roman" w:eastAsia="宋体" w:hAnsi="Times New Roman" w:cs="Times New Roman"/>
                <w:sz w:val="22"/>
              </w:rPr>
              <w:t>年</w:t>
            </w:r>
            <w:proofErr w:type="gramStart"/>
            <w:r w:rsidRPr="006A78D0">
              <w:rPr>
                <w:rFonts w:ascii="Times New Roman" w:eastAsia="宋体" w:hAnsi="Times New Roman" w:cs="Times New Roman"/>
                <w:sz w:val="22"/>
              </w:rPr>
              <w:t>本重点</w:t>
            </w:r>
            <w:proofErr w:type="gramEnd"/>
            <w:r w:rsidRPr="006A78D0">
              <w:rPr>
                <w:rFonts w:ascii="Times New Roman" w:eastAsia="宋体" w:hAnsi="Times New Roman" w:cs="Times New Roman"/>
                <w:sz w:val="22"/>
              </w:rPr>
              <w:t>实验室发表发表包括</w:t>
            </w:r>
            <w:r w:rsidRPr="006A78D0">
              <w:rPr>
                <w:rFonts w:ascii="Times New Roman" w:eastAsia="宋体" w:hAnsi="Times New Roman" w:cs="Times New Roman"/>
                <w:b/>
                <w:i/>
                <w:sz w:val="22"/>
              </w:rPr>
              <w:t>Chem. Soc. Rev.</w:t>
            </w:r>
            <w:r>
              <w:rPr>
                <w:rFonts w:ascii="Times New Roman" w:eastAsia="宋体" w:hAnsi="Times New Roman" w:cs="Times New Roman" w:hint="eastAsia"/>
                <w:sz w:val="22"/>
              </w:rPr>
              <w:t>，</w:t>
            </w:r>
            <w:r w:rsidRPr="006A78D0">
              <w:rPr>
                <w:rFonts w:ascii="Times New Roman" w:eastAsia="宋体" w:hAnsi="Times New Roman" w:cs="Times New Roman"/>
                <w:b/>
                <w:i/>
                <w:sz w:val="22"/>
              </w:rPr>
              <w:t xml:space="preserve">Angew. </w:t>
            </w:r>
            <w:proofErr w:type="gramStart"/>
            <w:r w:rsidRPr="006A78D0">
              <w:rPr>
                <w:rFonts w:ascii="Times New Roman" w:eastAsia="宋体" w:hAnsi="Times New Roman" w:cs="Times New Roman"/>
                <w:b/>
                <w:i/>
                <w:sz w:val="22"/>
              </w:rPr>
              <w:t>Chem. Int. Ed.</w:t>
            </w:r>
            <w:r>
              <w:rPr>
                <w:rFonts w:ascii="Times New Roman" w:eastAsia="宋体" w:hAnsi="Times New Roman" w:cs="Times New Roman" w:hint="eastAsia"/>
                <w:sz w:val="22"/>
              </w:rPr>
              <w:t>，</w:t>
            </w:r>
            <w:r w:rsidRPr="006A78D0">
              <w:rPr>
                <w:rFonts w:ascii="Times New Roman" w:eastAsia="宋体" w:hAnsi="Times New Roman" w:cs="Times New Roman"/>
                <w:b/>
                <w:i/>
                <w:sz w:val="22"/>
              </w:rPr>
              <w:t>J. Am. Chem. Soc.</w:t>
            </w:r>
            <w:r>
              <w:rPr>
                <w:rFonts w:ascii="Times New Roman" w:eastAsia="宋体" w:hAnsi="Times New Roman" w:cs="Times New Roman" w:hint="eastAsia"/>
                <w:sz w:val="22"/>
              </w:rPr>
              <w:t>，</w:t>
            </w:r>
            <w:r>
              <w:rPr>
                <w:rFonts w:ascii="Times New Roman" w:eastAsia="宋体" w:hAnsi="Times New Roman" w:cs="Times New Roman" w:hint="eastAsia"/>
                <w:sz w:val="22"/>
              </w:rPr>
              <w:t xml:space="preserve"> </w:t>
            </w:r>
            <w:r w:rsidRPr="006A78D0">
              <w:rPr>
                <w:rFonts w:ascii="Times New Roman" w:eastAsia="宋体" w:hAnsi="Times New Roman" w:cs="Times New Roman"/>
                <w:b/>
                <w:i/>
                <w:sz w:val="22"/>
              </w:rPr>
              <w:t xml:space="preserve">Adv. </w:t>
            </w:r>
            <w:r>
              <w:rPr>
                <w:rFonts w:ascii="Times New Roman" w:eastAsia="宋体" w:hAnsi="Times New Roman" w:cs="Times New Roman" w:hint="eastAsia"/>
                <w:b/>
                <w:i/>
                <w:sz w:val="22"/>
              </w:rPr>
              <w:t>Fun.</w:t>
            </w:r>
            <w:proofErr w:type="gramEnd"/>
            <w:r>
              <w:rPr>
                <w:rFonts w:ascii="Times New Roman" w:eastAsia="宋体" w:hAnsi="Times New Roman" w:cs="Times New Roman" w:hint="eastAsia"/>
                <w:b/>
                <w:i/>
                <w:sz w:val="22"/>
              </w:rPr>
              <w:t xml:space="preserve"> </w:t>
            </w:r>
            <w:proofErr w:type="gramStart"/>
            <w:r w:rsidRPr="006A78D0">
              <w:rPr>
                <w:rFonts w:ascii="Times New Roman" w:eastAsia="宋体" w:hAnsi="Times New Roman" w:cs="Times New Roman"/>
                <w:b/>
                <w:i/>
                <w:sz w:val="22"/>
              </w:rPr>
              <w:t>Mater.</w:t>
            </w:r>
            <w:r>
              <w:rPr>
                <w:rFonts w:ascii="Times New Roman" w:eastAsia="宋体" w:hAnsi="Times New Roman" w:cs="Times New Roman" w:hint="eastAsia"/>
                <w:b/>
                <w:i/>
                <w:sz w:val="22"/>
              </w:rPr>
              <w:t>，</w:t>
            </w:r>
            <w:r>
              <w:rPr>
                <w:rFonts w:ascii="Times New Roman" w:eastAsia="宋体" w:hAnsi="Times New Roman" w:cs="Times New Roman" w:hint="eastAsia"/>
                <w:b/>
                <w:i/>
                <w:sz w:val="22"/>
              </w:rPr>
              <w:t xml:space="preserve"> </w:t>
            </w:r>
            <w:r w:rsidRPr="006A78D0">
              <w:rPr>
                <w:rFonts w:ascii="Times New Roman" w:eastAsia="宋体" w:hAnsi="Times New Roman" w:cs="Times New Roman"/>
                <w:b/>
                <w:i/>
                <w:sz w:val="22"/>
              </w:rPr>
              <w:t>Nano.</w:t>
            </w:r>
            <w:proofErr w:type="gramEnd"/>
            <w:r>
              <w:rPr>
                <w:rFonts w:ascii="Times New Roman" w:eastAsia="宋体" w:hAnsi="Times New Roman" w:cs="Times New Roman" w:hint="eastAsia"/>
                <w:b/>
                <w:i/>
                <w:sz w:val="22"/>
              </w:rPr>
              <w:t xml:space="preserve"> Lett.</w:t>
            </w:r>
            <w:r>
              <w:rPr>
                <w:rFonts w:ascii="Times New Roman" w:eastAsia="宋体" w:hAnsi="Times New Roman" w:cs="Times New Roman" w:hint="eastAsia"/>
                <w:sz w:val="22"/>
              </w:rPr>
              <w:t>，</w:t>
            </w:r>
            <w:r>
              <w:rPr>
                <w:rFonts w:ascii="Times New Roman" w:eastAsia="宋体" w:hAnsi="Times New Roman" w:cs="Times New Roman" w:hint="eastAsia"/>
                <w:sz w:val="22"/>
              </w:rPr>
              <w:t xml:space="preserve"> </w:t>
            </w:r>
            <w:r w:rsidRPr="006A78D0">
              <w:rPr>
                <w:rFonts w:ascii="Times New Roman" w:eastAsia="宋体" w:hAnsi="Times New Roman" w:cs="Times New Roman"/>
                <w:b/>
                <w:i/>
                <w:sz w:val="22"/>
              </w:rPr>
              <w:t>Chem. Sci.</w:t>
            </w:r>
            <w:r>
              <w:rPr>
                <w:rFonts w:ascii="Times New Roman" w:eastAsia="宋体" w:hAnsi="Times New Roman" w:cs="Times New Roman" w:hint="eastAsia"/>
                <w:sz w:val="22"/>
              </w:rPr>
              <w:t>，</w:t>
            </w:r>
            <w:r w:rsidRPr="006A78D0">
              <w:rPr>
                <w:rFonts w:ascii="Times New Roman" w:eastAsia="宋体" w:hAnsi="Times New Roman" w:cs="Times New Roman"/>
                <w:b/>
                <w:i/>
                <w:sz w:val="22"/>
              </w:rPr>
              <w:t>Chem. Commun.</w:t>
            </w:r>
            <w:r w:rsidRPr="006A78D0">
              <w:rPr>
                <w:rFonts w:ascii="Times New Roman" w:eastAsia="宋体" w:hAnsi="Times New Roman" w:cs="Times New Roman"/>
                <w:sz w:val="22"/>
              </w:rPr>
              <w:t>等国际一流期刊在内的</w:t>
            </w:r>
            <w:r w:rsidRPr="006A78D0">
              <w:rPr>
                <w:rFonts w:ascii="Times New Roman" w:eastAsia="宋体" w:hAnsi="Times New Roman" w:cs="Times New Roman"/>
                <w:sz w:val="22"/>
              </w:rPr>
              <w:t>SCI</w:t>
            </w:r>
            <w:r w:rsidRPr="006A78D0">
              <w:rPr>
                <w:rFonts w:ascii="Times New Roman" w:eastAsia="宋体" w:hAnsi="Times New Roman" w:cs="Times New Roman"/>
                <w:sz w:val="22"/>
              </w:rPr>
              <w:t>收录论文</w:t>
            </w:r>
            <w:r w:rsidRPr="006A78D0">
              <w:rPr>
                <w:rFonts w:ascii="Times New Roman" w:eastAsia="宋体" w:hAnsi="Times New Roman" w:cs="Times New Roman"/>
                <w:sz w:val="22"/>
              </w:rPr>
              <w:t>2</w:t>
            </w:r>
            <w:r>
              <w:rPr>
                <w:rFonts w:ascii="Times New Roman" w:eastAsia="宋体" w:hAnsi="Times New Roman" w:cs="Times New Roman" w:hint="eastAsia"/>
                <w:sz w:val="22"/>
              </w:rPr>
              <w:t>1</w:t>
            </w:r>
            <w:r w:rsidRPr="006A78D0">
              <w:rPr>
                <w:rFonts w:ascii="Times New Roman" w:eastAsia="宋体" w:hAnsi="Times New Roman" w:cs="Times New Roman"/>
                <w:sz w:val="22"/>
              </w:rPr>
              <w:t>4</w:t>
            </w:r>
            <w:r w:rsidRPr="006A78D0">
              <w:rPr>
                <w:rFonts w:ascii="Times New Roman" w:eastAsia="宋体" w:hAnsi="Times New Roman" w:cs="Times New Roman"/>
                <w:sz w:val="22"/>
              </w:rPr>
              <w:t>篇，其中</w:t>
            </w:r>
            <w:r w:rsidRPr="006A78D0">
              <w:rPr>
                <w:rFonts w:ascii="Times New Roman" w:eastAsia="宋体" w:hAnsi="Times New Roman" w:cs="Times New Roman"/>
                <w:sz w:val="22"/>
              </w:rPr>
              <w:t>SCI</w:t>
            </w:r>
            <w:r w:rsidRPr="006A78D0">
              <w:rPr>
                <w:rFonts w:ascii="Times New Roman" w:eastAsia="宋体" w:hAnsi="Times New Roman" w:cs="Times New Roman"/>
                <w:sz w:val="22"/>
              </w:rPr>
              <w:t>影响因子大于</w:t>
            </w:r>
            <w:r w:rsidRPr="006A78D0">
              <w:rPr>
                <w:rFonts w:ascii="Times New Roman" w:eastAsia="宋体" w:hAnsi="Times New Roman" w:cs="Times New Roman"/>
                <w:sz w:val="22"/>
              </w:rPr>
              <w:t>5</w:t>
            </w:r>
            <w:r w:rsidRPr="006A78D0">
              <w:rPr>
                <w:rFonts w:ascii="Times New Roman" w:eastAsia="宋体" w:hAnsi="Times New Roman" w:cs="Times New Roman"/>
                <w:sz w:val="22"/>
              </w:rPr>
              <w:t>的文章</w:t>
            </w:r>
            <w:r>
              <w:rPr>
                <w:rFonts w:ascii="Times New Roman" w:eastAsia="宋体" w:hAnsi="Times New Roman" w:cs="Times New Roman" w:hint="eastAsia"/>
                <w:sz w:val="22"/>
              </w:rPr>
              <w:t>93</w:t>
            </w:r>
            <w:r w:rsidRPr="006A78D0">
              <w:rPr>
                <w:rFonts w:ascii="Times New Roman" w:eastAsia="宋体" w:hAnsi="Times New Roman" w:cs="Times New Roman"/>
                <w:sz w:val="22"/>
              </w:rPr>
              <w:t>篇。</w:t>
            </w:r>
            <w:r w:rsidRPr="006A78D0">
              <w:rPr>
                <w:rFonts w:ascii="Times New Roman" w:eastAsia="宋体" w:hAnsi="Times New Roman" w:cs="Times New Roman"/>
                <w:sz w:val="22"/>
              </w:rPr>
              <w:t>201</w:t>
            </w:r>
            <w:r>
              <w:rPr>
                <w:rFonts w:ascii="Times New Roman" w:eastAsia="宋体" w:hAnsi="Times New Roman" w:cs="Times New Roman" w:hint="eastAsia"/>
                <w:sz w:val="22"/>
              </w:rPr>
              <w:t>8</w:t>
            </w:r>
            <w:r w:rsidRPr="006A78D0">
              <w:rPr>
                <w:rFonts w:ascii="Times New Roman" w:eastAsia="宋体" w:hAnsi="Times New Roman" w:cs="Times New Roman"/>
                <w:sz w:val="22"/>
              </w:rPr>
              <w:t>年有</w:t>
            </w:r>
            <w:r>
              <w:rPr>
                <w:rFonts w:ascii="Times New Roman" w:eastAsia="宋体" w:hAnsi="Times New Roman" w:cs="Times New Roman" w:hint="eastAsia"/>
                <w:sz w:val="22"/>
              </w:rPr>
              <w:t xml:space="preserve"> 15</w:t>
            </w:r>
            <w:r w:rsidRPr="006A78D0">
              <w:rPr>
                <w:rFonts w:ascii="Times New Roman" w:eastAsia="宋体" w:hAnsi="Times New Roman" w:cs="Times New Roman"/>
                <w:sz w:val="22"/>
              </w:rPr>
              <w:t>项中国发明专利授权，发表中英文专著</w:t>
            </w:r>
            <w:r>
              <w:rPr>
                <w:rFonts w:ascii="Times New Roman" w:eastAsia="宋体" w:hAnsi="Times New Roman" w:cs="Times New Roman" w:hint="eastAsia"/>
                <w:sz w:val="22"/>
              </w:rPr>
              <w:t>3</w:t>
            </w:r>
            <w:r w:rsidRPr="006A78D0">
              <w:rPr>
                <w:rFonts w:ascii="Times New Roman" w:eastAsia="宋体" w:hAnsi="Times New Roman" w:cs="Times New Roman"/>
                <w:sz w:val="22"/>
              </w:rPr>
              <w:t>本。</w:t>
            </w:r>
          </w:p>
          <w:p w:rsidR="00361A45" w:rsidRPr="004B36F2" w:rsidRDefault="00361A45" w:rsidP="00EA0FDC">
            <w:pPr>
              <w:adjustRightInd w:val="0"/>
              <w:snapToGrid w:val="0"/>
              <w:spacing w:line="360" w:lineRule="auto"/>
              <w:ind w:firstLineChars="200" w:firstLine="440"/>
              <w:rPr>
                <w:rFonts w:ascii="宋体" w:eastAsia="宋体" w:hAnsi="宋体" w:cs="Times New Roman"/>
                <w:sz w:val="22"/>
              </w:rPr>
            </w:pPr>
            <w:r w:rsidRPr="004B36F2">
              <w:rPr>
                <w:rFonts w:ascii="宋体" w:eastAsia="宋体" w:hAnsi="宋体" w:cs="Times New Roman"/>
                <w:sz w:val="22"/>
              </w:rPr>
              <w:t>2、在人才建设方面：本年度共培养博士7</w:t>
            </w:r>
            <w:r>
              <w:rPr>
                <w:rFonts w:ascii="宋体" w:eastAsia="宋体" w:hAnsi="宋体" w:cs="Times New Roman" w:hint="eastAsia"/>
                <w:sz w:val="22"/>
              </w:rPr>
              <w:t>6</w:t>
            </w:r>
            <w:r w:rsidRPr="004B36F2">
              <w:rPr>
                <w:rFonts w:ascii="宋体" w:eastAsia="宋体" w:hAnsi="宋体" w:cs="Times New Roman"/>
                <w:sz w:val="22"/>
              </w:rPr>
              <w:t>人，硕士15</w:t>
            </w:r>
            <w:r>
              <w:rPr>
                <w:rFonts w:ascii="宋体" w:eastAsia="宋体" w:hAnsi="宋体" w:cs="Times New Roman" w:hint="eastAsia"/>
                <w:sz w:val="22"/>
              </w:rPr>
              <w:t>6</w:t>
            </w:r>
            <w:r w:rsidRPr="004B36F2">
              <w:rPr>
                <w:rFonts w:ascii="宋体" w:eastAsia="宋体" w:hAnsi="宋体" w:cs="Times New Roman"/>
                <w:sz w:val="22"/>
              </w:rPr>
              <w:t>人，博士后</w:t>
            </w:r>
            <w:r>
              <w:rPr>
                <w:rFonts w:ascii="宋体" w:eastAsia="宋体" w:hAnsi="宋体" w:cs="Times New Roman" w:hint="eastAsia"/>
                <w:sz w:val="22"/>
              </w:rPr>
              <w:t>3</w:t>
            </w:r>
            <w:r w:rsidRPr="004B36F2">
              <w:rPr>
                <w:rFonts w:ascii="宋体" w:eastAsia="宋体" w:hAnsi="宋体" w:cs="Times New Roman"/>
                <w:sz w:val="22"/>
              </w:rPr>
              <w:t>名，20多位毕业生获得博士学位，50多人获得硕士学位，</w:t>
            </w:r>
            <w:r>
              <w:rPr>
                <w:rFonts w:ascii="宋体" w:eastAsia="宋体" w:hAnsi="宋体" w:cs="Times New Roman"/>
                <w:sz w:val="22"/>
              </w:rPr>
              <w:t>多名研究</w:t>
            </w:r>
            <w:r w:rsidRPr="004B36F2">
              <w:rPr>
                <w:rFonts w:ascii="宋体" w:eastAsia="宋体" w:hAnsi="宋体" w:cs="Times New Roman"/>
                <w:sz w:val="22"/>
              </w:rPr>
              <w:t>生获得</w:t>
            </w:r>
            <w:r>
              <w:rPr>
                <w:rFonts w:ascii="宋体" w:eastAsia="宋体" w:hAnsi="宋体" w:cs="Times New Roman"/>
                <w:sz w:val="22"/>
              </w:rPr>
              <w:t>国家奖学金</w:t>
            </w:r>
            <w:r>
              <w:rPr>
                <w:rFonts w:ascii="宋体" w:eastAsia="宋体" w:hAnsi="宋体" w:cs="Times New Roman" w:hint="eastAsia"/>
                <w:sz w:val="22"/>
              </w:rPr>
              <w:t>、</w:t>
            </w:r>
            <w:r>
              <w:rPr>
                <w:rFonts w:ascii="宋体" w:eastAsia="宋体" w:hAnsi="宋体" w:cs="Times New Roman"/>
                <w:sz w:val="22"/>
              </w:rPr>
              <w:t>宝钢奖学金和成思危名誉校长奖学金</w:t>
            </w:r>
            <w:r w:rsidRPr="004B36F2">
              <w:rPr>
                <w:rFonts w:ascii="宋体" w:eastAsia="宋体" w:hAnsi="宋体" w:cs="Times New Roman"/>
                <w:sz w:val="22"/>
              </w:rPr>
              <w:t>奖励。同时，基地高度重视学术队伍的建设和学术骨干与学科带头人的培养，力争形成一支结构优化，高素质、高层次的学术队伍。</w:t>
            </w:r>
          </w:p>
          <w:p w:rsidR="00361A45" w:rsidRPr="004B36F2" w:rsidRDefault="00361A45" w:rsidP="00EA0FDC">
            <w:pPr>
              <w:adjustRightInd w:val="0"/>
              <w:snapToGrid w:val="0"/>
              <w:spacing w:line="360" w:lineRule="auto"/>
              <w:ind w:firstLineChars="200" w:firstLine="440"/>
              <w:rPr>
                <w:rFonts w:ascii="宋体" w:eastAsia="宋体" w:hAnsi="宋体" w:cs="Times New Roman"/>
                <w:sz w:val="22"/>
              </w:rPr>
            </w:pPr>
            <w:r w:rsidRPr="004B36F2">
              <w:rPr>
                <w:rFonts w:ascii="宋体" w:eastAsia="宋体" w:hAnsi="宋体" w:cs="Times New Roman"/>
                <w:sz w:val="22"/>
              </w:rPr>
              <w:t>3、在学术交流方面：</w:t>
            </w:r>
            <w:r>
              <w:rPr>
                <w:rFonts w:ascii="宋体" w:eastAsia="宋体" w:hAnsi="宋体" w:cs="Times New Roman" w:hint="eastAsia"/>
                <w:sz w:val="22"/>
              </w:rPr>
              <w:t>2018年本实验室承办了“</w:t>
            </w:r>
            <w:r w:rsidRPr="008D3346">
              <w:rPr>
                <w:rFonts w:ascii="宋体" w:eastAsia="宋体" w:hAnsi="宋体" w:cs="Times New Roman"/>
                <w:sz w:val="22"/>
              </w:rPr>
              <w:t>先进分子科学国际会议</w:t>
            </w:r>
            <w:r>
              <w:rPr>
                <w:rFonts w:ascii="宋体" w:eastAsia="宋体" w:hAnsi="宋体" w:cs="Times New Roman" w:hint="eastAsia"/>
                <w:sz w:val="22"/>
              </w:rPr>
              <w:t>”，</w:t>
            </w:r>
            <w:r w:rsidRPr="008D3346">
              <w:rPr>
                <w:rFonts w:ascii="宋体" w:eastAsia="宋体" w:hAnsi="宋体" w:cs="Times New Roman"/>
                <w:sz w:val="22"/>
              </w:rPr>
              <w:t>吸引了来自日本、韩国、英国、德国、美国、荷兰和中国等国家的180多位学者参会，</w:t>
            </w:r>
            <w:r w:rsidRPr="008D3346">
              <w:rPr>
                <w:rFonts w:ascii="宋体" w:eastAsia="宋体" w:hAnsi="宋体" w:cs="Times New Roman" w:hint="eastAsia"/>
                <w:sz w:val="22"/>
              </w:rPr>
              <w:t>学者们带来了</w:t>
            </w:r>
            <w:r w:rsidRPr="008D3346">
              <w:rPr>
                <w:rFonts w:ascii="宋体" w:eastAsia="宋体" w:hAnsi="宋体" w:cs="Times New Roman"/>
                <w:sz w:val="22"/>
              </w:rPr>
              <w:t>50余场精彩的学术报告，围绕分子科学领域中超分子化学、分子机器、光致变色、荧光探针及其成像领域的科学问题进行思维碰撞，为分子科学的前沿方向、最新进展和未来发展趋势等问题的研究凝聚智慧。</w:t>
            </w:r>
            <w:r w:rsidRPr="008D3346">
              <w:rPr>
                <w:rFonts w:ascii="宋体" w:eastAsia="宋体" w:hAnsi="宋体" w:cs="Times New Roman" w:hint="eastAsia"/>
                <w:sz w:val="22"/>
              </w:rPr>
              <w:t>此次先进分子科学国际研讨会的召开，促进了中国化学学科的发展，提高</w:t>
            </w:r>
            <w:proofErr w:type="gramStart"/>
            <w:r w:rsidRPr="008D3346">
              <w:rPr>
                <w:rFonts w:ascii="宋体" w:eastAsia="宋体" w:hAnsi="宋体" w:cs="Times New Roman" w:hint="eastAsia"/>
                <w:sz w:val="22"/>
              </w:rPr>
              <w:t>该相关</w:t>
            </w:r>
            <w:proofErr w:type="gramEnd"/>
            <w:r w:rsidRPr="008D3346">
              <w:rPr>
                <w:rFonts w:ascii="宋体" w:eastAsia="宋体" w:hAnsi="宋体" w:cs="Times New Roman" w:hint="eastAsia"/>
                <w:sz w:val="22"/>
              </w:rPr>
              <w:t>研究领域中国在世界的影响和地位，通过与世界各地科学家的近距离交流与成果分享，加强我校在化学学科相关领域研究队伍的建设，提高在化学学科研究人员的理论基础，同时也拓宽该领域研究人员的国际视野，加速我校在该领域青年人才的成长。</w:t>
            </w:r>
          </w:p>
          <w:p w:rsidR="00361A45" w:rsidRPr="004B36F2" w:rsidRDefault="00361A45" w:rsidP="00EA0FDC">
            <w:pPr>
              <w:adjustRightInd w:val="0"/>
              <w:snapToGrid w:val="0"/>
              <w:spacing w:line="360" w:lineRule="auto"/>
              <w:ind w:firstLineChars="200" w:firstLine="440"/>
              <w:rPr>
                <w:rFonts w:ascii="宋体" w:eastAsia="宋体" w:hAnsi="宋体" w:cs="Times New Roman"/>
                <w:sz w:val="22"/>
              </w:rPr>
            </w:pPr>
            <w:r w:rsidRPr="004B36F2">
              <w:rPr>
                <w:rFonts w:ascii="宋体" w:eastAsia="宋体" w:hAnsi="宋体" w:cs="Times New Roman"/>
                <w:sz w:val="22"/>
              </w:rPr>
              <w:t>（二）、学术委员对基地建设建言献策</w:t>
            </w:r>
          </w:p>
          <w:p w:rsidR="00361A45" w:rsidRPr="004B36F2" w:rsidRDefault="00361A45" w:rsidP="00EA0FDC">
            <w:pPr>
              <w:adjustRightInd w:val="0"/>
              <w:snapToGrid w:val="0"/>
              <w:spacing w:line="360" w:lineRule="auto"/>
              <w:ind w:firstLineChars="200" w:firstLine="440"/>
              <w:rPr>
                <w:rFonts w:ascii="宋体" w:eastAsia="宋体" w:hAnsi="宋体" w:cs="Times New Roman"/>
                <w:sz w:val="22"/>
              </w:rPr>
            </w:pPr>
            <w:r w:rsidRPr="004B36F2">
              <w:rPr>
                <w:rFonts w:ascii="宋体" w:eastAsia="宋体" w:hAnsi="宋体" w:cs="Times New Roman"/>
                <w:sz w:val="22"/>
              </w:rPr>
              <w:t>委员们经认真讨论，肯定了实验室在科学研究、团队建设，人才引进和培养、实验室管理、对外开放及国内外学术交流和合作方面所取得的成就。为了把实验室工作做得更好，对实验室的建设提出了若干建议。</w:t>
            </w:r>
          </w:p>
          <w:p w:rsidR="00361A45" w:rsidRPr="004B36F2" w:rsidRDefault="00361A45" w:rsidP="00EA0FDC">
            <w:pPr>
              <w:adjustRightInd w:val="0"/>
              <w:snapToGrid w:val="0"/>
              <w:spacing w:line="360" w:lineRule="auto"/>
              <w:ind w:firstLineChars="200" w:firstLine="440"/>
              <w:rPr>
                <w:rFonts w:ascii="宋体" w:eastAsia="宋体" w:hAnsi="宋体" w:cs="Times New Roman"/>
                <w:sz w:val="22"/>
              </w:rPr>
            </w:pPr>
            <w:r w:rsidRPr="004B36F2">
              <w:rPr>
                <w:rFonts w:ascii="宋体" w:eastAsia="宋体" w:hAnsi="宋体" w:cs="Times New Roman"/>
                <w:sz w:val="22"/>
              </w:rPr>
              <w:t>1、实验室局部具有国内领先并接近或达到了国际一流水平，整体还存在差距，表现为：突破点还不多，特色和优势的延伸度不宽；开放和国际化交流程度还有待于进一步提高。需要强化与相关领域国际一流学科间的高层次学术交流，开展多层次合作研究，把握学科前沿和发展方向。</w:t>
            </w:r>
          </w:p>
          <w:p w:rsidR="00361A45" w:rsidRPr="004B36F2" w:rsidRDefault="00361A45" w:rsidP="00EA0FDC">
            <w:pPr>
              <w:adjustRightInd w:val="0"/>
              <w:snapToGrid w:val="0"/>
              <w:spacing w:line="360" w:lineRule="auto"/>
              <w:ind w:firstLineChars="200" w:firstLine="440"/>
              <w:rPr>
                <w:rFonts w:ascii="宋体" w:eastAsia="宋体" w:hAnsi="宋体" w:cs="Times New Roman"/>
                <w:sz w:val="22"/>
              </w:rPr>
            </w:pPr>
            <w:r w:rsidRPr="004B36F2">
              <w:rPr>
                <w:rFonts w:ascii="宋体" w:eastAsia="宋体" w:hAnsi="宋体" w:cs="Times New Roman"/>
                <w:sz w:val="22"/>
              </w:rPr>
              <w:t>2、国际顶尖的学术带头人才少；进一步吸引国外博士学位获得者来本学科从事博士后研究，选送具有发展潜力的青年骨干去国际一流的大学和研究机构从事研究。</w:t>
            </w:r>
          </w:p>
          <w:p w:rsidR="0055667C" w:rsidRDefault="00361A45" w:rsidP="00EA0FDC">
            <w:pPr>
              <w:adjustRightInd w:val="0"/>
              <w:snapToGrid w:val="0"/>
              <w:ind w:firstLineChars="200" w:firstLine="440"/>
            </w:pPr>
            <w:r w:rsidRPr="004B36F2">
              <w:rPr>
                <w:rFonts w:ascii="宋体" w:eastAsia="宋体" w:hAnsi="宋体" w:cs="Times New Roman"/>
                <w:sz w:val="22"/>
              </w:rPr>
              <w:t>3、研究条件和仪器设备条件尚待进一步改善。希望强化科研基地建设，在建设好已有的教育部重点实验室基础上，早日建设成为国家级重点实验室。</w:t>
            </w:r>
          </w:p>
          <w:p w:rsidR="002D0CA9" w:rsidRPr="0055667C" w:rsidRDefault="002D0CA9" w:rsidP="0055667C">
            <w:pPr>
              <w:adjustRightInd w:val="0"/>
              <w:snapToGrid w:val="0"/>
              <w:ind w:firstLineChars="200" w:firstLine="480"/>
              <w:rPr>
                <w:rFonts w:ascii="Times New Roman" w:eastAsia="楷体_GB2312" w:hAnsi="Times New Roman" w:cs="Times New Roman"/>
                <w:sz w:val="24"/>
                <w:szCs w:val="24"/>
              </w:rPr>
            </w:pP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A0FDC" w:rsidRDefault="00EA0FDC">
      <w:pPr>
        <w:widowControl/>
        <w:jc w:val="left"/>
        <w:rPr>
          <w:rFonts w:ascii="Times New Roman" w:eastAsia="黑体" w:hAnsi="Times New Roman" w:cs="Times New Roman"/>
          <w:b/>
          <w:sz w:val="24"/>
          <w:szCs w:val="24"/>
        </w:rPr>
      </w:pPr>
      <w:r>
        <w:rPr>
          <w:rFonts w:ascii="Times New Roman" w:eastAsia="黑体" w:hAnsi="Times New Roman" w:cs="Times New Roman"/>
          <w:b/>
          <w:sz w:val="24"/>
          <w:szCs w:val="24"/>
        </w:rPr>
        <w:br w:type="page"/>
      </w: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lastRenderedPageBreak/>
        <w:t>（</w:t>
      </w:r>
      <w:r w:rsidR="005A32D4"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）主管部门和依托单位支持情况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D21349" w:rsidTr="00526EA3">
        <w:trPr>
          <w:trHeight w:val="2254"/>
          <w:jc w:val="center"/>
        </w:trPr>
        <w:tc>
          <w:tcPr>
            <w:tcW w:w="5000" w:type="pct"/>
          </w:tcPr>
          <w:p w:rsidR="00E328AD" w:rsidRDefault="000E2E3C"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主管部门和依托单位</w:t>
            </w:r>
            <w:r w:rsidR="00FF7235" w:rsidRPr="00D21349">
              <w:rPr>
                <w:rFonts w:ascii="Times New Roman" w:eastAsia="楷体_GB2312" w:hAnsi="Times New Roman" w:cs="Times New Roman"/>
                <w:sz w:val="24"/>
                <w:szCs w:val="24"/>
              </w:rPr>
              <w:t>本年度</w:t>
            </w:r>
            <w:r w:rsidR="00E42852" w:rsidRPr="00D21349">
              <w:rPr>
                <w:rFonts w:ascii="Times New Roman" w:eastAsia="楷体_GB2312" w:hAnsi="Times New Roman" w:cs="Times New Roman"/>
                <w:sz w:val="24"/>
                <w:szCs w:val="24"/>
              </w:rPr>
              <w:t>为实验室提供实验室建设和基本运行经费、相对集中的科研场所和仪器设备等条件保障的情况，在学科建设、人才引进、团队建设、研究生培养指标、自主选题研究等方面给予优先支持的情况。</w:t>
            </w:r>
          </w:p>
          <w:p w:rsidR="002D0CA9" w:rsidRDefault="002D0CA9" w:rsidP="002D0CA9">
            <w:pPr>
              <w:adjustRightInd w:val="0"/>
              <w:snapToGrid w:val="0"/>
              <w:ind w:firstLineChars="200" w:firstLine="480"/>
              <w:rPr>
                <w:rFonts w:ascii="Times New Roman" w:eastAsia="楷体_GB2312" w:hAnsi="Times New Roman" w:cs="Times New Roman"/>
                <w:sz w:val="24"/>
                <w:szCs w:val="24"/>
              </w:rPr>
            </w:pPr>
          </w:p>
          <w:p w:rsidR="002D0CA9" w:rsidRPr="004B36F2" w:rsidRDefault="002D0CA9" w:rsidP="002D0CA9">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hint="eastAsia"/>
                <w:sz w:val="22"/>
              </w:rPr>
              <w:t>依托单位</w:t>
            </w:r>
            <w:r w:rsidRPr="004B36F2">
              <w:rPr>
                <w:rFonts w:ascii="宋体" w:eastAsia="宋体" w:hAnsi="宋体" w:cs="宋体" w:hint="eastAsia"/>
                <w:sz w:val="22"/>
              </w:rPr>
              <w:t>华东</w:t>
            </w:r>
            <w:r w:rsidRPr="004B36F2">
              <w:rPr>
                <w:rFonts w:ascii="宋体" w:eastAsia="宋体" w:hAnsi="宋体" w:cs="___WRD_EMBED_SUB_38" w:hint="eastAsia"/>
                <w:sz w:val="22"/>
              </w:rPr>
              <w:t>理工大学本年度为实验室提供</w:t>
            </w:r>
            <w:r w:rsidRPr="004B36F2">
              <w:rPr>
                <w:rFonts w:ascii="宋体" w:eastAsia="宋体" w:hAnsi="宋体" w:cs="宋体" w:hint="eastAsia"/>
                <w:sz w:val="22"/>
              </w:rPr>
              <w:t>了</w:t>
            </w:r>
            <w:r w:rsidRPr="004B36F2">
              <w:rPr>
                <w:rFonts w:ascii="宋体" w:eastAsia="宋体" w:hAnsi="宋体" w:cs="___WRD_EMBED_SUB_38" w:hint="eastAsia"/>
                <w:sz w:val="22"/>
              </w:rPr>
              <w:t>实验室建设和基本运行经费</w:t>
            </w:r>
            <w:r>
              <w:rPr>
                <w:rFonts w:ascii="宋体" w:eastAsia="宋体" w:hAnsi="宋体" w:cs="Times New Roman" w:hint="eastAsia"/>
                <w:sz w:val="22"/>
              </w:rPr>
              <w:t>75</w:t>
            </w:r>
            <w:r w:rsidRPr="004B36F2">
              <w:rPr>
                <w:rFonts w:ascii="宋体" w:eastAsia="宋体" w:hAnsi="宋体" w:cs="宋体" w:hint="eastAsia"/>
                <w:sz w:val="22"/>
              </w:rPr>
              <w:t>万元</w:t>
            </w:r>
            <w:r w:rsidRPr="004B36F2">
              <w:rPr>
                <w:rFonts w:ascii="宋体" w:eastAsia="宋体" w:hAnsi="宋体" w:cs="___WRD_EMBED_SUB_38" w:hint="eastAsia"/>
                <w:sz w:val="22"/>
              </w:rPr>
              <w:t>。在学科</w:t>
            </w:r>
            <w:r w:rsidRPr="004B36F2">
              <w:rPr>
                <w:rFonts w:ascii="宋体" w:eastAsia="宋体" w:hAnsi="宋体" w:cs="Times New Roman"/>
                <w:sz w:val="22"/>
              </w:rPr>
              <w:t>建设、人才引进、团队建设、研究生培养指标、自主选题研究等方面给予</w:t>
            </w:r>
            <w:r w:rsidRPr="004B36F2">
              <w:rPr>
                <w:rFonts w:ascii="宋体" w:eastAsia="宋体" w:hAnsi="宋体" w:cs="宋体" w:hint="eastAsia"/>
                <w:sz w:val="22"/>
              </w:rPr>
              <w:t>了</w:t>
            </w:r>
            <w:r w:rsidRPr="004B36F2">
              <w:rPr>
                <w:rFonts w:ascii="宋体" w:eastAsia="宋体" w:hAnsi="宋体" w:cs="___WRD_EMBED_SUB_38" w:hint="eastAsia"/>
                <w:sz w:val="22"/>
              </w:rPr>
              <w:t>大</w:t>
            </w:r>
            <w:r w:rsidRPr="004B36F2">
              <w:rPr>
                <w:rFonts w:ascii="宋体" w:eastAsia="宋体" w:hAnsi="宋体" w:cs="宋体" w:hint="eastAsia"/>
                <w:sz w:val="22"/>
              </w:rPr>
              <w:t>力</w:t>
            </w:r>
            <w:r w:rsidRPr="004B36F2">
              <w:rPr>
                <w:rFonts w:ascii="宋体" w:eastAsia="宋体" w:hAnsi="宋体" w:cs="___WRD_EMBED_SUB_38" w:hint="eastAsia"/>
                <w:sz w:val="22"/>
              </w:rPr>
              <w:t>支持和</w:t>
            </w:r>
            <w:r w:rsidRPr="004B36F2">
              <w:rPr>
                <w:rFonts w:ascii="宋体" w:eastAsia="宋体" w:hAnsi="宋体" w:cs="宋体" w:hint="eastAsia"/>
                <w:sz w:val="22"/>
              </w:rPr>
              <w:t>倾斜</w:t>
            </w:r>
            <w:r w:rsidRPr="004B36F2">
              <w:rPr>
                <w:rFonts w:ascii="宋体" w:eastAsia="宋体" w:hAnsi="宋体" w:cs="Times New Roman" w:hint="eastAsia"/>
                <w:sz w:val="22"/>
              </w:rPr>
              <w:t>。</w:t>
            </w:r>
          </w:p>
          <w:p w:rsidR="002D0CA9" w:rsidRPr="002D0CA9" w:rsidRDefault="002D0CA9" w:rsidP="002D0CA9">
            <w:pPr>
              <w:adjustRightInd w:val="0"/>
              <w:snapToGrid w:val="0"/>
              <w:ind w:firstLineChars="200" w:firstLine="560"/>
              <w:rPr>
                <w:rFonts w:ascii="Times New Roman" w:eastAsia="楷体_GB2312" w:hAnsi="Times New Roman" w:cs="Times New Roman"/>
                <w:sz w:val="28"/>
                <w:szCs w:val="24"/>
              </w:rPr>
            </w:pPr>
          </w:p>
        </w:tc>
      </w:tr>
    </w:tbl>
    <w:p w:rsidR="00E42852" w:rsidRPr="00D21349" w:rsidRDefault="00E42852" w:rsidP="00E42852">
      <w:pPr>
        <w:adjustRightInd w:val="0"/>
        <w:snapToGrid w:val="0"/>
        <w:rPr>
          <w:rFonts w:ascii="Times New Roman" w:eastAsia="楷体_GB2312" w:hAnsi="Times New Roman" w:cs="Times New Roman"/>
          <w:sz w:val="28"/>
          <w:szCs w:val="24"/>
        </w:rPr>
      </w:pPr>
    </w:p>
    <w:p w:rsidR="00E42852" w:rsidRPr="00D21349" w:rsidRDefault="00E42852" w:rsidP="00871CDE">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、仪器设备</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28"/>
      </w:tblGrid>
      <w:tr w:rsidR="00E42852" w:rsidRPr="00D21349" w:rsidTr="00526EA3">
        <w:trPr>
          <w:trHeight w:val="2395"/>
        </w:trPr>
        <w:tc>
          <w:tcPr>
            <w:tcW w:w="8720" w:type="dxa"/>
          </w:tcPr>
          <w:p w:rsidR="00E42852" w:rsidRDefault="000E2E3C" w:rsidP="008E7148">
            <w:pPr>
              <w:adjustRightInd w:val="0"/>
              <w:snapToGrid w:val="0"/>
              <w:spacing w:beforeLines="50" w:before="190" w:line="300" w:lineRule="atLeast"/>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FF7235" w:rsidRPr="00D21349">
              <w:rPr>
                <w:rFonts w:ascii="Times New Roman" w:eastAsia="楷体_GB2312" w:hAnsi="Times New Roman" w:cs="Times New Roman"/>
                <w:sz w:val="24"/>
                <w:szCs w:val="24"/>
              </w:rPr>
              <w:t>本年度</w:t>
            </w:r>
            <w:r w:rsidR="00A962FD" w:rsidRPr="00D21349">
              <w:rPr>
                <w:rFonts w:ascii="Times New Roman" w:eastAsia="楷体_GB2312" w:hAnsi="Times New Roman" w:cs="Times New Roman"/>
                <w:sz w:val="24"/>
                <w:szCs w:val="24"/>
              </w:rPr>
              <w:t>实验室</w:t>
            </w:r>
            <w:r w:rsidR="00E42852" w:rsidRPr="00D21349">
              <w:rPr>
                <w:rFonts w:ascii="Times New Roman" w:eastAsia="楷体_GB2312" w:hAnsi="Times New Roman" w:cs="Times New Roman"/>
                <w:sz w:val="24"/>
                <w:szCs w:val="24"/>
              </w:rPr>
              <w:t>大型仪器设备的使用</w:t>
            </w:r>
            <w:r w:rsidR="00A962FD"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开放共享</w:t>
            </w:r>
            <w:r w:rsidR="00A962FD" w:rsidRPr="00D21349">
              <w:rPr>
                <w:rFonts w:ascii="Times New Roman" w:eastAsia="楷体_GB2312" w:hAnsi="Times New Roman" w:cs="Times New Roman"/>
                <w:sz w:val="24"/>
                <w:szCs w:val="24"/>
              </w:rPr>
              <w:t>情况</w:t>
            </w:r>
            <w:r w:rsidR="00E42852" w:rsidRPr="00D21349">
              <w:rPr>
                <w:rFonts w:ascii="Times New Roman" w:eastAsia="楷体_GB2312" w:hAnsi="Times New Roman" w:cs="Times New Roman"/>
                <w:sz w:val="24"/>
                <w:szCs w:val="24"/>
              </w:rPr>
              <w:t>，研制新设备和</w:t>
            </w:r>
            <w:r w:rsidR="00A962FD" w:rsidRPr="00D21349">
              <w:rPr>
                <w:rFonts w:ascii="Times New Roman" w:eastAsia="楷体_GB2312" w:hAnsi="Times New Roman" w:cs="Times New Roman"/>
                <w:sz w:val="24"/>
                <w:szCs w:val="24"/>
              </w:rPr>
              <w:t>升级</w:t>
            </w:r>
            <w:r w:rsidR="00E42852" w:rsidRPr="00D21349">
              <w:rPr>
                <w:rFonts w:ascii="Times New Roman" w:eastAsia="楷体_GB2312" w:hAnsi="Times New Roman" w:cs="Times New Roman"/>
                <w:sz w:val="24"/>
                <w:szCs w:val="24"/>
              </w:rPr>
              <w:t>改造旧设备等方面的情况。</w:t>
            </w:r>
          </w:p>
          <w:p w:rsidR="002D0CA9" w:rsidRPr="00D21349" w:rsidRDefault="002D0CA9" w:rsidP="002D0CA9">
            <w:pPr>
              <w:adjustRightInd w:val="0"/>
              <w:snapToGrid w:val="0"/>
              <w:spacing w:beforeLines="50" w:before="190" w:line="300" w:lineRule="auto"/>
              <w:ind w:firstLineChars="200" w:firstLine="440"/>
              <w:rPr>
                <w:rFonts w:ascii="Times New Roman" w:eastAsia="楷体_GB2312" w:hAnsi="Times New Roman" w:cs="Times New Roman"/>
                <w:sz w:val="24"/>
                <w:szCs w:val="24"/>
              </w:rPr>
            </w:pPr>
            <w:r w:rsidRPr="004B36F2">
              <w:rPr>
                <w:rFonts w:ascii="宋体" w:eastAsia="宋体" w:hAnsi="宋体" w:cs="Times New Roman" w:hint="eastAsia"/>
                <w:sz w:val="22"/>
              </w:rPr>
              <w:t>实验室</w:t>
            </w:r>
            <w:r w:rsidRPr="004B36F2">
              <w:rPr>
                <w:rFonts w:ascii="宋体" w:eastAsia="宋体" w:hAnsi="宋体" w:cs="宋体" w:hint="eastAsia"/>
                <w:sz w:val="22"/>
              </w:rPr>
              <w:t>拥有</w:t>
            </w:r>
            <w:r w:rsidRPr="004B36F2">
              <w:rPr>
                <w:rFonts w:ascii="宋体" w:eastAsia="宋体" w:hAnsi="宋体" w:cs="Times New Roman" w:hint="eastAsia"/>
                <w:sz w:val="22"/>
              </w:rPr>
              <w:t>的包括400M核</w:t>
            </w:r>
            <w:r w:rsidRPr="004B36F2">
              <w:rPr>
                <w:rFonts w:ascii="宋体" w:eastAsia="宋体" w:hAnsi="宋体" w:cs="宋体" w:hint="eastAsia"/>
                <w:sz w:val="22"/>
              </w:rPr>
              <w:t>磁</w:t>
            </w:r>
            <w:r w:rsidRPr="004B36F2">
              <w:rPr>
                <w:rFonts w:ascii="宋体" w:eastAsia="宋体" w:hAnsi="宋体" w:cs="___WRD_EMBED_SUB_38" w:hint="eastAsia"/>
                <w:sz w:val="22"/>
              </w:rPr>
              <w:t>共</w:t>
            </w:r>
            <w:r w:rsidRPr="004B36F2">
              <w:rPr>
                <w:rFonts w:ascii="宋体" w:eastAsia="宋体" w:hAnsi="宋体" w:cs="宋体" w:hint="eastAsia"/>
                <w:sz w:val="22"/>
              </w:rPr>
              <w:t>振波谱</w:t>
            </w:r>
            <w:r w:rsidRPr="004B36F2">
              <w:rPr>
                <w:rFonts w:ascii="宋体" w:eastAsia="宋体" w:hAnsi="宋体" w:cs="___WRD_EMBED_SUB_38" w:hint="eastAsia"/>
                <w:sz w:val="22"/>
              </w:rPr>
              <w:t>仪、</w:t>
            </w:r>
            <w:r w:rsidRPr="004B36F2">
              <w:rPr>
                <w:rFonts w:ascii="宋体" w:eastAsia="宋体" w:hAnsi="宋体" w:cs="宋体" w:hint="eastAsia"/>
                <w:sz w:val="22"/>
              </w:rPr>
              <w:t>液</w:t>
            </w:r>
            <w:r w:rsidRPr="004B36F2">
              <w:rPr>
                <w:rFonts w:ascii="宋体" w:eastAsia="宋体" w:hAnsi="宋体" w:cs="___WRD_EMBED_SUB_38" w:hint="eastAsia"/>
                <w:sz w:val="22"/>
              </w:rPr>
              <w:t>相</w:t>
            </w:r>
            <w:r w:rsidRPr="004B36F2">
              <w:rPr>
                <w:rFonts w:ascii="宋体" w:eastAsia="宋体" w:hAnsi="宋体" w:cs="Times New Roman" w:hint="eastAsia"/>
                <w:sz w:val="22"/>
              </w:rPr>
              <w:t>-</w:t>
            </w:r>
            <w:r w:rsidRPr="004B36F2">
              <w:rPr>
                <w:rFonts w:ascii="宋体" w:eastAsia="宋体" w:hAnsi="宋体" w:cs="宋体" w:hint="eastAsia"/>
                <w:sz w:val="22"/>
              </w:rPr>
              <w:t>质谱</w:t>
            </w:r>
            <w:r w:rsidRPr="004B36F2">
              <w:rPr>
                <w:rFonts w:ascii="宋体" w:eastAsia="宋体" w:hAnsi="宋体" w:cs="___WRD_EMBED_SUB_38" w:hint="eastAsia"/>
                <w:sz w:val="22"/>
              </w:rPr>
              <w:t>联用仪、</w:t>
            </w:r>
            <w:proofErr w:type="gramStart"/>
            <w:r w:rsidRPr="004B36F2">
              <w:rPr>
                <w:rFonts w:ascii="宋体" w:eastAsia="宋体" w:hAnsi="宋体" w:cs="宋体" w:hint="eastAsia"/>
                <w:sz w:val="22"/>
              </w:rPr>
              <w:t>圆二色光</w:t>
            </w:r>
            <w:proofErr w:type="gramEnd"/>
            <w:r w:rsidRPr="004B36F2">
              <w:rPr>
                <w:rFonts w:ascii="宋体" w:eastAsia="宋体" w:hAnsi="宋体" w:cs="宋体" w:hint="eastAsia"/>
                <w:sz w:val="22"/>
              </w:rPr>
              <w:t>谱</w:t>
            </w:r>
            <w:r w:rsidRPr="004B36F2">
              <w:rPr>
                <w:rFonts w:ascii="宋体" w:eastAsia="宋体" w:hAnsi="宋体" w:cs="___WRD_EMBED_SUB_38" w:hint="eastAsia"/>
                <w:sz w:val="22"/>
              </w:rPr>
              <w:t>仪、</w:t>
            </w:r>
            <w:r w:rsidRPr="004B36F2">
              <w:rPr>
                <w:rFonts w:ascii="宋体" w:eastAsia="宋体" w:hAnsi="宋体" w:cs="宋体" w:hint="eastAsia"/>
                <w:sz w:val="22"/>
              </w:rPr>
              <w:t>荧光光谱测量</w:t>
            </w:r>
            <w:r w:rsidRPr="004B36F2">
              <w:rPr>
                <w:rFonts w:ascii="宋体" w:eastAsia="宋体" w:hAnsi="宋体" w:cs="___WRD_EMBED_SUB_38" w:hint="eastAsia"/>
                <w:sz w:val="22"/>
              </w:rPr>
              <w:t>系统、</w:t>
            </w:r>
            <w:r w:rsidRPr="004B36F2">
              <w:rPr>
                <w:rFonts w:ascii="宋体" w:eastAsia="宋体" w:hAnsi="宋体" w:cs="宋体" w:hint="eastAsia"/>
                <w:sz w:val="22"/>
              </w:rPr>
              <w:t>热</w:t>
            </w:r>
            <w:r w:rsidRPr="004B36F2">
              <w:rPr>
                <w:rFonts w:ascii="宋体" w:eastAsia="宋体" w:hAnsi="宋体" w:cs="___WRD_EMBED_SUB_38" w:hint="eastAsia"/>
                <w:sz w:val="22"/>
              </w:rPr>
              <w:t>重</w:t>
            </w:r>
            <w:r w:rsidRPr="004B36F2">
              <w:rPr>
                <w:rFonts w:ascii="宋体" w:eastAsia="宋体" w:hAnsi="宋体" w:cs="Times New Roman" w:hint="eastAsia"/>
                <w:sz w:val="22"/>
              </w:rPr>
              <w:t>/</w:t>
            </w:r>
            <w:proofErr w:type="gramStart"/>
            <w:r w:rsidRPr="004B36F2">
              <w:rPr>
                <w:rFonts w:ascii="宋体" w:eastAsia="宋体" w:hAnsi="宋体" w:cs="宋体" w:hint="eastAsia"/>
                <w:sz w:val="22"/>
              </w:rPr>
              <w:t>差热综</w:t>
            </w:r>
            <w:r w:rsidRPr="004B36F2">
              <w:rPr>
                <w:rFonts w:ascii="宋体" w:eastAsia="宋体" w:hAnsi="宋体" w:cs="___WRD_EMBED_SUB_38" w:hint="eastAsia"/>
                <w:sz w:val="22"/>
              </w:rPr>
              <w:t>合</w:t>
            </w:r>
            <w:proofErr w:type="gramEnd"/>
            <w:r w:rsidRPr="004B36F2">
              <w:rPr>
                <w:rFonts w:ascii="宋体" w:eastAsia="宋体" w:hAnsi="宋体" w:cs="宋体" w:hint="eastAsia"/>
                <w:sz w:val="22"/>
              </w:rPr>
              <w:t>热</w:t>
            </w:r>
            <w:r w:rsidRPr="004B36F2">
              <w:rPr>
                <w:rFonts w:ascii="宋体" w:eastAsia="宋体" w:hAnsi="宋体" w:cs="___WRD_EMBED_SUB_38" w:hint="eastAsia"/>
                <w:sz w:val="22"/>
              </w:rPr>
              <w:t>分</w:t>
            </w:r>
            <w:r w:rsidRPr="004B36F2">
              <w:rPr>
                <w:rFonts w:ascii="宋体" w:eastAsia="宋体" w:hAnsi="宋体" w:cs="宋体" w:hint="eastAsia"/>
                <w:sz w:val="22"/>
              </w:rPr>
              <w:t>析</w:t>
            </w:r>
            <w:r w:rsidRPr="004B36F2">
              <w:rPr>
                <w:rFonts w:ascii="宋体" w:eastAsia="宋体" w:hAnsi="宋体" w:cs="___WRD_EMBED_SUB_38" w:hint="eastAsia"/>
                <w:sz w:val="22"/>
              </w:rPr>
              <w:t>仪</w:t>
            </w:r>
            <w:r w:rsidRPr="004B36F2">
              <w:rPr>
                <w:rFonts w:ascii="宋体" w:eastAsia="宋体" w:hAnsi="宋体" w:cs="宋体" w:hint="eastAsia"/>
                <w:sz w:val="22"/>
              </w:rPr>
              <w:t>－</w:t>
            </w:r>
            <w:r w:rsidRPr="004B36F2">
              <w:rPr>
                <w:rFonts w:ascii="宋体" w:eastAsia="宋体" w:hAnsi="宋体" w:cs="___WRD_EMBED_SUB_38" w:hint="eastAsia"/>
                <w:sz w:val="22"/>
              </w:rPr>
              <w:t>全自动</w:t>
            </w:r>
            <w:r w:rsidRPr="004B36F2">
              <w:rPr>
                <w:rFonts w:ascii="宋体" w:eastAsia="宋体" w:hAnsi="宋体" w:cs="宋体" w:hint="eastAsia"/>
                <w:sz w:val="22"/>
              </w:rPr>
              <w:t>气</w:t>
            </w:r>
            <w:r w:rsidRPr="004B36F2">
              <w:rPr>
                <w:rFonts w:ascii="宋体" w:eastAsia="宋体" w:hAnsi="宋体" w:cs="___WRD_EMBED_SUB_38" w:hint="eastAsia"/>
                <w:sz w:val="22"/>
              </w:rPr>
              <w:t>相</w:t>
            </w:r>
            <w:r w:rsidRPr="004B36F2">
              <w:rPr>
                <w:rFonts w:ascii="宋体" w:eastAsia="宋体" w:hAnsi="宋体" w:cs="宋体" w:hint="eastAsia"/>
                <w:sz w:val="22"/>
              </w:rPr>
              <w:t>色谱</w:t>
            </w:r>
            <w:r w:rsidRPr="004B36F2">
              <w:rPr>
                <w:rFonts w:ascii="宋体" w:eastAsia="宋体" w:hAnsi="宋体" w:cs="___WRD_EMBED_SUB_38" w:hint="eastAsia"/>
                <w:sz w:val="22"/>
              </w:rPr>
              <w:t>仪，</w:t>
            </w:r>
            <w:r w:rsidRPr="004B36F2">
              <w:rPr>
                <w:rFonts w:ascii="宋体" w:eastAsia="宋体" w:hAnsi="宋体" w:cs="宋体" w:hint="eastAsia"/>
                <w:sz w:val="22"/>
              </w:rPr>
              <w:t>激光粒</w:t>
            </w:r>
            <w:r w:rsidRPr="004B36F2">
              <w:rPr>
                <w:rFonts w:ascii="宋体" w:eastAsia="宋体" w:hAnsi="宋体" w:cs="___WRD_EMBED_SUB_38" w:hint="eastAsia"/>
                <w:sz w:val="22"/>
              </w:rPr>
              <w:t>度分</w:t>
            </w:r>
            <w:r w:rsidRPr="004B36F2">
              <w:rPr>
                <w:rFonts w:ascii="宋体" w:eastAsia="宋体" w:hAnsi="宋体" w:cs="宋体" w:hint="eastAsia"/>
                <w:sz w:val="22"/>
              </w:rPr>
              <w:t>布</w:t>
            </w:r>
            <w:r w:rsidRPr="004B36F2">
              <w:rPr>
                <w:rFonts w:ascii="宋体" w:eastAsia="宋体" w:hAnsi="宋体" w:cs="___WRD_EMBED_SUB_38" w:hint="eastAsia"/>
                <w:sz w:val="22"/>
              </w:rPr>
              <w:t>仪，全自动</w:t>
            </w:r>
            <w:r w:rsidRPr="004B36F2">
              <w:rPr>
                <w:rFonts w:ascii="宋体" w:eastAsia="宋体" w:hAnsi="宋体" w:cs="宋体" w:hint="eastAsia"/>
                <w:sz w:val="22"/>
              </w:rPr>
              <w:t>比</w:t>
            </w:r>
            <w:r w:rsidRPr="004B36F2">
              <w:rPr>
                <w:rFonts w:ascii="宋体" w:eastAsia="宋体" w:hAnsi="宋体" w:cs="___WRD_EMBED_SUB_38" w:hint="eastAsia"/>
                <w:sz w:val="22"/>
              </w:rPr>
              <w:t>表面</w:t>
            </w:r>
            <w:r w:rsidRPr="004B36F2">
              <w:rPr>
                <w:rFonts w:ascii="宋体" w:eastAsia="宋体" w:hAnsi="宋体" w:cs="宋体" w:hint="eastAsia"/>
                <w:sz w:val="22"/>
              </w:rPr>
              <w:t>积</w:t>
            </w:r>
            <w:r w:rsidRPr="004B36F2">
              <w:rPr>
                <w:rFonts w:ascii="宋体" w:eastAsia="宋体" w:hAnsi="宋体" w:cs="___WRD_EMBED_SUB_38" w:hint="eastAsia"/>
                <w:sz w:val="22"/>
              </w:rPr>
              <w:t>及</w:t>
            </w:r>
            <w:r w:rsidRPr="004B36F2">
              <w:rPr>
                <w:rFonts w:ascii="宋体" w:eastAsia="宋体" w:hAnsi="宋体" w:cs="宋体" w:hint="eastAsia"/>
                <w:sz w:val="22"/>
              </w:rPr>
              <w:t>微孔物</w:t>
            </w:r>
            <w:r w:rsidRPr="004B36F2">
              <w:rPr>
                <w:rFonts w:ascii="宋体" w:eastAsia="宋体" w:hAnsi="宋体" w:cs="___WRD_EMBED_SUB_38" w:hint="eastAsia"/>
                <w:sz w:val="22"/>
              </w:rPr>
              <w:t>理</w:t>
            </w:r>
            <w:r w:rsidRPr="004B36F2">
              <w:rPr>
                <w:rFonts w:ascii="宋体" w:eastAsia="宋体" w:hAnsi="宋体" w:cs="宋体" w:hint="eastAsia"/>
                <w:sz w:val="22"/>
              </w:rPr>
              <w:t>吸附</w:t>
            </w:r>
            <w:r w:rsidRPr="004B36F2">
              <w:rPr>
                <w:rFonts w:ascii="宋体" w:eastAsia="宋体" w:hAnsi="宋体" w:cs="___WRD_EMBED_SUB_38" w:hint="eastAsia"/>
                <w:sz w:val="22"/>
              </w:rPr>
              <w:t>仪，</w:t>
            </w:r>
            <w:r w:rsidRPr="004B36F2">
              <w:rPr>
                <w:rFonts w:ascii="宋体" w:eastAsia="宋体" w:hAnsi="宋体" w:cs="宋体" w:hint="eastAsia"/>
                <w:sz w:val="22"/>
              </w:rPr>
              <w:t>原</w:t>
            </w:r>
            <w:r w:rsidRPr="004B36F2">
              <w:rPr>
                <w:rFonts w:ascii="宋体" w:eastAsia="宋体" w:hAnsi="宋体" w:cs="___WRD_EMBED_SUB_38" w:hint="eastAsia"/>
                <w:sz w:val="22"/>
              </w:rPr>
              <w:t>位</w:t>
            </w:r>
            <w:r w:rsidRPr="004B36F2">
              <w:rPr>
                <w:rFonts w:ascii="宋体" w:eastAsia="宋体" w:hAnsi="宋体" w:cs="宋体" w:hint="eastAsia"/>
                <w:sz w:val="22"/>
              </w:rPr>
              <w:t>质谱检测</w:t>
            </w:r>
            <w:r w:rsidRPr="004B36F2">
              <w:rPr>
                <w:rFonts w:ascii="宋体" w:eastAsia="宋体" w:hAnsi="宋体" w:cs="___WRD_EMBED_SUB_38" w:hint="eastAsia"/>
                <w:sz w:val="22"/>
              </w:rPr>
              <w:t>仪，</w:t>
            </w:r>
            <w:r w:rsidRPr="004B36F2">
              <w:rPr>
                <w:rFonts w:ascii="宋体" w:eastAsia="宋体" w:hAnsi="宋体" w:cs="宋体" w:hint="eastAsia"/>
                <w:sz w:val="22"/>
              </w:rPr>
              <w:t>稳态荧光光谱</w:t>
            </w:r>
            <w:r w:rsidRPr="004B36F2">
              <w:rPr>
                <w:rFonts w:ascii="宋体" w:eastAsia="宋体" w:hAnsi="宋体" w:cs="___WRD_EMBED_SUB_38" w:hint="eastAsia"/>
                <w:sz w:val="22"/>
              </w:rPr>
              <w:t>仪，</w:t>
            </w:r>
            <w:r w:rsidRPr="004B36F2">
              <w:rPr>
                <w:rFonts w:ascii="宋体" w:eastAsia="宋体" w:hAnsi="宋体" w:cs="宋体" w:hint="eastAsia"/>
                <w:sz w:val="22"/>
              </w:rPr>
              <w:t>智能</w:t>
            </w:r>
            <w:r w:rsidRPr="004B36F2">
              <w:rPr>
                <w:rFonts w:ascii="宋体" w:eastAsia="宋体" w:hAnsi="宋体" w:cs="___WRD_EMBED_SUB_38" w:hint="eastAsia"/>
                <w:sz w:val="22"/>
              </w:rPr>
              <w:t>型</w:t>
            </w:r>
            <w:r w:rsidRPr="004B36F2">
              <w:rPr>
                <w:rFonts w:ascii="宋体" w:eastAsia="宋体" w:hAnsi="宋体" w:cs="宋体" w:hint="eastAsia"/>
                <w:sz w:val="22"/>
              </w:rPr>
              <w:t>傅</w:t>
            </w:r>
            <w:r w:rsidRPr="004B36F2">
              <w:rPr>
                <w:rFonts w:ascii="宋体" w:eastAsia="宋体" w:hAnsi="宋体" w:cs="___WRD_EMBED_SUB_38" w:hint="eastAsia"/>
                <w:sz w:val="22"/>
              </w:rPr>
              <w:t>立</w:t>
            </w:r>
            <w:r w:rsidRPr="004B36F2">
              <w:rPr>
                <w:rFonts w:ascii="宋体" w:eastAsia="宋体" w:hAnsi="宋体" w:cs="宋体" w:hint="eastAsia"/>
                <w:sz w:val="22"/>
              </w:rPr>
              <w:t>叶红</w:t>
            </w:r>
            <w:r w:rsidRPr="004B36F2">
              <w:rPr>
                <w:rFonts w:ascii="宋体" w:eastAsia="宋体" w:hAnsi="宋体" w:cs="___WRD_EMBED_SUB_38" w:hint="eastAsia"/>
                <w:sz w:val="22"/>
              </w:rPr>
              <w:t>外</w:t>
            </w:r>
            <w:r w:rsidRPr="004B36F2">
              <w:rPr>
                <w:rFonts w:ascii="宋体" w:eastAsia="宋体" w:hAnsi="宋体" w:cs="宋体" w:hint="eastAsia"/>
                <w:sz w:val="22"/>
              </w:rPr>
              <w:t>光谱</w:t>
            </w:r>
            <w:r w:rsidRPr="004B36F2">
              <w:rPr>
                <w:rFonts w:ascii="宋体" w:eastAsia="宋体" w:hAnsi="宋体" w:cs="___WRD_EMBED_SUB_38" w:hint="eastAsia"/>
                <w:sz w:val="22"/>
              </w:rPr>
              <w:t>仪，</w:t>
            </w:r>
            <w:r w:rsidRPr="004B36F2">
              <w:rPr>
                <w:rFonts w:ascii="宋体" w:eastAsia="宋体" w:hAnsi="宋体" w:cs="宋体" w:hint="eastAsia"/>
                <w:sz w:val="22"/>
              </w:rPr>
              <w:t>紫</w:t>
            </w:r>
            <w:r w:rsidRPr="004B36F2">
              <w:rPr>
                <w:rFonts w:ascii="宋体" w:eastAsia="宋体" w:hAnsi="宋体" w:cs="___WRD_EMBED_SUB_38" w:hint="eastAsia"/>
                <w:sz w:val="22"/>
              </w:rPr>
              <w:t>外可见分</w:t>
            </w:r>
            <w:r w:rsidRPr="004B36F2">
              <w:rPr>
                <w:rFonts w:ascii="宋体" w:eastAsia="宋体" w:hAnsi="宋体" w:cs="宋体" w:hint="eastAsia"/>
                <w:sz w:val="22"/>
              </w:rPr>
              <w:t>光光</w:t>
            </w:r>
            <w:r w:rsidRPr="004B36F2">
              <w:rPr>
                <w:rFonts w:ascii="宋体" w:eastAsia="宋体" w:hAnsi="宋体" w:cs="___WRD_EMBED_SUB_38" w:hint="eastAsia"/>
                <w:sz w:val="22"/>
              </w:rPr>
              <w:t>度计，高效</w:t>
            </w:r>
            <w:r w:rsidRPr="004B36F2">
              <w:rPr>
                <w:rFonts w:ascii="宋体" w:eastAsia="宋体" w:hAnsi="宋体" w:cs="宋体" w:hint="eastAsia"/>
                <w:sz w:val="22"/>
              </w:rPr>
              <w:t>液</w:t>
            </w:r>
            <w:r w:rsidRPr="004B36F2">
              <w:rPr>
                <w:rFonts w:ascii="宋体" w:eastAsia="宋体" w:hAnsi="宋体" w:cs="___WRD_EMBED_SUB_38" w:hint="eastAsia"/>
                <w:sz w:val="22"/>
              </w:rPr>
              <w:t>相</w:t>
            </w:r>
            <w:r w:rsidRPr="004B36F2">
              <w:rPr>
                <w:rFonts w:ascii="宋体" w:eastAsia="宋体" w:hAnsi="宋体" w:cs="宋体" w:hint="eastAsia"/>
                <w:sz w:val="22"/>
              </w:rPr>
              <w:t>色谱</w:t>
            </w:r>
            <w:r w:rsidRPr="004B36F2">
              <w:rPr>
                <w:rFonts w:ascii="宋体" w:eastAsia="宋体" w:hAnsi="宋体" w:cs="___WRD_EMBED_SUB_38" w:hint="eastAsia"/>
                <w:sz w:val="22"/>
              </w:rPr>
              <w:t>仪等</w:t>
            </w:r>
            <w:r w:rsidRPr="004B36F2">
              <w:rPr>
                <w:rFonts w:ascii="宋体" w:eastAsia="宋体" w:hAnsi="宋体" w:cs="Times New Roman" w:hint="eastAsia"/>
                <w:sz w:val="22"/>
              </w:rPr>
              <w:t>320</w:t>
            </w:r>
            <w:r w:rsidRPr="004B36F2">
              <w:rPr>
                <w:rFonts w:ascii="宋体" w:eastAsia="宋体" w:hAnsi="宋体" w:cs="宋体" w:hint="eastAsia"/>
                <w:sz w:val="22"/>
              </w:rPr>
              <w:t>多</w:t>
            </w:r>
            <w:r w:rsidRPr="004B36F2">
              <w:rPr>
                <w:rFonts w:ascii="宋体" w:eastAsia="宋体" w:hAnsi="宋体" w:cs="___WRD_EMBED_SUB_38" w:hint="eastAsia"/>
                <w:sz w:val="22"/>
              </w:rPr>
              <w:t>件（</w:t>
            </w:r>
            <w:r w:rsidRPr="004B36F2">
              <w:rPr>
                <w:rFonts w:ascii="宋体" w:eastAsia="宋体" w:hAnsi="宋体" w:cs="宋体" w:hint="eastAsia"/>
                <w:sz w:val="22"/>
              </w:rPr>
              <w:t>套</w:t>
            </w:r>
            <w:r w:rsidRPr="004B36F2">
              <w:rPr>
                <w:rFonts w:ascii="宋体" w:eastAsia="宋体" w:hAnsi="宋体" w:cs="___WRD_EMBED_SUB_38" w:hint="eastAsia"/>
                <w:sz w:val="22"/>
              </w:rPr>
              <w:t>）。</w:t>
            </w:r>
            <w:r w:rsidRPr="004B36F2">
              <w:rPr>
                <w:rFonts w:ascii="宋体" w:eastAsia="宋体" w:hAnsi="宋体" w:cs="宋体" w:hint="eastAsia"/>
                <w:sz w:val="22"/>
              </w:rPr>
              <w:t>都正常</w:t>
            </w:r>
            <w:r w:rsidRPr="004B36F2">
              <w:rPr>
                <w:rFonts w:ascii="宋体" w:eastAsia="宋体" w:hAnsi="宋体" w:cs="___WRD_EMBED_SUB_38" w:hint="eastAsia"/>
                <w:sz w:val="22"/>
              </w:rPr>
              <w:t>开放共享使用中。</w:t>
            </w:r>
          </w:p>
        </w:tc>
      </w:tr>
    </w:tbl>
    <w:p w:rsidR="00D93698" w:rsidRDefault="00D93698" w:rsidP="00E42852">
      <w:pPr>
        <w:adjustRightInd w:val="0"/>
        <w:snapToGrid w:val="0"/>
        <w:spacing w:line="360" w:lineRule="auto"/>
        <w:rPr>
          <w:rFonts w:ascii="Times New Roman" w:eastAsia="黑体" w:hAnsi="Times New Roman" w:cs="Times New Roman"/>
          <w:b/>
          <w:sz w:val="24"/>
          <w:szCs w:val="24"/>
        </w:rPr>
      </w:pPr>
    </w:p>
    <w:p w:rsidR="00D93698" w:rsidRDefault="00D93698">
      <w:pPr>
        <w:widowControl/>
        <w:jc w:val="left"/>
        <w:rPr>
          <w:rFonts w:ascii="Times New Roman" w:eastAsia="黑体" w:hAnsi="Times New Roman" w:cs="Times New Roman"/>
          <w:b/>
          <w:sz w:val="24"/>
          <w:szCs w:val="24"/>
        </w:rPr>
      </w:pPr>
      <w:r>
        <w:rPr>
          <w:rFonts w:ascii="Times New Roman" w:eastAsia="黑体" w:hAnsi="Times New Roman" w:cs="Times New Roman"/>
          <w:b/>
          <w:sz w:val="24"/>
          <w:szCs w:val="24"/>
        </w:rPr>
        <w:br w:type="page"/>
      </w:r>
    </w:p>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17181E">
      <w:pPr>
        <w:adjustRightInd w:val="0"/>
        <w:snapToGrid w:val="0"/>
        <w:ind w:firstLineChars="200" w:firstLine="643"/>
        <w:rPr>
          <w:rFonts w:ascii="Times New Roman" w:eastAsia="黑体" w:hAnsi="Times New Roman" w:cs="Times New Roman"/>
          <w:b/>
          <w:bCs/>
          <w:sz w:val="32"/>
          <w:szCs w:val="24"/>
        </w:rPr>
      </w:pPr>
      <w:r w:rsidRPr="00D21349">
        <w:rPr>
          <w:rFonts w:ascii="Times New Roman" w:eastAsia="黑体" w:hAnsi="Times New Roman" w:cs="Times New Roman"/>
          <w:b/>
          <w:bCs/>
          <w:sz w:val="32"/>
          <w:szCs w:val="24"/>
        </w:rPr>
        <w:t>六、审核意见</w:t>
      </w:r>
    </w:p>
    <w:p w:rsidR="00E42852"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实验室负责人意见</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7"/>
      </w:tblGrid>
      <w:tr w:rsidR="00E42852" w:rsidRPr="00D21349" w:rsidTr="009C78F4">
        <w:trPr>
          <w:trHeight w:val="2481"/>
          <w:jc w:val="center"/>
        </w:trPr>
        <w:tc>
          <w:tcPr>
            <w:tcW w:w="8217" w:type="dxa"/>
          </w:tcPr>
          <w:p w:rsidR="00E42852" w:rsidRPr="00D21349" w:rsidRDefault="00E42852" w:rsidP="009C78F4">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实验室承诺所填内容属实，数据准确可靠。</w:t>
            </w:r>
          </w:p>
          <w:p w:rsidR="00E42852" w:rsidRPr="00D21349" w:rsidRDefault="00E42852" w:rsidP="00E42852">
            <w:pPr>
              <w:adjustRightInd w:val="0"/>
              <w:snapToGrid w:val="0"/>
              <w:rPr>
                <w:rFonts w:ascii="Times New Roman" w:eastAsia="楷体_GB2312" w:hAnsi="Times New Roman" w:cs="Times New Roman"/>
                <w:sz w:val="24"/>
                <w:szCs w:val="24"/>
              </w:rPr>
            </w:pPr>
          </w:p>
          <w:p w:rsidR="00E42852" w:rsidRDefault="00E42852" w:rsidP="00E42852">
            <w:pPr>
              <w:adjustRightInd w:val="0"/>
              <w:snapToGrid w:val="0"/>
              <w:rPr>
                <w:rFonts w:ascii="Times New Roman" w:eastAsia="楷体_GB2312" w:hAnsi="Times New Roman" w:cs="Times New Roman"/>
                <w:sz w:val="24"/>
                <w:szCs w:val="24"/>
              </w:rPr>
            </w:pPr>
          </w:p>
          <w:p w:rsidR="00526EA3" w:rsidRPr="00D21349" w:rsidRDefault="00526EA3" w:rsidP="00E42852">
            <w:pPr>
              <w:adjustRightInd w:val="0"/>
              <w:snapToGrid w:val="0"/>
              <w:rPr>
                <w:rFonts w:ascii="Times New Roman" w:eastAsia="楷体_GB2312" w:hAnsi="Times New Roman" w:cs="Times New Roman"/>
                <w:sz w:val="24"/>
                <w:szCs w:val="24"/>
              </w:rPr>
            </w:pPr>
          </w:p>
          <w:p w:rsidR="00E42852" w:rsidRDefault="00E42852" w:rsidP="00E42852">
            <w:pPr>
              <w:adjustRightInd w:val="0"/>
              <w:snapToGrid w:val="0"/>
              <w:rPr>
                <w:rFonts w:ascii="Times New Roman" w:eastAsia="楷体_GB2312" w:hAnsi="Times New Roman" w:cs="Times New Roman"/>
                <w:sz w:val="24"/>
                <w:szCs w:val="24"/>
              </w:rPr>
            </w:pPr>
          </w:p>
          <w:p w:rsidR="00526EA3" w:rsidRPr="009C78F4" w:rsidRDefault="00526EA3" w:rsidP="00E42852">
            <w:pPr>
              <w:adjustRightInd w:val="0"/>
              <w:snapToGrid w:val="0"/>
              <w:rPr>
                <w:rFonts w:ascii="Times New Roman" w:eastAsia="楷体_GB2312" w:hAnsi="Times New Roman" w:cs="Times New Roman"/>
                <w:sz w:val="24"/>
                <w:szCs w:val="24"/>
              </w:rPr>
            </w:pPr>
          </w:p>
          <w:p w:rsidR="00E42852"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数据审核人：</w:t>
            </w:r>
          </w:p>
          <w:p w:rsidR="00EA0FDC" w:rsidRPr="00D21349" w:rsidRDefault="00EA0FDC" w:rsidP="00FC339A">
            <w:pPr>
              <w:adjustRightInd w:val="0"/>
              <w:snapToGrid w:val="0"/>
              <w:ind w:rightChars="711" w:right="1493"/>
              <w:jc w:val="right"/>
              <w:rPr>
                <w:rFonts w:ascii="Times New Roman" w:eastAsia="楷体_GB2312" w:hAnsi="Times New Roman" w:cs="Times New Roman"/>
                <w:sz w:val="24"/>
                <w:szCs w:val="24"/>
              </w:rPr>
            </w:pPr>
          </w:p>
          <w:p w:rsidR="00E42852"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实验室主任：</w:t>
            </w:r>
          </w:p>
          <w:p w:rsidR="00EA0FDC" w:rsidRPr="00D21349" w:rsidRDefault="00EA0FDC" w:rsidP="00FC339A">
            <w:pPr>
              <w:adjustRightInd w:val="0"/>
              <w:snapToGrid w:val="0"/>
              <w:ind w:rightChars="711" w:right="1493"/>
              <w:jc w:val="right"/>
              <w:rPr>
                <w:rFonts w:ascii="Times New Roman" w:eastAsia="楷体_GB2312" w:hAnsi="Times New Roman" w:cs="Times New Roman"/>
                <w:sz w:val="24"/>
                <w:szCs w:val="24"/>
              </w:rPr>
            </w:pPr>
          </w:p>
          <w:p w:rsidR="00E42852"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rsidR="00EA0FDC" w:rsidRPr="00D21349" w:rsidRDefault="00EA0FDC" w:rsidP="00FC339A">
            <w:pPr>
              <w:adjustRightInd w:val="0"/>
              <w:snapToGrid w:val="0"/>
              <w:ind w:rightChars="711" w:right="1493"/>
              <w:jc w:val="right"/>
              <w:rPr>
                <w:rFonts w:ascii="Times New Roman" w:eastAsia="楷体_GB2312" w:hAnsi="Times New Roman" w:cs="Times New Roman"/>
                <w:sz w:val="24"/>
                <w:szCs w:val="24"/>
              </w:rPr>
            </w:pPr>
          </w:p>
          <w:p w:rsidR="00E42852" w:rsidRPr="00D21349" w:rsidRDefault="00E42852" w:rsidP="00FC339A">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00FC339A"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月</w:t>
            </w:r>
            <w:r w:rsidR="00FC339A"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日</w:t>
            </w:r>
          </w:p>
        </w:tc>
      </w:tr>
    </w:tbl>
    <w:p w:rsidR="009C78F4" w:rsidRDefault="009C78F4" w:rsidP="009C78F4">
      <w:pPr>
        <w:adjustRightInd w:val="0"/>
        <w:snapToGrid w:val="0"/>
        <w:ind w:firstLineChars="200" w:firstLine="562"/>
        <w:rPr>
          <w:rFonts w:ascii="Times New Roman" w:eastAsia="黑体" w:hAnsi="Times New Roman" w:cs="Times New Roman"/>
          <w:b/>
          <w:sz w:val="28"/>
          <w:szCs w:val="24"/>
        </w:rPr>
      </w:pPr>
    </w:p>
    <w:p w:rsidR="009C78F4"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hint="eastAsia"/>
          <w:b/>
          <w:sz w:val="28"/>
          <w:szCs w:val="24"/>
        </w:rPr>
        <w:t>2</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依托高校意见</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02"/>
      </w:tblGrid>
      <w:tr w:rsidR="009C78F4" w:rsidRPr="00D21349" w:rsidTr="009C78F4">
        <w:trPr>
          <w:trHeight w:val="2554"/>
        </w:trPr>
        <w:tc>
          <w:tcPr>
            <w:tcW w:w="8302" w:type="dxa"/>
          </w:tcPr>
          <w:p w:rsidR="009C78F4" w:rsidRPr="00D21349" w:rsidRDefault="009C78F4" w:rsidP="009C78F4">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依托单位年度考核意见：</w:t>
            </w:r>
          </w:p>
          <w:p w:rsidR="009C78F4" w:rsidRPr="00D21349" w:rsidRDefault="009C78F4" w:rsidP="009C78F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（需明确是否通过本年度考核，并提及下一步对实验室的支持。）</w:t>
            </w:r>
          </w:p>
          <w:p w:rsidR="009C78F4" w:rsidRPr="00D21349" w:rsidRDefault="009C78F4" w:rsidP="009C78F4">
            <w:pPr>
              <w:adjustRightInd w:val="0"/>
              <w:snapToGrid w:val="0"/>
              <w:rPr>
                <w:rFonts w:ascii="Times New Roman" w:eastAsia="楷体_GB2312" w:hAnsi="Times New Roman" w:cs="Times New Roman"/>
                <w:sz w:val="24"/>
                <w:szCs w:val="24"/>
              </w:rPr>
            </w:pPr>
          </w:p>
          <w:p w:rsidR="009C78F4" w:rsidRPr="00D21349" w:rsidRDefault="009C78F4" w:rsidP="009C78F4">
            <w:pPr>
              <w:adjustRightInd w:val="0"/>
              <w:snapToGrid w:val="0"/>
              <w:rPr>
                <w:rFonts w:ascii="Times New Roman" w:eastAsia="楷体_GB2312" w:hAnsi="Times New Roman" w:cs="Times New Roman"/>
                <w:sz w:val="24"/>
                <w:szCs w:val="24"/>
              </w:rPr>
            </w:pPr>
          </w:p>
          <w:p w:rsidR="009C78F4" w:rsidRDefault="009C78F4" w:rsidP="009C78F4">
            <w:pPr>
              <w:adjustRightInd w:val="0"/>
              <w:snapToGrid w:val="0"/>
              <w:rPr>
                <w:rFonts w:ascii="Times New Roman" w:eastAsia="楷体_GB2312" w:hAnsi="Times New Roman" w:cs="Times New Roman"/>
                <w:sz w:val="24"/>
                <w:szCs w:val="24"/>
              </w:rPr>
            </w:pPr>
          </w:p>
          <w:p w:rsidR="009C78F4" w:rsidRDefault="009C78F4" w:rsidP="009C78F4">
            <w:pPr>
              <w:adjustRightInd w:val="0"/>
              <w:snapToGrid w:val="0"/>
              <w:rPr>
                <w:rFonts w:ascii="Times New Roman" w:eastAsia="楷体_GB2312" w:hAnsi="Times New Roman" w:cs="Times New Roman"/>
                <w:sz w:val="24"/>
                <w:szCs w:val="24"/>
              </w:rPr>
            </w:pPr>
          </w:p>
          <w:p w:rsidR="009C78F4"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依托单位负责人签字：</w:t>
            </w:r>
          </w:p>
          <w:p w:rsidR="00EA0FDC" w:rsidRPr="00D21349" w:rsidRDefault="00EA0FDC" w:rsidP="009C78F4">
            <w:pPr>
              <w:adjustRightInd w:val="0"/>
              <w:snapToGrid w:val="0"/>
              <w:ind w:rightChars="711" w:right="1493"/>
              <w:jc w:val="right"/>
              <w:rPr>
                <w:rFonts w:ascii="Times New Roman" w:eastAsia="楷体_GB2312" w:hAnsi="Times New Roman" w:cs="Times New Roman"/>
                <w:sz w:val="24"/>
                <w:szCs w:val="24"/>
              </w:rPr>
            </w:pPr>
          </w:p>
          <w:p w:rsidR="009C78F4"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rsidR="00EA0FDC" w:rsidRPr="00D21349" w:rsidRDefault="00EA0FDC" w:rsidP="009C78F4">
            <w:pPr>
              <w:adjustRightInd w:val="0"/>
              <w:snapToGrid w:val="0"/>
              <w:ind w:rightChars="711" w:right="1493"/>
              <w:jc w:val="right"/>
              <w:rPr>
                <w:rFonts w:ascii="Times New Roman" w:eastAsia="楷体_GB2312" w:hAnsi="Times New Roman" w:cs="Times New Roman"/>
                <w:sz w:val="24"/>
                <w:szCs w:val="24"/>
              </w:rPr>
            </w:pPr>
          </w:p>
          <w:p w:rsidR="009C78F4" w:rsidRPr="00D21349" w:rsidRDefault="009C78F4" w:rsidP="009C78F4">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月</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日</w:t>
            </w:r>
          </w:p>
        </w:tc>
      </w:tr>
    </w:tbl>
    <w:p w:rsidR="009C78F4" w:rsidRPr="009C78F4" w:rsidRDefault="009C78F4" w:rsidP="008E7148">
      <w:pPr>
        <w:rPr>
          <w:rFonts w:ascii="Times New Roman" w:eastAsia="仿宋_GB2312" w:hAnsi="Times New Roman" w:cs="Times New Roman"/>
          <w:b/>
          <w:sz w:val="28"/>
          <w:szCs w:val="30"/>
        </w:rPr>
      </w:pPr>
    </w:p>
    <w:sectPr w:rsidR="009C78F4" w:rsidRPr="009C78F4" w:rsidSect="00B56D13">
      <w:pgSz w:w="11906" w:h="16838"/>
      <w:pgMar w:top="1440" w:right="1797" w:bottom="1276" w:left="1797" w:header="851" w:footer="680"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863" w:rsidRDefault="00F05863">
      <w:r>
        <w:separator/>
      </w:r>
    </w:p>
  </w:endnote>
  <w:endnote w:type="continuationSeparator" w:id="0">
    <w:p w:rsidR="00F05863" w:rsidRDefault="00F05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embedRegular r:id="rId1" w:subsetted="1" w:fontKey="{1A25D6B0-5E34-43DF-A692-72190992647C}"/>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embedRegular r:id="rId2" w:subsetted="1" w:fontKey="{EA64747B-AB1A-4964-B4A2-102CC24A91C1}"/>
    <w:embedBold r:id="rId3" w:subsetted="1" w:fontKey="{9ED906DB-85FB-4D38-BF94-731371A2B4BA}"/>
  </w:font>
  <w:font w:name="黑体">
    <w:altName w:val="SimHei"/>
    <w:panose1 w:val="02010609060101010101"/>
    <w:charset w:val="86"/>
    <w:family w:val="modern"/>
    <w:pitch w:val="fixed"/>
    <w:sig w:usb0="800002BF" w:usb1="38CF7CFA" w:usb2="00000016" w:usb3="00000000" w:csb0="00040001" w:csb1="00000000"/>
    <w:embedRegular r:id="rId4" w:subsetted="1" w:fontKey="{FBECF23A-783B-4F08-970C-D203C8D0D555}"/>
    <w:embedBold r:id="rId5" w:subsetted="1" w:fontKey="{0BBD04D7-BC8A-4CE4-9BFF-69C6513B91B9}"/>
  </w:font>
  <w:font w:name="楷体">
    <w:panose1 w:val="02010609060101010101"/>
    <w:charset w:val="86"/>
    <w:family w:val="modern"/>
    <w:pitch w:val="fixed"/>
    <w:sig w:usb0="800002BF" w:usb1="38CF7CFA" w:usb2="00000016" w:usb3="00000000" w:csb0="00040001" w:csb1="00000000"/>
    <w:embedBold r:id="rId6" w:subsetted="1" w:fontKey="{A7551707-F74C-4832-B22D-B7BB2BA2095B}"/>
  </w:font>
  <w:font w:name="仿宋_GB2312">
    <w:altName w:val="仿宋"/>
    <w:charset w:val="86"/>
    <w:family w:val="modern"/>
    <w:pitch w:val="fixed"/>
    <w:sig w:usb0="00000001" w:usb1="080E0000" w:usb2="00000010" w:usb3="00000000" w:csb0="00040000" w:csb1="00000000"/>
    <w:embedRegular r:id="rId7" w:fontKey="{7B32A374-E563-4ED4-AA37-53A9F061220E}"/>
    <w:embedBold r:id="rId8" w:subsetted="1" w:fontKey="{E43F7126-7479-49A8-914E-0663CE114127}"/>
  </w:font>
  <w:font w:name="新宋体">
    <w:panose1 w:val="02010609030101010101"/>
    <w:charset w:val="86"/>
    <w:family w:val="modern"/>
    <w:pitch w:val="fixed"/>
    <w:sig w:usb0="00000003" w:usb1="288F0000" w:usb2="00000016" w:usb3="00000000" w:csb0="00040001" w:csb1="00000000"/>
    <w:embedRegular r:id="rId9" w:subsetted="1" w:fontKey="{6D6372F6-7E2B-4FD0-BCA3-1882023DF793}"/>
  </w:font>
  <w:font w:name="___WRD_EMBED_SUB_38">
    <w:panose1 w:val="02010609030101010101"/>
    <w:charset w:val="86"/>
    <w:family w:val="modern"/>
    <w:pitch w:val="default"/>
    <w:sig w:usb0="00000000" w:usb1="00000000" w:usb2="00000010" w:usb3="00000000" w:csb0="00040000" w:csb1="00000000"/>
    <w:embedRegular r:id="rId10" w:subsetted="1" w:fontKey="{4CB32BD1-0379-4FD9-88DB-A0057B58894E}"/>
  </w:font>
  <w:font w:name="Calibri Light">
    <w:panose1 w:val="020F0302020204030204"/>
    <w:charset w:val="00"/>
    <w:family w:val="swiss"/>
    <w:pitch w:val="variable"/>
    <w:sig w:usb0="E0002AFF" w:usb1="C000247B" w:usb2="00000009" w:usb3="00000000" w:csb0="000001FF" w:csb1="00000000"/>
    <w:embedRegular r:id="rId11" w:fontKey="{06352497-43F0-4D9E-8537-6567FD39BC66}"/>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371" w:rsidRDefault="00717371">
    <w:pPr>
      <w:pStyle w:val="a9"/>
      <w:jc w:val="center"/>
    </w:pPr>
  </w:p>
  <w:p w:rsidR="00717371" w:rsidRDefault="0071737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863" w:rsidRDefault="00F05863">
      <w:r>
        <w:separator/>
      </w:r>
    </w:p>
  </w:footnote>
  <w:footnote w:type="continuationSeparator" w:id="0">
    <w:p w:rsidR="00F05863" w:rsidRDefault="00F058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502C"/>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
    <w:nsid w:val="063A0317"/>
    <w:multiLevelType w:val="singleLevel"/>
    <w:tmpl w:val="9730795A"/>
    <w:lvl w:ilvl="0">
      <w:start w:val="5"/>
      <w:numFmt w:val="decimal"/>
      <w:lvlText w:val="(%1) "/>
      <w:legacy w:legacy="1" w:legacySpace="0" w:legacyIndent="425"/>
      <w:lvlJc w:val="left"/>
      <w:pPr>
        <w:ind w:left="965" w:hanging="425"/>
      </w:pPr>
      <w:rPr>
        <w:rFonts w:ascii="Times New Roman" w:hAnsi="Times New Roman" w:hint="default"/>
        <w:b w:val="0"/>
        <w:i w:val="0"/>
        <w:sz w:val="21"/>
        <w:u w:val="none"/>
      </w:rPr>
    </w:lvl>
  </w:abstractNum>
  <w:abstractNum w:abstractNumId="2">
    <w:nsid w:val="0BA731DD"/>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3">
    <w:nsid w:val="100A775A"/>
    <w:multiLevelType w:val="singleLevel"/>
    <w:tmpl w:val="3670EF34"/>
    <w:lvl w:ilvl="0">
      <w:start w:val="1"/>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4">
    <w:nsid w:val="13096D62"/>
    <w:multiLevelType w:val="singleLevel"/>
    <w:tmpl w:val="52BA173A"/>
    <w:lvl w:ilvl="0">
      <w:start w:val="1"/>
      <w:numFmt w:val="decimal"/>
      <w:lvlText w:val="%1．"/>
      <w:lvlJc w:val="left"/>
      <w:pPr>
        <w:tabs>
          <w:tab w:val="num" w:pos="720"/>
        </w:tabs>
        <w:ind w:left="720" w:hanging="720"/>
      </w:pPr>
      <w:rPr>
        <w:rFonts w:hint="eastAsia"/>
      </w:rPr>
    </w:lvl>
  </w:abstractNum>
  <w:abstractNum w:abstractNumId="5">
    <w:nsid w:val="159517B3"/>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6">
    <w:nsid w:val="189676EA"/>
    <w:multiLevelType w:val="singleLevel"/>
    <w:tmpl w:val="70DE650C"/>
    <w:lvl w:ilvl="0">
      <w:start w:val="2"/>
      <w:numFmt w:val="decimal"/>
      <w:lvlText w:val="(%1)"/>
      <w:legacy w:legacy="1" w:legacySpace="0" w:legacyIndent="252"/>
      <w:lvlJc w:val="left"/>
      <w:pPr>
        <w:ind w:left="682" w:hanging="252"/>
      </w:pPr>
      <w:rPr>
        <w:rFonts w:ascii="Times New Roman" w:hAnsi="Times New Roman" w:hint="default"/>
        <w:b w:val="0"/>
        <w:i w:val="0"/>
        <w:sz w:val="21"/>
        <w:u w:val="none"/>
      </w:rPr>
    </w:lvl>
  </w:abstractNum>
  <w:abstractNum w:abstractNumId="7">
    <w:nsid w:val="330C7DC0"/>
    <w:multiLevelType w:val="singleLevel"/>
    <w:tmpl w:val="E3A619AE"/>
    <w:lvl w:ilvl="0">
      <w:start w:val="2"/>
      <w:numFmt w:val="decimal"/>
      <w:lvlText w:val="(%1) "/>
      <w:legacy w:legacy="1" w:legacySpace="0" w:legacyIndent="425"/>
      <w:lvlJc w:val="left"/>
      <w:pPr>
        <w:ind w:left="785" w:hanging="425"/>
      </w:pPr>
      <w:rPr>
        <w:rFonts w:ascii="Times New Roman" w:hAnsi="Times New Roman" w:hint="default"/>
        <w:b w:val="0"/>
        <w:i w:val="0"/>
        <w:sz w:val="21"/>
        <w:u w:val="none"/>
      </w:rPr>
    </w:lvl>
  </w:abstractNum>
  <w:abstractNum w:abstractNumId="8">
    <w:nsid w:val="38F00814"/>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9">
    <w:nsid w:val="391101BB"/>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0">
    <w:nsid w:val="41632854"/>
    <w:multiLevelType w:val="singleLevel"/>
    <w:tmpl w:val="BF90775E"/>
    <w:lvl w:ilvl="0">
      <w:start w:val="6"/>
      <w:numFmt w:val="decimal"/>
      <w:lvlText w:val="%1. "/>
      <w:legacy w:legacy="1" w:legacySpace="0" w:legacyIndent="425"/>
      <w:lvlJc w:val="left"/>
      <w:pPr>
        <w:ind w:left="425" w:hanging="425"/>
      </w:pPr>
      <w:rPr>
        <w:rFonts w:ascii="Times New Roman" w:hAnsi="Times New Roman" w:hint="default"/>
        <w:b w:val="0"/>
        <w:i w:val="0"/>
        <w:sz w:val="21"/>
        <w:u w:val="none"/>
      </w:rPr>
    </w:lvl>
  </w:abstractNum>
  <w:abstractNum w:abstractNumId="11">
    <w:nsid w:val="43AC5CC0"/>
    <w:multiLevelType w:val="singleLevel"/>
    <w:tmpl w:val="EA9C1C2E"/>
    <w:lvl w:ilvl="0">
      <w:start w:val="2"/>
      <w:numFmt w:val="decimal"/>
      <w:lvlText w:val="%1. "/>
      <w:legacy w:legacy="1" w:legacySpace="0" w:legacyIndent="425"/>
      <w:lvlJc w:val="left"/>
      <w:pPr>
        <w:ind w:left="533" w:hanging="425"/>
      </w:pPr>
      <w:rPr>
        <w:rFonts w:ascii="Times New Roman" w:hAnsi="Times New Roman" w:hint="default"/>
        <w:b w:val="0"/>
        <w:i w:val="0"/>
        <w:sz w:val="21"/>
        <w:u w:val="none"/>
      </w:rPr>
    </w:lvl>
  </w:abstractNum>
  <w:abstractNum w:abstractNumId="12">
    <w:nsid w:val="484363D3"/>
    <w:multiLevelType w:val="hybridMultilevel"/>
    <w:tmpl w:val="F1747EAA"/>
    <w:lvl w:ilvl="0" w:tplc="FFFFFFFF">
      <w:start w:val="1"/>
      <w:numFmt w:val="decimal"/>
      <w:lvlText w:val="%1、"/>
      <w:lvlJc w:val="left"/>
      <w:pPr>
        <w:tabs>
          <w:tab w:val="num" w:pos="720"/>
        </w:tabs>
        <w:ind w:left="720" w:hanging="7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3">
    <w:nsid w:val="4E025AA8"/>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4">
    <w:nsid w:val="511D1C2E"/>
    <w:multiLevelType w:val="singleLevel"/>
    <w:tmpl w:val="7D4EA414"/>
    <w:lvl w:ilvl="0">
      <w:start w:val="4"/>
      <w:numFmt w:val="japaneseCounting"/>
      <w:lvlText w:val="%1、"/>
      <w:lvlJc w:val="left"/>
      <w:pPr>
        <w:tabs>
          <w:tab w:val="num" w:pos="636"/>
        </w:tabs>
        <w:ind w:left="636" w:hanging="420"/>
      </w:pPr>
      <w:rPr>
        <w:rFonts w:hint="eastAsia"/>
      </w:rPr>
    </w:lvl>
  </w:abstractNum>
  <w:abstractNum w:abstractNumId="15">
    <w:nsid w:val="525F57C2"/>
    <w:multiLevelType w:val="singleLevel"/>
    <w:tmpl w:val="D108D98A"/>
    <w:lvl w:ilvl="0">
      <w:start w:val="1"/>
      <w:numFmt w:val="decimal"/>
      <w:lvlText w:val="(%1) "/>
      <w:legacy w:legacy="1" w:legacySpace="0" w:legacyIndent="425"/>
      <w:lvlJc w:val="left"/>
      <w:pPr>
        <w:ind w:left="1270" w:hanging="425"/>
      </w:pPr>
      <w:rPr>
        <w:rFonts w:ascii="宋体" w:eastAsia="宋体" w:hint="eastAsia"/>
        <w:b w:val="0"/>
        <w:i w:val="0"/>
        <w:sz w:val="21"/>
        <w:u w:val="none"/>
      </w:rPr>
    </w:lvl>
  </w:abstractNum>
  <w:abstractNum w:abstractNumId="16">
    <w:nsid w:val="582F49FA"/>
    <w:multiLevelType w:val="hybridMultilevel"/>
    <w:tmpl w:val="CF42AADC"/>
    <w:lvl w:ilvl="0" w:tplc="4DA6358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9C04491"/>
    <w:multiLevelType w:val="singleLevel"/>
    <w:tmpl w:val="5F0251F2"/>
    <w:lvl w:ilvl="0">
      <w:start w:val="1"/>
      <w:numFmt w:val="decimal"/>
      <w:lvlText w:val="(%1) "/>
      <w:legacy w:legacy="1" w:legacySpace="0" w:legacyIndent="425"/>
      <w:lvlJc w:val="left"/>
      <w:pPr>
        <w:ind w:left="845" w:hanging="425"/>
      </w:pPr>
      <w:rPr>
        <w:rFonts w:ascii="Times New Roman" w:hAnsi="Times New Roman" w:hint="default"/>
        <w:b w:val="0"/>
        <w:i w:val="0"/>
        <w:sz w:val="21"/>
        <w:u w:val="none"/>
      </w:rPr>
    </w:lvl>
  </w:abstractNum>
  <w:abstractNum w:abstractNumId="18">
    <w:nsid w:val="6B66036B"/>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9">
    <w:nsid w:val="6CB9503E"/>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20">
    <w:nsid w:val="6CF54807"/>
    <w:multiLevelType w:val="hybridMultilevel"/>
    <w:tmpl w:val="5B765962"/>
    <w:lvl w:ilvl="0" w:tplc="8C96B7C4">
      <w:start w:val="2003"/>
      <w:numFmt w:val="decimal"/>
      <w:lvlText w:val="%1年"/>
      <w:lvlJc w:val="left"/>
      <w:pPr>
        <w:tabs>
          <w:tab w:val="num" w:pos="3823"/>
        </w:tabs>
        <w:ind w:left="3823" w:hanging="3285"/>
      </w:pPr>
      <w:rPr>
        <w:rFonts w:hint="eastAsia"/>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tentative="1">
      <w:start w:val="1"/>
      <w:numFmt w:val="decimal"/>
      <w:lvlText w:val="%4."/>
      <w:lvlJc w:val="left"/>
      <w:pPr>
        <w:tabs>
          <w:tab w:val="num" w:pos="2218"/>
        </w:tabs>
        <w:ind w:left="2218" w:hanging="420"/>
      </w:p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abstractNum w:abstractNumId="21">
    <w:nsid w:val="6FE75140"/>
    <w:multiLevelType w:val="singleLevel"/>
    <w:tmpl w:val="A1CEF21E"/>
    <w:lvl w:ilvl="0">
      <w:start w:val="1"/>
      <w:numFmt w:val="decimal"/>
      <w:lvlText w:val="%1．"/>
      <w:lvlJc w:val="left"/>
      <w:pPr>
        <w:tabs>
          <w:tab w:val="num" w:pos="420"/>
        </w:tabs>
        <w:ind w:left="420" w:hanging="420"/>
      </w:pPr>
      <w:rPr>
        <w:rFonts w:hint="eastAsia"/>
      </w:rPr>
    </w:lvl>
  </w:abstractNum>
  <w:abstractNum w:abstractNumId="22">
    <w:nsid w:val="71872B46"/>
    <w:multiLevelType w:val="singleLevel"/>
    <w:tmpl w:val="A1E08008"/>
    <w:lvl w:ilvl="0">
      <w:start w:val="3"/>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23">
    <w:nsid w:val="74CC0844"/>
    <w:multiLevelType w:val="singleLevel"/>
    <w:tmpl w:val="92F8A53A"/>
    <w:lvl w:ilvl="0">
      <w:start w:val="1"/>
      <w:numFmt w:val="decimal"/>
      <w:lvlText w:val="%1. "/>
      <w:legacy w:legacy="1" w:legacySpace="0" w:legacyIndent="425"/>
      <w:lvlJc w:val="left"/>
      <w:pPr>
        <w:ind w:left="641" w:hanging="425"/>
      </w:pPr>
      <w:rPr>
        <w:rFonts w:ascii="Times New Roman" w:hAnsi="Times New Roman" w:hint="default"/>
        <w:b w:val="0"/>
        <w:i w:val="0"/>
        <w:sz w:val="21"/>
        <w:u w:val="none"/>
      </w:rPr>
    </w:lvl>
  </w:abstractNum>
  <w:num w:numId="1">
    <w:abstractNumId w:val="20"/>
  </w:num>
  <w:num w:numId="2">
    <w:abstractNumId w:val="19"/>
  </w:num>
  <w:num w:numId="3">
    <w:abstractNumId w:val="5"/>
  </w:num>
  <w:num w:numId="4">
    <w:abstractNumId w:val="23"/>
  </w:num>
  <w:num w:numId="5">
    <w:abstractNumId w:val="2"/>
  </w:num>
  <w:num w:numId="6">
    <w:abstractNumId w:val="0"/>
  </w:num>
  <w:num w:numId="7">
    <w:abstractNumId w:val="7"/>
  </w:num>
  <w:num w:numId="8">
    <w:abstractNumId w:val="11"/>
  </w:num>
  <w:num w:numId="9">
    <w:abstractNumId w:val="11"/>
    <w:lvlOverride w:ilvl="0">
      <w:lvl w:ilvl="0">
        <w:start w:val="1"/>
        <w:numFmt w:val="decimal"/>
        <w:lvlText w:val="%1. "/>
        <w:legacy w:legacy="1" w:legacySpace="0" w:legacyIndent="425"/>
        <w:lvlJc w:val="left"/>
        <w:pPr>
          <w:ind w:left="533" w:hanging="425"/>
        </w:pPr>
        <w:rPr>
          <w:rFonts w:ascii="Times New Roman" w:hAnsi="Times New Roman" w:hint="default"/>
          <w:b w:val="0"/>
          <w:i w:val="0"/>
          <w:sz w:val="21"/>
          <w:u w:val="none"/>
        </w:rPr>
      </w:lvl>
    </w:lvlOverride>
  </w:num>
  <w:num w:numId="10">
    <w:abstractNumId w:val="8"/>
  </w:num>
  <w:num w:numId="11">
    <w:abstractNumId w:val="9"/>
  </w:num>
  <w:num w:numId="12">
    <w:abstractNumId w:val="6"/>
  </w:num>
  <w:num w:numId="13">
    <w:abstractNumId w:val="1"/>
  </w:num>
  <w:num w:numId="14">
    <w:abstractNumId w:val="17"/>
  </w:num>
  <w:num w:numId="15">
    <w:abstractNumId w:val="13"/>
  </w:num>
  <w:num w:numId="16">
    <w:abstractNumId w:val="10"/>
  </w:num>
  <w:num w:numId="17">
    <w:abstractNumId w:val="18"/>
  </w:num>
  <w:num w:numId="18">
    <w:abstractNumId w:val="3"/>
  </w:num>
  <w:num w:numId="19">
    <w:abstractNumId w:val="15"/>
  </w:num>
  <w:num w:numId="20">
    <w:abstractNumId w:val="22"/>
  </w:num>
  <w:num w:numId="21">
    <w:abstractNumId w:val="14"/>
  </w:num>
  <w:num w:numId="22">
    <w:abstractNumId w:val="12"/>
  </w:num>
  <w:num w:numId="23">
    <w:abstractNumId w:val="21"/>
  </w:num>
  <w:num w:numId="24">
    <w:abstractNumId w:val="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defaultTabStop w:val="420"/>
  <w:drawingGridHorizontalSpacing w:val="105"/>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852"/>
    <w:rsid w:val="0000190C"/>
    <w:rsid w:val="0000218F"/>
    <w:rsid w:val="00005385"/>
    <w:rsid w:val="00005D32"/>
    <w:rsid w:val="00010869"/>
    <w:rsid w:val="00012EC5"/>
    <w:rsid w:val="00013FCC"/>
    <w:rsid w:val="00014FB1"/>
    <w:rsid w:val="00016095"/>
    <w:rsid w:val="00026261"/>
    <w:rsid w:val="000265D8"/>
    <w:rsid w:val="00030D96"/>
    <w:rsid w:val="00033744"/>
    <w:rsid w:val="00037E59"/>
    <w:rsid w:val="00045E42"/>
    <w:rsid w:val="00045ED3"/>
    <w:rsid w:val="00046403"/>
    <w:rsid w:val="00051A49"/>
    <w:rsid w:val="0006085C"/>
    <w:rsid w:val="0006460E"/>
    <w:rsid w:val="00065DD2"/>
    <w:rsid w:val="00065F11"/>
    <w:rsid w:val="000672BA"/>
    <w:rsid w:val="00072A2A"/>
    <w:rsid w:val="0008308F"/>
    <w:rsid w:val="0008661E"/>
    <w:rsid w:val="00090FF8"/>
    <w:rsid w:val="000911DC"/>
    <w:rsid w:val="000927F5"/>
    <w:rsid w:val="00096255"/>
    <w:rsid w:val="0009689F"/>
    <w:rsid w:val="000A1D5A"/>
    <w:rsid w:val="000A48BA"/>
    <w:rsid w:val="000A70C1"/>
    <w:rsid w:val="000B2526"/>
    <w:rsid w:val="000B5B5C"/>
    <w:rsid w:val="000C23F2"/>
    <w:rsid w:val="000D7E8B"/>
    <w:rsid w:val="000E2E3C"/>
    <w:rsid w:val="000E3558"/>
    <w:rsid w:val="000E5031"/>
    <w:rsid w:val="000E7BC5"/>
    <w:rsid w:val="000F53EA"/>
    <w:rsid w:val="000F54C0"/>
    <w:rsid w:val="000F68E1"/>
    <w:rsid w:val="001005E9"/>
    <w:rsid w:val="001007DE"/>
    <w:rsid w:val="001058AF"/>
    <w:rsid w:val="001110D6"/>
    <w:rsid w:val="001114B7"/>
    <w:rsid w:val="00112353"/>
    <w:rsid w:val="001133A4"/>
    <w:rsid w:val="0011346A"/>
    <w:rsid w:val="00116253"/>
    <w:rsid w:val="0012032E"/>
    <w:rsid w:val="00122739"/>
    <w:rsid w:val="00123A41"/>
    <w:rsid w:val="001274B5"/>
    <w:rsid w:val="001623F2"/>
    <w:rsid w:val="00162575"/>
    <w:rsid w:val="00163E8B"/>
    <w:rsid w:val="0017181E"/>
    <w:rsid w:val="00173F89"/>
    <w:rsid w:val="00175308"/>
    <w:rsid w:val="00182D84"/>
    <w:rsid w:val="0019249B"/>
    <w:rsid w:val="00194510"/>
    <w:rsid w:val="0019557B"/>
    <w:rsid w:val="0019589B"/>
    <w:rsid w:val="001A0610"/>
    <w:rsid w:val="001A0CA5"/>
    <w:rsid w:val="001A20D8"/>
    <w:rsid w:val="001A72BE"/>
    <w:rsid w:val="001B0A5F"/>
    <w:rsid w:val="001C32E4"/>
    <w:rsid w:val="001C35BA"/>
    <w:rsid w:val="001D096D"/>
    <w:rsid w:val="001D624E"/>
    <w:rsid w:val="001D6DC2"/>
    <w:rsid w:val="001D7DF4"/>
    <w:rsid w:val="001E0B6F"/>
    <w:rsid w:val="001F235B"/>
    <w:rsid w:val="001F718D"/>
    <w:rsid w:val="00207D0B"/>
    <w:rsid w:val="002159D9"/>
    <w:rsid w:val="0021635E"/>
    <w:rsid w:val="0022156B"/>
    <w:rsid w:val="002225B9"/>
    <w:rsid w:val="00224C1A"/>
    <w:rsid w:val="002271F6"/>
    <w:rsid w:val="00236C57"/>
    <w:rsid w:val="00237386"/>
    <w:rsid w:val="00243918"/>
    <w:rsid w:val="00243919"/>
    <w:rsid w:val="00246342"/>
    <w:rsid w:val="0025486E"/>
    <w:rsid w:val="00266F4A"/>
    <w:rsid w:val="0027424A"/>
    <w:rsid w:val="002814DE"/>
    <w:rsid w:val="0028228B"/>
    <w:rsid w:val="002827AF"/>
    <w:rsid w:val="00283E29"/>
    <w:rsid w:val="00290714"/>
    <w:rsid w:val="002A5C15"/>
    <w:rsid w:val="002B512A"/>
    <w:rsid w:val="002C7BAF"/>
    <w:rsid w:val="002D0CA9"/>
    <w:rsid w:val="002D199A"/>
    <w:rsid w:val="002E2A26"/>
    <w:rsid w:val="002F0CF2"/>
    <w:rsid w:val="002F5D26"/>
    <w:rsid w:val="00302894"/>
    <w:rsid w:val="00304115"/>
    <w:rsid w:val="00311B8B"/>
    <w:rsid w:val="00312C79"/>
    <w:rsid w:val="00322DD7"/>
    <w:rsid w:val="00323463"/>
    <w:rsid w:val="00324ADB"/>
    <w:rsid w:val="00326374"/>
    <w:rsid w:val="003270AF"/>
    <w:rsid w:val="00327319"/>
    <w:rsid w:val="00330A5F"/>
    <w:rsid w:val="0033208D"/>
    <w:rsid w:val="003350DA"/>
    <w:rsid w:val="003360DD"/>
    <w:rsid w:val="003365DE"/>
    <w:rsid w:val="00346420"/>
    <w:rsid w:val="00352A5F"/>
    <w:rsid w:val="00353656"/>
    <w:rsid w:val="003567EB"/>
    <w:rsid w:val="003607E9"/>
    <w:rsid w:val="00361A45"/>
    <w:rsid w:val="00363BD4"/>
    <w:rsid w:val="003648B9"/>
    <w:rsid w:val="00367ECA"/>
    <w:rsid w:val="00370C27"/>
    <w:rsid w:val="00372D7B"/>
    <w:rsid w:val="00377EB6"/>
    <w:rsid w:val="00382843"/>
    <w:rsid w:val="00384F46"/>
    <w:rsid w:val="00392FD5"/>
    <w:rsid w:val="00394DEE"/>
    <w:rsid w:val="003A0F73"/>
    <w:rsid w:val="003A29B5"/>
    <w:rsid w:val="003B2504"/>
    <w:rsid w:val="003B3907"/>
    <w:rsid w:val="003C075F"/>
    <w:rsid w:val="003C30A2"/>
    <w:rsid w:val="003E0B5D"/>
    <w:rsid w:val="003E0F2D"/>
    <w:rsid w:val="003E2B58"/>
    <w:rsid w:val="003F2AF2"/>
    <w:rsid w:val="003F3983"/>
    <w:rsid w:val="003F7812"/>
    <w:rsid w:val="003F7E69"/>
    <w:rsid w:val="00406479"/>
    <w:rsid w:val="00410B6C"/>
    <w:rsid w:val="00416637"/>
    <w:rsid w:val="00417273"/>
    <w:rsid w:val="004225E7"/>
    <w:rsid w:val="0042597D"/>
    <w:rsid w:val="004274EA"/>
    <w:rsid w:val="00440070"/>
    <w:rsid w:val="00441FD6"/>
    <w:rsid w:val="004442CE"/>
    <w:rsid w:val="00450FAC"/>
    <w:rsid w:val="00452886"/>
    <w:rsid w:val="004575D2"/>
    <w:rsid w:val="00460313"/>
    <w:rsid w:val="00460DCD"/>
    <w:rsid w:val="00471B4C"/>
    <w:rsid w:val="00477292"/>
    <w:rsid w:val="00484099"/>
    <w:rsid w:val="0048491A"/>
    <w:rsid w:val="00485636"/>
    <w:rsid w:val="00490709"/>
    <w:rsid w:val="00491B27"/>
    <w:rsid w:val="00495D75"/>
    <w:rsid w:val="004A48FA"/>
    <w:rsid w:val="004A7179"/>
    <w:rsid w:val="004B5AD8"/>
    <w:rsid w:val="004D1496"/>
    <w:rsid w:val="004D2156"/>
    <w:rsid w:val="004D2E2C"/>
    <w:rsid w:val="004D4439"/>
    <w:rsid w:val="004D4F7D"/>
    <w:rsid w:val="004E0D1B"/>
    <w:rsid w:val="004E17F6"/>
    <w:rsid w:val="004E51A4"/>
    <w:rsid w:val="005037BF"/>
    <w:rsid w:val="005049B1"/>
    <w:rsid w:val="00511C2E"/>
    <w:rsid w:val="00514651"/>
    <w:rsid w:val="0052165A"/>
    <w:rsid w:val="00521EEF"/>
    <w:rsid w:val="00522C69"/>
    <w:rsid w:val="00526EA3"/>
    <w:rsid w:val="00527D94"/>
    <w:rsid w:val="00537B58"/>
    <w:rsid w:val="00540D05"/>
    <w:rsid w:val="00553B1E"/>
    <w:rsid w:val="0055667C"/>
    <w:rsid w:val="00557C51"/>
    <w:rsid w:val="00561443"/>
    <w:rsid w:val="00567984"/>
    <w:rsid w:val="00570CD6"/>
    <w:rsid w:val="005735BE"/>
    <w:rsid w:val="00577B47"/>
    <w:rsid w:val="00580148"/>
    <w:rsid w:val="00580E76"/>
    <w:rsid w:val="00581216"/>
    <w:rsid w:val="00592B75"/>
    <w:rsid w:val="00594C58"/>
    <w:rsid w:val="00595D8D"/>
    <w:rsid w:val="005A32D4"/>
    <w:rsid w:val="005A7E61"/>
    <w:rsid w:val="005C13E2"/>
    <w:rsid w:val="005C2255"/>
    <w:rsid w:val="005C7EE9"/>
    <w:rsid w:val="005C7FED"/>
    <w:rsid w:val="005D0573"/>
    <w:rsid w:val="005E56BB"/>
    <w:rsid w:val="00602127"/>
    <w:rsid w:val="00603C24"/>
    <w:rsid w:val="00617F62"/>
    <w:rsid w:val="00627CFD"/>
    <w:rsid w:val="00635288"/>
    <w:rsid w:val="00640CDF"/>
    <w:rsid w:val="006611FE"/>
    <w:rsid w:val="0066255D"/>
    <w:rsid w:val="00663F22"/>
    <w:rsid w:val="006642AA"/>
    <w:rsid w:val="00672981"/>
    <w:rsid w:val="006731F3"/>
    <w:rsid w:val="00674799"/>
    <w:rsid w:val="0068378D"/>
    <w:rsid w:val="006866F5"/>
    <w:rsid w:val="006875F7"/>
    <w:rsid w:val="006928D9"/>
    <w:rsid w:val="00695A73"/>
    <w:rsid w:val="006972E8"/>
    <w:rsid w:val="006A118B"/>
    <w:rsid w:val="006A79B9"/>
    <w:rsid w:val="006B4063"/>
    <w:rsid w:val="006D1100"/>
    <w:rsid w:val="006D3D35"/>
    <w:rsid w:val="006E052F"/>
    <w:rsid w:val="006E144A"/>
    <w:rsid w:val="006E1D39"/>
    <w:rsid w:val="006E5C25"/>
    <w:rsid w:val="006F1F8E"/>
    <w:rsid w:val="006F44DA"/>
    <w:rsid w:val="006F5D47"/>
    <w:rsid w:val="006F7C8C"/>
    <w:rsid w:val="0070310F"/>
    <w:rsid w:val="00704093"/>
    <w:rsid w:val="00704D96"/>
    <w:rsid w:val="00707B5B"/>
    <w:rsid w:val="00717371"/>
    <w:rsid w:val="00724A28"/>
    <w:rsid w:val="00737FF0"/>
    <w:rsid w:val="007442AC"/>
    <w:rsid w:val="007516C6"/>
    <w:rsid w:val="007524E8"/>
    <w:rsid w:val="00755656"/>
    <w:rsid w:val="00757089"/>
    <w:rsid w:val="00761930"/>
    <w:rsid w:val="0076361D"/>
    <w:rsid w:val="0076673D"/>
    <w:rsid w:val="00774689"/>
    <w:rsid w:val="007748B7"/>
    <w:rsid w:val="00775068"/>
    <w:rsid w:val="007804B9"/>
    <w:rsid w:val="00780A16"/>
    <w:rsid w:val="007827E9"/>
    <w:rsid w:val="00784FF3"/>
    <w:rsid w:val="00786381"/>
    <w:rsid w:val="00790B93"/>
    <w:rsid w:val="0079667A"/>
    <w:rsid w:val="00796C42"/>
    <w:rsid w:val="00797B51"/>
    <w:rsid w:val="007A1272"/>
    <w:rsid w:val="007B30CF"/>
    <w:rsid w:val="007B3FB3"/>
    <w:rsid w:val="007B7B13"/>
    <w:rsid w:val="007C3118"/>
    <w:rsid w:val="007C33FC"/>
    <w:rsid w:val="007C5775"/>
    <w:rsid w:val="007D0333"/>
    <w:rsid w:val="007D49E8"/>
    <w:rsid w:val="007E4557"/>
    <w:rsid w:val="007F014F"/>
    <w:rsid w:val="007F2C55"/>
    <w:rsid w:val="007F5018"/>
    <w:rsid w:val="007F6DCF"/>
    <w:rsid w:val="007F7F5C"/>
    <w:rsid w:val="008071FA"/>
    <w:rsid w:val="0081370A"/>
    <w:rsid w:val="00814495"/>
    <w:rsid w:val="00814660"/>
    <w:rsid w:val="0082020F"/>
    <w:rsid w:val="008228BC"/>
    <w:rsid w:val="00824757"/>
    <w:rsid w:val="00825560"/>
    <w:rsid w:val="00826653"/>
    <w:rsid w:val="00831035"/>
    <w:rsid w:val="00835C86"/>
    <w:rsid w:val="0083708A"/>
    <w:rsid w:val="00842D2D"/>
    <w:rsid w:val="00846913"/>
    <w:rsid w:val="00851044"/>
    <w:rsid w:val="0085438F"/>
    <w:rsid w:val="00856CDD"/>
    <w:rsid w:val="00863485"/>
    <w:rsid w:val="00865C6D"/>
    <w:rsid w:val="00866497"/>
    <w:rsid w:val="0086690B"/>
    <w:rsid w:val="00871CDE"/>
    <w:rsid w:val="00872902"/>
    <w:rsid w:val="00872A09"/>
    <w:rsid w:val="00872B5F"/>
    <w:rsid w:val="00882EF4"/>
    <w:rsid w:val="008841D3"/>
    <w:rsid w:val="008947A9"/>
    <w:rsid w:val="008974FF"/>
    <w:rsid w:val="008A6C44"/>
    <w:rsid w:val="008B062A"/>
    <w:rsid w:val="008B215E"/>
    <w:rsid w:val="008D03EB"/>
    <w:rsid w:val="008D3346"/>
    <w:rsid w:val="008E7148"/>
    <w:rsid w:val="008E7907"/>
    <w:rsid w:val="008F3C98"/>
    <w:rsid w:val="008F555A"/>
    <w:rsid w:val="009014F9"/>
    <w:rsid w:val="009039A0"/>
    <w:rsid w:val="00905933"/>
    <w:rsid w:val="009134F2"/>
    <w:rsid w:val="009162F1"/>
    <w:rsid w:val="00921EA9"/>
    <w:rsid w:val="009273A8"/>
    <w:rsid w:val="009417E7"/>
    <w:rsid w:val="0094510C"/>
    <w:rsid w:val="00947667"/>
    <w:rsid w:val="00960D91"/>
    <w:rsid w:val="00964252"/>
    <w:rsid w:val="00971E37"/>
    <w:rsid w:val="00981E64"/>
    <w:rsid w:val="00983B1C"/>
    <w:rsid w:val="0098425E"/>
    <w:rsid w:val="009848B9"/>
    <w:rsid w:val="00985C56"/>
    <w:rsid w:val="0099695E"/>
    <w:rsid w:val="009B070B"/>
    <w:rsid w:val="009B1DEC"/>
    <w:rsid w:val="009C4380"/>
    <w:rsid w:val="009C78F4"/>
    <w:rsid w:val="009C7BF7"/>
    <w:rsid w:val="009D1B41"/>
    <w:rsid w:val="009D26F2"/>
    <w:rsid w:val="009D556A"/>
    <w:rsid w:val="009D7468"/>
    <w:rsid w:val="009E06E2"/>
    <w:rsid w:val="009E0E9E"/>
    <w:rsid w:val="009E6207"/>
    <w:rsid w:val="009F08DC"/>
    <w:rsid w:val="009F6A36"/>
    <w:rsid w:val="00A00127"/>
    <w:rsid w:val="00A03B29"/>
    <w:rsid w:val="00A03CC3"/>
    <w:rsid w:val="00A049AA"/>
    <w:rsid w:val="00A2728B"/>
    <w:rsid w:val="00A44DD7"/>
    <w:rsid w:val="00A46BDE"/>
    <w:rsid w:val="00A47AD7"/>
    <w:rsid w:val="00A532FD"/>
    <w:rsid w:val="00A53FCB"/>
    <w:rsid w:val="00A55F3D"/>
    <w:rsid w:val="00A61764"/>
    <w:rsid w:val="00A6635A"/>
    <w:rsid w:val="00A70404"/>
    <w:rsid w:val="00A7584C"/>
    <w:rsid w:val="00A801A4"/>
    <w:rsid w:val="00A915F2"/>
    <w:rsid w:val="00A94752"/>
    <w:rsid w:val="00A962FD"/>
    <w:rsid w:val="00AA21DC"/>
    <w:rsid w:val="00AA4696"/>
    <w:rsid w:val="00AC62ED"/>
    <w:rsid w:val="00AD0B50"/>
    <w:rsid w:val="00AD7EC4"/>
    <w:rsid w:val="00AE3AF8"/>
    <w:rsid w:val="00AE3DEA"/>
    <w:rsid w:val="00AF2FE5"/>
    <w:rsid w:val="00AF77D7"/>
    <w:rsid w:val="00B10695"/>
    <w:rsid w:val="00B113E8"/>
    <w:rsid w:val="00B169A9"/>
    <w:rsid w:val="00B236EB"/>
    <w:rsid w:val="00B4141F"/>
    <w:rsid w:val="00B4420E"/>
    <w:rsid w:val="00B4491C"/>
    <w:rsid w:val="00B56D13"/>
    <w:rsid w:val="00B6172E"/>
    <w:rsid w:val="00B631CC"/>
    <w:rsid w:val="00B6492A"/>
    <w:rsid w:val="00B72593"/>
    <w:rsid w:val="00B77F6A"/>
    <w:rsid w:val="00B95421"/>
    <w:rsid w:val="00BA2AC3"/>
    <w:rsid w:val="00BA5C2C"/>
    <w:rsid w:val="00BB29DC"/>
    <w:rsid w:val="00BB59BA"/>
    <w:rsid w:val="00BC0258"/>
    <w:rsid w:val="00BE708D"/>
    <w:rsid w:val="00C0029A"/>
    <w:rsid w:val="00C05265"/>
    <w:rsid w:val="00C16A5E"/>
    <w:rsid w:val="00C210A4"/>
    <w:rsid w:val="00C277B7"/>
    <w:rsid w:val="00C32CCE"/>
    <w:rsid w:val="00C33480"/>
    <w:rsid w:val="00C47308"/>
    <w:rsid w:val="00C47DDD"/>
    <w:rsid w:val="00C634A7"/>
    <w:rsid w:val="00C66CA6"/>
    <w:rsid w:val="00C70F13"/>
    <w:rsid w:val="00C72BF7"/>
    <w:rsid w:val="00C8052D"/>
    <w:rsid w:val="00C85066"/>
    <w:rsid w:val="00C87F6C"/>
    <w:rsid w:val="00C935DE"/>
    <w:rsid w:val="00C96721"/>
    <w:rsid w:val="00CA119D"/>
    <w:rsid w:val="00CA16D4"/>
    <w:rsid w:val="00CB23E5"/>
    <w:rsid w:val="00CB7E89"/>
    <w:rsid w:val="00CC1C05"/>
    <w:rsid w:val="00CC1F77"/>
    <w:rsid w:val="00CC3492"/>
    <w:rsid w:val="00CC41DD"/>
    <w:rsid w:val="00CC6CE8"/>
    <w:rsid w:val="00CC717B"/>
    <w:rsid w:val="00CD5147"/>
    <w:rsid w:val="00CD561C"/>
    <w:rsid w:val="00CD6FB7"/>
    <w:rsid w:val="00CE21F7"/>
    <w:rsid w:val="00CE3DD9"/>
    <w:rsid w:val="00CE6951"/>
    <w:rsid w:val="00CE72A6"/>
    <w:rsid w:val="00CF12EB"/>
    <w:rsid w:val="00CF1DC6"/>
    <w:rsid w:val="00CF28A6"/>
    <w:rsid w:val="00CF6E17"/>
    <w:rsid w:val="00D0168B"/>
    <w:rsid w:val="00D21349"/>
    <w:rsid w:val="00D22CB4"/>
    <w:rsid w:val="00D23CE0"/>
    <w:rsid w:val="00D309B8"/>
    <w:rsid w:val="00D326F1"/>
    <w:rsid w:val="00D4399C"/>
    <w:rsid w:val="00D51FDE"/>
    <w:rsid w:val="00D52CF8"/>
    <w:rsid w:val="00D57052"/>
    <w:rsid w:val="00D62801"/>
    <w:rsid w:val="00D73FEF"/>
    <w:rsid w:val="00D77771"/>
    <w:rsid w:val="00D77C6A"/>
    <w:rsid w:val="00D9249D"/>
    <w:rsid w:val="00D93698"/>
    <w:rsid w:val="00D93C3F"/>
    <w:rsid w:val="00DA0888"/>
    <w:rsid w:val="00DA77BC"/>
    <w:rsid w:val="00DB450B"/>
    <w:rsid w:val="00DB4841"/>
    <w:rsid w:val="00DB6F2F"/>
    <w:rsid w:val="00DC0E2D"/>
    <w:rsid w:val="00DC178E"/>
    <w:rsid w:val="00DC54B5"/>
    <w:rsid w:val="00DE1C29"/>
    <w:rsid w:val="00DE2B3A"/>
    <w:rsid w:val="00DF1311"/>
    <w:rsid w:val="00DF485D"/>
    <w:rsid w:val="00E038B7"/>
    <w:rsid w:val="00E1678B"/>
    <w:rsid w:val="00E1696C"/>
    <w:rsid w:val="00E236EE"/>
    <w:rsid w:val="00E23B5B"/>
    <w:rsid w:val="00E27774"/>
    <w:rsid w:val="00E328AD"/>
    <w:rsid w:val="00E40F90"/>
    <w:rsid w:val="00E42852"/>
    <w:rsid w:val="00E42AE3"/>
    <w:rsid w:val="00E46DE3"/>
    <w:rsid w:val="00E63CBC"/>
    <w:rsid w:val="00E642F2"/>
    <w:rsid w:val="00E64407"/>
    <w:rsid w:val="00E65C8C"/>
    <w:rsid w:val="00E67610"/>
    <w:rsid w:val="00E80948"/>
    <w:rsid w:val="00E832CF"/>
    <w:rsid w:val="00E84767"/>
    <w:rsid w:val="00E9235A"/>
    <w:rsid w:val="00E9479D"/>
    <w:rsid w:val="00E96096"/>
    <w:rsid w:val="00EA0A64"/>
    <w:rsid w:val="00EA0FDC"/>
    <w:rsid w:val="00EA2187"/>
    <w:rsid w:val="00EA2B42"/>
    <w:rsid w:val="00EA643C"/>
    <w:rsid w:val="00EB13D1"/>
    <w:rsid w:val="00EC12E7"/>
    <w:rsid w:val="00EC35D5"/>
    <w:rsid w:val="00EE0FBD"/>
    <w:rsid w:val="00EE12E8"/>
    <w:rsid w:val="00EE18E5"/>
    <w:rsid w:val="00EE44C1"/>
    <w:rsid w:val="00F00EB6"/>
    <w:rsid w:val="00F04F67"/>
    <w:rsid w:val="00F05863"/>
    <w:rsid w:val="00F059D9"/>
    <w:rsid w:val="00F11DF0"/>
    <w:rsid w:val="00F215EA"/>
    <w:rsid w:val="00F26CF9"/>
    <w:rsid w:val="00F27E54"/>
    <w:rsid w:val="00F318D1"/>
    <w:rsid w:val="00F33262"/>
    <w:rsid w:val="00F33974"/>
    <w:rsid w:val="00F3493D"/>
    <w:rsid w:val="00F35280"/>
    <w:rsid w:val="00F36D55"/>
    <w:rsid w:val="00F3750D"/>
    <w:rsid w:val="00F408CD"/>
    <w:rsid w:val="00F50FA2"/>
    <w:rsid w:val="00F5155E"/>
    <w:rsid w:val="00F57125"/>
    <w:rsid w:val="00F70E8D"/>
    <w:rsid w:val="00F77273"/>
    <w:rsid w:val="00F82748"/>
    <w:rsid w:val="00F87143"/>
    <w:rsid w:val="00F91C71"/>
    <w:rsid w:val="00F93E73"/>
    <w:rsid w:val="00FA0239"/>
    <w:rsid w:val="00FA52E5"/>
    <w:rsid w:val="00FA68E0"/>
    <w:rsid w:val="00FB2D2B"/>
    <w:rsid w:val="00FB44DF"/>
    <w:rsid w:val="00FB679A"/>
    <w:rsid w:val="00FC00FF"/>
    <w:rsid w:val="00FC339A"/>
    <w:rsid w:val="00FC4CA5"/>
    <w:rsid w:val="00FD274D"/>
    <w:rsid w:val="00FD4EF5"/>
    <w:rsid w:val="00FD5778"/>
    <w:rsid w:val="00FE7E25"/>
    <w:rsid w:val="00FF48E3"/>
    <w:rsid w:val="00FF66B3"/>
    <w:rsid w:val="00FF72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4FF"/>
    <w:pPr>
      <w:widowControl w:val="0"/>
      <w:jc w:val="both"/>
    </w:pPr>
  </w:style>
  <w:style w:type="paragraph" w:styleId="2">
    <w:name w:val="heading 2"/>
    <w:basedOn w:val="a"/>
    <w:link w:val="2Char"/>
    <w:uiPriority w:val="9"/>
    <w:qFormat/>
    <w:rsid w:val="00540D05"/>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Char"/>
    <w:rsid w:val="00E42852"/>
    <w:rPr>
      <w:rFonts w:ascii="宋体" w:eastAsia="宋体" w:hAnsi="Courier New" w:cs="楷体_GB2312"/>
      <w:szCs w:val="21"/>
    </w:rPr>
  </w:style>
  <w:style w:type="character" w:customStyle="1" w:styleId="Char">
    <w:name w:val="纯文本 Char"/>
    <w:basedOn w:val="a0"/>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styleId="11">
    <w:name w:val="toc 1"/>
    <w:basedOn w:val="a"/>
    <w:next w:val="a"/>
    <w:autoRedefine/>
    <w:semiHidden/>
    <w:rsid w:val="00E42852"/>
    <w:rPr>
      <w:rFonts w:ascii="楷体_GB2312" w:eastAsia="楷体_GB2312" w:hAnsi="Times New Roman" w:cs="Times New Roman"/>
      <w:sz w:val="28"/>
      <w:szCs w:val="24"/>
    </w:rPr>
  </w:style>
  <w:style w:type="paragraph" w:styleId="a4">
    <w:name w:val="Body Text Indent"/>
    <w:basedOn w:val="a"/>
    <w:link w:val="Char0"/>
    <w:rsid w:val="00E42852"/>
    <w:pPr>
      <w:spacing w:line="520" w:lineRule="exact"/>
      <w:ind w:firstLineChars="192" w:firstLine="538"/>
    </w:pPr>
    <w:rPr>
      <w:rFonts w:ascii="楷体_GB2312" w:eastAsia="楷体_GB2312" w:hAnsi="Times New Roman" w:cs="Times New Roman"/>
      <w:sz w:val="28"/>
      <w:szCs w:val="24"/>
    </w:rPr>
  </w:style>
  <w:style w:type="character" w:customStyle="1" w:styleId="Char0">
    <w:name w:val="正文文本缩进 Char"/>
    <w:basedOn w:val="a0"/>
    <w:link w:val="a4"/>
    <w:rsid w:val="00E42852"/>
    <w:rPr>
      <w:rFonts w:ascii="楷体_GB2312" w:eastAsia="楷体_GB2312" w:hAnsi="Times New Roman" w:cs="Times New Roman"/>
      <w:sz w:val="28"/>
      <w:szCs w:val="24"/>
    </w:rPr>
  </w:style>
  <w:style w:type="paragraph" w:styleId="a5">
    <w:name w:val="Body Text"/>
    <w:basedOn w:val="a"/>
    <w:link w:val="Char1"/>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6">
    <w:name w:val="正文文本 字符"/>
    <w:basedOn w:val="a0"/>
    <w:uiPriority w:val="99"/>
    <w:semiHidden/>
    <w:rsid w:val="00E42852"/>
  </w:style>
  <w:style w:type="paragraph" w:styleId="20">
    <w:name w:val="Body Text Indent 2"/>
    <w:basedOn w:val="a"/>
    <w:link w:val="2Char0"/>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Char0">
    <w:name w:val="正文文本缩进 2 Char"/>
    <w:basedOn w:val="a0"/>
    <w:link w:val="20"/>
    <w:rsid w:val="00E42852"/>
    <w:rPr>
      <w:rFonts w:ascii="楷体_GB2312" w:eastAsia="楷体_GB2312" w:hAnsi="Times New Roman" w:cs="Times New Roman"/>
      <w:sz w:val="24"/>
      <w:szCs w:val="24"/>
    </w:rPr>
  </w:style>
  <w:style w:type="paragraph" w:styleId="a7">
    <w:name w:val="header"/>
    <w:basedOn w:val="a"/>
    <w:link w:val="Char2"/>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8">
    <w:name w:val="页眉 字符"/>
    <w:basedOn w:val="a0"/>
    <w:uiPriority w:val="99"/>
    <w:semiHidden/>
    <w:rsid w:val="00E42852"/>
    <w:rPr>
      <w:sz w:val="18"/>
      <w:szCs w:val="18"/>
    </w:rPr>
  </w:style>
  <w:style w:type="character" w:customStyle="1" w:styleId="Char2">
    <w:name w:val="页眉 Char"/>
    <w:link w:val="a7"/>
    <w:rsid w:val="00E42852"/>
    <w:rPr>
      <w:rFonts w:ascii="楷体_GB2312" w:eastAsia="楷体_GB2312" w:hAnsi="Times New Roman"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a">
    <w:name w:val="页脚 字符"/>
    <w:basedOn w:val="a0"/>
    <w:uiPriority w:val="99"/>
    <w:rsid w:val="00E42852"/>
    <w:rPr>
      <w:sz w:val="18"/>
      <w:szCs w:val="18"/>
    </w:rPr>
  </w:style>
  <w:style w:type="character" w:customStyle="1" w:styleId="Char3">
    <w:name w:val="页脚 Char"/>
    <w:link w:val="a9"/>
    <w:uiPriority w:val="99"/>
    <w:rsid w:val="00E42852"/>
    <w:rPr>
      <w:rFonts w:ascii="楷体_GB2312" w:eastAsia="楷体_GB2312" w:hAnsi="Times New Roman" w:cs="Times New Roman"/>
      <w:sz w:val="18"/>
      <w:szCs w:val="18"/>
    </w:rPr>
  </w:style>
  <w:style w:type="character" w:customStyle="1" w:styleId="Char1">
    <w:name w:val="正文文本 Char"/>
    <w:link w:val="a5"/>
    <w:rsid w:val="00E42852"/>
    <w:rPr>
      <w:rFonts w:ascii="Times New Roman" w:eastAsia="宋体" w:hAnsi="Times New Roman" w:cs="Times New Roman"/>
      <w:kern w:val="0"/>
      <w:szCs w:val="20"/>
    </w:rPr>
  </w:style>
  <w:style w:type="table" w:styleId="ab">
    <w:name w:val="Table Grid"/>
    <w:basedOn w:val="a1"/>
    <w:rsid w:val="00E4285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Char4"/>
    <w:rsid w:val="00E42852"/>
    <w:rPr>
      <w:rFonts w:ascii="楷体_GB2312" w:eastAsia="楷体_GB2312" w:hAnsi="Times New Roman" w:cs="Times New Roman"/>
      <w:sz w:val="18"/>
      <w:szCs w:val="18"/>
    </w:rPr>
  </w:style>
  <w:style w:type="character" w:customStyle="1" w:styleId="ad">
    <w:name w:val="批注框文本 字符"/>
    <w:basedOn w:val="a0"/>
    <w:uiPriority w:val="99"/>
    <w:semiHidden/>
    <w:rsid w:val="00E42852"/>
    <w:rPr>
      <w:sz w:val="18"/>
      <w:szCs w:val="18"/>
    </w:rPr>
  </w:style>
  <w:style w:type="character" w:customStyle="1" w:styleId="Char4">
    <w:name w:val="批注框文本 Char"/>
    <w:link w:val="ac"/>
    <w:rsid w:val="00E42852"/>
    <w:rPr>
      <w:rFonts w:ascii="楷体_GB2312" w:eastAsia="楷体_GB2312" w:hAnsi="Times New Roman" w:cs="Times New Roman"/>
      <w:sz w:val="18"/>
      <w:szCs w:val="18"/>
    </w:rPr>
  </w:style>
  <w:style w:type="paragraph" w:styleId="ae">
    <w:name w:val="List Paragraph"/>
    <w:basedOn w:val="a"/>
    <w:uiPriority w:val="34"/>
    <w:qFormat/>
    <w:rsid w:val="00AC62ED"/>
    <w:pPr>
      <w:ind w:firstLineChars="200" w:firstLine="420"/>
    </w:pPr>
  </w:style>
  <w:style w:type="character" w:styleId="af">
    <w:name w:val="annotation reference"/>
    <w:basedOn w:val="a0"/>
    <w:uiPriority w:val="99"/>
    <w:semiHidden/>
    <w:unhideWhenUsed/>
    <w:rsid w:val="009C7BF7"/>
    <w:rPr>
      <w:sz w:val="21"/>
      <w:szCs w:val="21"/>
    </w:rPr>
  </w:style>
  <w:style w:type="paragraph" w:styleId="af0">
    <w:name w:val="annotation text"/>
    <w:basedOn w:val="a"/>
    <w:link w:val="Char5"/>
    <w:uiPriority w:val="99"/>
    <w:semiHidden/>
    <w:unhideWhenUsed/>
    <w:rsid w:val="009C7BF7"/>
    <w:pPr>
      <w:jc w:val="left"/>
    </w:pPr>
  </w:style>
  <w:style w:type="character" w:customStyle="1" w:styleId="Char5">
    <w:name w:val="批注文字 Char"/>
    <w:basedOn w:val="a0"/>
    <w:link w:val="af0"/>
    <w:uiPriority w:val="99"/>
    <w:semiHidden/>
    <w:rsid w:val="009C7BF7"/>
  </w:style>
  <w:style w:type="paragraph" w:styleId="af1">
    <w:name w:val="annotation subject"/>
    <w:basedOn w:val="af0"/>
    <w:next w:val="af0"/>
    <w:link w:val="Char6"/>
    <w:uiPriority w:val="99"/>
    <w:semiHidden/>
    <w:unhideWhenUsed/>
    <w:rsid w:val="009C7BF7"/>
    <w:rPr>
      <w:b/>
      <w:bCs/>
    </w:rPr>
  </w:style>
  <w:style w:type="character" w:customStyle="1" w:styleId="Char6">
    <w:name w:val="批注主题 Char"/>
    <w:basedOn w:val="Char5"/>
    <w:link w:val="af1"/>
    <w:uiPriority w:val="99"/>
    <w:semiHidden/>
    <w:rsid w:val="009C7BF7"/>
    <w:rPr>
      <w:b/>
      <w:bCs/>
    </w:rPr>
  </w:style>
  <w:style w:type="paragraph" w:styleId="af2">
    <w:name w:val="No Spacing"/>
    <w:uiPriority w:val="1"/>
    <w:qFormat/>
    <w:rsid w:val="00F3493D"/>
    <w:pPr>
      <w:widowControl w:val="0"/>
      <w:jc w:val="both"/>
    </w:pPr>
  </w:style>
  <w:style w:type="paragraph" w:styleId="af3">
    <w:name w:val="footnote text"/>
    <w:basedOn w:val="a"/>
    <w:link w:val="Char7"/>
    <w:uiPriority w:val="99"/>
    <w:semiHidden/>
    <w:unhideWhenUsed/>
    <w:rsid w:val="00755656"/>
    <w:pPr>
      <w:snapToGrid w:val="0"/>
      <w:jc w:val="left"/>
    </w:pPr>
    <w:rPr>
      <w:sz w:val="18"/>
      <w:szCs w:val="18"/>
    </w:rPr>
  </w:style>
  <w:style w:type="character" w:customStyle="1" w:styleId="Char7">
    <w:name w:val="脚注文本 Char"/>
    <w:basedOn w:val="a0"/>
    <w:link w:val="af3"/>
    <w:uiPriority w:val="99"/>
    <w:semiHidden/>
    <w:rsid w:val="00755656"/>
    <w:rPr>
      <w:sz w:val="18"/>
      <w:szCs w:val="18"/>
    </w:rPr>
  </w:style>
  <w:style w:type="character" w:styleId="af4">
    <w:name w:val="footnote reference"/>
    <w:basedOn w:val="a0"/>
    <w:uiPriority w:val="99"/>
    <w:semiHidden/>
    <w:unhideWhenUsed/>
    <w:rsid w:val="00755656"/>
    <w:rPr>
      <w:vertAlign w:val="superscript"/>
    </w:rPr>
  </w:style>
  <w:style w:type="character" w:styleId="af5">
    <w:name w:val="Hyperlink"/>
    <w:basedOn w:val="a0"/>
    <w:uiPriority w:val="99"/>
    <w:semiHidden/>
    <w:unhideWhenUsed/>
    <w:rsid w:val="00617F62"/>
    <w:rPr>
      <w:color w:val="0000FF"/>
      <w:u w:val="single"/>
    </w:rPr>
  </w:style>
  <w:style w:type="character" w:styleId="af6">
    <w:name w:val="FollowedHyperlink"/>
    <w:basedOn w:val="a0"/>
    <w:uiPriority w:val="99"/>
    <w:semiHidden/>
    <w:unhideWhenUsed/>
    <w:rsid w:val="00617F62"/>
    <w:rPr>
      <w:color w:val="800080"/>
      <w:u w:val="single"/>
    </w:rPr>
  </w:style>
  <w:style w:type="paragraph" w:customStyle="1" w:styleId="font5">
    <w:name w:val="font5"/>
    <w:basedOn w:val="a"/>
    <w:rsid w:val="00617F62"/>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617F62"/>
    <w:pPr>
      <w:widowControl/>
      <w:spacing w:before="100" w:beforeAutospacing="1" w:after="100" w:afterAutospacing="1"/>
      <w:jc w:val="left"/>
    </w:pPr>
    <w:rPr>
      <w:rFonts w:ascii="Times New Roman" w:eastAsia="宋体" w:hAnsi="Times New Roman" w:cs="Times New Roman"/>
      <w:color w:val="000000"/>
      <w:kern w:val="0"/>
      <w:szCs w:val="21"/>
    </w:rPr>
  </w:style>
  <w:style w:type="paragraph" w:customStyle="1" w:styleId="font7">
    <w:name w:val="font7"/>
    <w:basedOn w:val="a"/>
    <w:rsid w:val="00617F62"/>
    <w:pPr>
      <w:widowControl/>
      <w:spacing w:before="100" w:beforeAutospacing="1" w:after="100" w:afterAutospacing="1"/>
      <w:jc w:val="left"/>
    </w:pPr>
    <w:rPr>
      <w:rFonts w:ascii="宋体" w:eastAsia="宋体" w:hAnsi="宋体" w:cs="宋体"/>
      <w:kern w:val="0"/>
      <w:sz w:val="18"/>
      <w:szCs w:val="18"/>
    </w:rPr>
  </w:style>
  <w:style w:type="paragraph" w:customStyle="1" w:styleId="font8">
    <w:name w:val="font8"/>
    <w:basedOn w:val="a"/>
    <w:rsid w:val="00617F62"/>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font9">
    <w:name w:val="font9"/>
    <w:basedOn w:val="a"/>
    <w:rsid w:val="00617F62"/>
    <w:pPr>
      <w:widowControl/>
      <w:spacing w:before="100" w:beforeAutospacing="1" w:after="100" w:afterAutospacing="1"/>
      <w:jc w:val="left"/>
    </w:pPr>
    <w:rPr>
      <w:rFonts w:ascii="宋体" w:eastAsia="宋体" w:hAnsi="宋体" w:cs="宋体"/>
      <w:kern w:val="0"/>
      <w:sz w:val="20"/>
      <w:szCs w:val="20"/>
    </w:rPr>
  </w:style>
  <w:style w:type="paragraph" w:customStyle="1" w:styleId="font10">
    <w:name w:val="font10"/>
    <w:basedOn w:val="a"/>
    <w:rsid w:val="00617F62"/>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xl65">
    <w:name w:val="xl65"/>
    <w:basedOn w:val="a"/>
    <w:rsid w:val="00617F62"/>
    <w:pPr>
      <w:widowControl/>
      <w:shd w:val="clear" w:color="000000" w:fill="FFFFFF"/>
      <w:spacing w:before="100" w:beforeAutospacing="1" w:after="100" w:afterAutospacing="1"/>
      <w:jc w:val="left"/>
    </w:pPr>
    <w:rPr>
      <w:rFonts w:ascii="宋体" w:eastAsia="宋体" w:hAnsi="宋体" w:cs="宋体"/>
      <w:kern w:val="0"/>
      <w:sz w:val="24"/>
      <w:szCs w:val="24"/>
    </w:rPr>
  </w:style>
  <w:style w:type="paragraph" w:customStyle="1" w:styleId="xl66">
    <w:name w:val="xl66"/>
    <w:basedOn w:val="a"/>
    <w:rsid w:val="00617F62"/>
    <w:pPr>
      <w:widowControl/>
      <w:shd w:val="clear" w:color="000000" w:fill="FFFFFF"/>
      <w:spacing w:before="100" w:beforeAutospacing="1" w:after="100" w:afterAutospacing="1"/>
      <w:jc w:val="left"/>
    </w:pPr>
    <w:rPr>
      <w:rFonts w:ascii="宋体" w:eastAsia="宋体" w:hAnsi="宋体" w:cs="宋体"/>
      <w:kern w:val="0"/>
      <w:sz w:val="24"/>
      <w:szCs w:val="24"/>
    </w:rPr>
  </w:style>
  <w:style w:type="paragraph" w:customStyle="1" w:styleId="xl67">
    <w:name w:val="xl67"/>
    <w:basedOn w:val="a"/>
    <w:rsid w:val="00617F62"/>
    <w:pPr>
      <w:widowControl/>
      <w:shd w:val="clear" w:color="000000" w:fill="FFFFFF"/>
      <w:spacing w:before="100" w:beforeAutospacing="1" w:after="100" w:afterAutospacing="1"/>
      <w:jc w:val="left"/>
    </w:pPr>
    <w:rPr>
      <w:rFonts w:ascii="Times New Roman" w:eastAsia="宋体" w:hAnsi="Times New Roman" w:cs="Times New Roman"/>
      <w:kern w:val="0"/>
      <w:sz w:val="24"/>
      <w:szCs w:val="24"/>
    </w:rPr>
  </w:style>
  <w:style w:type="paragraph" w:customStyle="1" w:styleId="xl68">
    <w:name w:val="xl68"/>
    <w:basedOn w:val="a"/>
    <w:rsid w:val="00617F6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69">
    <w:name w:val="xl69"/>
    <w:basedOn w:val="a"/>
    <w:rsid w:val="00617F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70">
    <w:name w:val="xl70"/>
    <w:basedOn w:val="a"/>
    <w:rsid w:val="00617F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71">
    <w:name w:val="xl71"/>
    <w:basedOn w:val="a"/>
    <w:rsid w:val="00617F6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72">
    <w:name w:val="xl72"/>
    <w:basedOn w:val="a"/>
    <w:rsid w:val="00617F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333333"/>
      <w:kern w:val="0"/>
      <w:sz w:val="20"/>
      <w:szCs w:val="20"/>
    </w:rPr>
  </w:style>
  <w:style w:type="paragraph" w:customStyle="1" w:styleId="xl73">
    <w:name w:val="xl73"/>
    <w:basedOn w:val="a"/>
    <w:rsid w:val="00617F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xl74">
    <w:name w:val="xl74"/>
    <w:basedOn w:val="a"/>
    <w:rsid w:val="00617F6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bottom"/>
    </w:pPr>
    <w:rPr>
      <w:rFonts w:ascii="Times New Roman" w:eastAsia="宋体" w:hAnsi="Times New Roman" w:cs="Times New Roman"/>
      <w:kern w:val="0"/>
      <w:sz w:val="20"/>
      <w:szCs w:val="20"/>
    </w:rPr>
  </w:style>
  <w:style w:type="paragraph" w:customStyle="1" w:styleId="xl75">
    <w:name w:val="xl75"/>
    <w:basedOn w:val="a"/>
    <w:rsid w:val="00617F6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76">
    <w:name w:val="xl76"/>
    <w:basedOn w:val="a"/>
    <w:rsid w:val="00617F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Times New Roman" w:eastAsia="宋体" w:hAnsi="Times New Roman" w:cs="Times New Roman"/>
      <w:kern w:val="0"/>
      <w:sz w:val="20"/>
      <w:szCs w:val="20"/>
    </w:rPr>
  </w:style>
  <w:style w:type="paragraph" w:customStyle="1" w:styleId="xl77">
    <w:name w:val="xl77"/>
    <w:basedOn w:val="a"/>
    <w:rsid w:val="00617F62"/>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xl78">
    <w:name w:val="xl78"/>
    <w:basedOn w:val="a"/>
    <w:rsid w:val="00617F62"/>
    <w:pPr>
      <w:widowControl/>
      <w:spacing w:before="100" w:beforeAutospacing="1" w:after="100" w:afterAutospacing="1"/>
      <w:jc w:val="left"/>
    </w:pPr>
    <w:rPr>
      <w:rFonts w:ascii="宋体" w:eastAsia="宋体" w:hAnsi="宋体" w:cs="宋体"/>
      <w:kern w:val="0"/>
      <w:sz w:val="24"/>
      <w:szCs w:val="24"/>
    </w:rPr>
  </w:style>
  <w:style w:type="paragraph" w:customStyle="1" w:styleId="xl79">
    <w:name w:val="xl79"/>
    <w:basedOn w:val="a"/>
    <w:rsid w:val="00617F62"/>
    <w:pPr>
      <w:widowControl/>
      <w:spacing w:before="100" w:beforeAutospacing="1" w:after="100" w:afterAutospacing="1"/>
      <w:jc w:val="left"/>
    </w:pPr>
    <w:rPr>
      <w:rFonts w:ascii="宋体" w:eastAsia="宋体" w:hAnsi="宋体" w:cs="宋体"/>
      <w:kern w:val="0"/>
      <w:sz w:val="24"/>
      <w:szCs w:val="24"/>
    </w:rPr>
  </w:style>
  <w:style w:type="paragraph" w:customStyle="1" w:styleId="font11">
    <w:name w:val="font11"/>
    <w:basedOn w:val="a"/>
    <w:rsid w:val="00327319"/>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font12">
    <w:name w:val="font12"/>
    <w:basedOn w:val="a"/>
    <w:rsid w:val="00327319"/>
    <w:pPr>
      <w:widowControl/>
      <w:spacing w:before="100" w:beforeAutospacing="1" w:after="100" w:afterAutospacing="1"/>
      <w:jc w:val="left"/>
    </w:pPr>
    <w:rPr>
      <w:rFonts w:ascii="宋体" w:eastAsia="宋体" w:hAnsi="宋体" w:cs="宋体"/>
      <w:kern w:val="0"/>
      <w:sz w:val="20"/>
      <w:szCs w:val="20"/>
    </w:rPr>
  </w:style>
  <w:style w:type="paragraph" w:customStyle="1" w:styleId="font13">
    <w:name w:val="font13"/>
    <w:basedOn w:val="a"/>
    <w:rsid w:val="00327319"/>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font14">
    <w:name w:val="font14"/>
    <w:basedOn w:val="a"/>
    <w:rsid w:val="00327319"/>
    <w:pPr>
      <w:widowControl/>
      <w:spacing w:before="100" w:beforeAutospacing="1" w:after="100" w:afterAutospacing="1"/>
      <w:jc w:val="left"/>
    </w:pPr>
    <w:rPr>
      <w:rFonts w:ascii="Times New Roman" w:eastAsia="宋体" w:hAnsi="Times New Roman" w:cs="Times New Roman"/>
      <w:kern w:val="0"/>
      <w:sz w:val="20"/>
      <w:szCs w:val="20"/>
      <w:u w:val="single"/>
    </w:rPr>
  </w:style>
  <w:style w:type="paragraph" w:customStyle="1" w:styleId="xl64">
    <w:name w:val="xl64"/>
    <w:basedOn w:val="a"/>
    <w:rsid w:val="00327319"/>
    <w:pPr>
      <w:widowControl/>
      <w:spacing w:before="100" w:beforeAutospacing="1" w:after="100" w:afterAutospacing="1"/>
      <w:jc w:val="left"/>
    </w:pPr>
    <w:rPr>
      <w:rFonts w:ascii="宋体" w:eastAsia="宋体" w:hAnsi="宋体" w:cs="宋体"/>
      <w:kern w:val="0"/>
      <w:sz w:val="24"/>
      <w:szCs w:val="24"/>
    </w:rPr>
  </w:style>
  <w:style w:type="character" w:customStyle="1" w:styleId="2Char">
    <w:name w:val="标题 2 Char"/>
    <w:basedOn w:val="a0"/>
    <w:link w:val="2"/>
    <w:uiPriority w:val="9"/>
    <w:rsid w:val="00540D05"/>
    <w:rPr>
      <w:rFonts w:ascii="宋体" w:eastAsia="宋体" w:hAnsi="宋体" w:cs="宋体"/>
      <w:b/>
      <w:bCs/>
      <w:kern w:val="0"/>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4FF"/>
    <w:pPr>
      <w:widowControl w:val="0"/>
      <w:jc w:val="both"/>
    </w:pPr>
  </w:style>
  <w:style w:type="paragraph" w:styleId="2">
    <w:name w:val="heading 2"/>
    <w:basedOn w:val="a"/>
    <w:link w:val="2Char"/>
    <w:uiPriority w:val="9"/>
    <w:qFormat/>
    <w:rsid w:val="00540D05"/>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Char"/>
    <w:rsid w:val="00E42852"/>
    <w:rPr>
      <w:rFonts w:ascii="宋体" w:eastAsia="宋体" w:hAnsi="Courier New" w:cs="楷体_GB2312"/>
      <w:szCs w:val="21"/>
    </w:rPr>
  </w:style>
  <w:style w:type="character" w:customStyle="1" w:styleId="Char">
    <w:name w:val="纯文本 Char"/>
    <w:basedOn w:val="a0"/>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styleId="11">
    <w:name w:val="toc 1"/>
    <w:basedOn w:val="a"/>
    <w:next w:val="a"/>
    <w:autoRedefine/>
    <w:semiHidden/>
    <w:rsid w:val="00E42852"/>
    <w:rPr>
      <w:rFonts w:ascii="楷体_GB2312" w:eastAsia="楷体_GB2312" w:hAnsi="Times New Roman" w:cs="Times New Roman"/>
      <w:sz w:val="28"/>
      <w:szCs w:val="24"/>
    </w:rPr>
  </w:style>
  <w:style w:type="paragraph" w:styleId="a4">
    <w:name w:val="Body Text Indent"/>
    <w:basedOn w:val="a"/>
    <w:link w:val="Char0"/>
    <w:rsid w:val="00E42852"/>
    <w:pPr>
      <w:spacing w:line="520" w:lineRule="exact"/>
      <w:ind w:firstLineChars="192" w:firstLine="538"/>
    </w:pPr>
    <w:rPr>
      <w:rFonts w:ascii="楷体_GB2312" w:eastAsia="楷体_GB2312" w:hAnsi="Times New Roman" w:cs="Times New Roman"/>
      <w:sz w:val="28"/>
      <w:szCs w:val="24"/>
    </w:rPr>
  </w:style>
  <w:style w:type="character" w:customStyle="1" w:styleId="Char0">
    <w:name w:val="正文文本缩进 Char"/>
    <w:basedOn w:val="a0"/>
    <w:link w:val="a4"/>
    <w:rsid w:val="00E42852"/>
    <w:rPr>
      <w:rFonts w:ascii="楷体_GB2312" w:eastAsia="楷体_GB2312" w:hAnsi="Times New Roman" w:cs="Times New Roman"/>
      <w:sz w:val="28"/>
      <w:szCs w:val="24"/>
    </w:rPr>
  </w:style>
  <w:style w:type="paragraph" w:styleId="a5">
    <w:name w:val="Body Text"/>
    <w:basedOn w:val="a"/>
    <w:link w:val="Char1"/>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6">
    <w:name w:val="正文文本 字符"/>
    <w:basedOn w:val="a0"/>
    <w:uiPriority w:val="99"/>
    <w:semiHidden/>
    <w:rsid w:val="00E42852"/>
  </w:style>
  <w:style w:type="paragraph" w:styleId="20">
    <w:name w:val="Body Text Indent 2"/>
    <w:basedOn w:val="a"/>
    <w:link w:val="2Char0"/>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Char0">
    <w:name w:val="正文文本缩进 2 Char"/>
    <w:basedOn w:val="a0"/>
    <w:link w:val="20"/>
    <w:rsid w:val="00E42852"/>
    <w:rPr>
      <w:rFonts w:ascii="楷体_GB2312" w:eastAsia="楷体_GB2312" w:hAnsi="Times New Roman" w:cs="Times New Roman"/>
      <w:sz w:val="24"/>
      <w:szCs w:val="24"/>
    </w:rPr>
  </w:style>
  <w:style w:type="paragraph" w:styleId="a7">
    <w:name w:val="header"/>
    <w:basedOn w:val="a"/>
    <w:link w:val="Char2"/>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8">
    <w:name w:val="页眉 字符"/>
    <w:basedOn w:val="a0"/>
    <w:uiPriority w:val="99"/>
    <w:semiHidden/>
    <w:rsid w:val="00E42852"/>
    <w:rPr>
      <w:sz w:val="18"/>
      <w:szCs w:val="18"/>
    </w:rPr>
  </w:style>
  <w:style w:type="character" w:customStyle="1" w:styleId="Char2">
    <w:name w:val="页眉 Char"/>
    <w:link w:val="a7"/>
    <w:rsid w:val="00E42852"/>
    <w:rPr>
      <w:rFonts w:ascii="楷体_GB2312" w:eastAsia="楷体_GB2312" w:hAnsi="Times New Roman"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a">
    <w:name w:val="页脚 字符"/>
    <w:basedOn w:val="a0"/>
    <w:uiPriority w:val="99"/>
    <w:rsid w:val="00E42852"/>
    <w:rPr>
      <w:sz w:val="18"/>
      <w:szCs w:val="18"/>
    </w:rPr>
  </w:style>
  <w:style w:type="character" w:customStyle="1" w:styleId="Char3">
    <w:name w:val="页脚 Char"/>
    <w:link w:val="a9"/>
    <w:uiPriority w:val="99"/>
    <w:rsid w:val="00E42852"/>
    <w:rPr>
      <w:rFonts w:ascii="楷体_GB2312" w:eastAsia="楷体_GB2312" w:hAnsi="Times New Roman" w:cs="Times New Roman"/>
      <w:sz w:val="18"/>
      <w:szCs w:val="18"/>
    </w:rPr>
  </w:style>
  <w:style w:type="character" w:customStyle="1" w:styleId="Char1">
    <w:name w:val="正文文本 Char"/>
    <w:link w:val="a5"/>
    <w:rsid w:val="00E42852"/>
    <w:rPr>
      <w:rFonts w:ascii="Times New Roman" w:eastAsia="宋体" w:hAnsi="Times New Roman" w:cs="Times New Roman"/>
      <w:kern w:val="0"/>
      <w:szCs w:val="20"/>
    </w:rPr>
  </w:style>
  <w:style w:type="table" w:styleId="ab">
    <w:name w:val="Table Grid"/>
    <w:basedOn w:val="a1"/>
    <w:rsid w:val="00E4285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Char4"/>
    <w:rsid w:val="00E42852"/>
    <w:rPr>
      <w:rFonts w:ascii="楷体_GB2312" w:eastAsia="楷体_GB2312" w:hAnsi="Times New Roman" w:cs="Times New Roman"/>
      <w:sz w:val="18"/>
      <w:szCs w:val="18"/>
    </w:rPr>
  </w:style>
  <w:style w:type="character" w:customStyle="1" w:styleId="ad">
    <w:name w:val="批注框文本 字符"/>
    <w:basedOn w:val="a0"/>
    <w:uiPriority w:val="99"/>
    <w:semiHidden/>
    <w:rsid w:val="00E42852"/>
    <w:rPr>
      <w:sz w:val="18"/>
      <w:szCs w:val="18"/>
    </w:rPr>
  </w:style>
  <w:style w:type="character" w:customStyle="1" w:styleId="Char4">
    <w:name w:val="批注框文本 Char"/>
    <w:link w:val="ac"/>
    <w:rsid w:val="00E42852"/>
    <w:rPr>
      <w:rFonts w:ascii="楷体_GB2312" w:eastAsia="楷体_GB2312" w:hAnsi="Times New Roman" w:cs="Times New Roman"/>
      <w:sz w:val="18"/>
      <w:szCs w:val="18"/>
    </w:rPr>
  </w:style>
  <w:style w:type="paragraph" w:styleId="ae">
    <w:name w:val="List Paragraph"/>
    <w:basedOn w:val="a"/>
    <w:uiPriority w:val="34"/>
    <w:qFormat/>
    <w:rsid w:val="00AC62ED"/>
    <w:pPr>
      <w:ind w:firstLineChars="200" w:firstLine="420"/>
    </w:pPr>
  </w:style>
  <w:style w:type="character" w:styleId="af">
    <w:name w:val="annotation reference"/>
    <w:basedOn w:val="a0"/>
    <w:uiPriority w:val="99"/>
    <w:semiHidden/>
    <w:unhideWhenUsed/>
    <w:rsid w:val="009C7BF7"/>
    <w:rPr>
      <w:sz w:val="21"/>
      <w:szCs w:val="21"/>
    </w:rPr>
  </w:style>
  <w:style w:type="paragraph" w:styleId="af0">
    <w:name w:val="annotation text"/>
    <w:basedOn w:val="a"/>
    <w:link w:val="Char5"/>
    <w:uiPriority w:val="99"/>
    <w:semiHidden/>
    <w:unhideWhenUsed/>
    <w:rsid w:val="009C7BF7"/>
    <w:pPr>
      <w:jc w:val="left"/>
    </w:pPr>
  </w:style>
  <w:style w:type="character" w:customStyle="1" w:styleId="Char5">
    <w:name w:val="批注文字 Char"/>
    <w:basedOn w:val="a0"/>
    <w:link w:val="af0"/>
    <w:uiPriority w:val="99"/>
    <w:semiHidden/>
    <w:rsid w:val="009C7BF7"/>
  </w:style>
  <w:style w:type="paragraph" w:styleId="af1">
    <w:name w:val="annotation subject"/>
    <w:basedOn w:val="af0"/>
    <w:next w:val="af0"/>
    <w:link w:val="Char6"/>
    <w:uiPriority w:val="99"/>
    <w:semiHidden/>
    <w:unhideWhenUsed/>
    <w:rsid w:val="009C7BF7"/>
    <w:rPr>
      <w:b/>
      <w:bCs/>
    </w:rPr>
  </w:style>
  <w:style w:type="character" w:customStyle="1" w:styleId="Char6">
    <w:name w:val="批注主题 Char"/>
    <w:basedOn w:val="Char5"/>
    <w:link w:val="af1"/>
    <w:uiPriority w:val="99"/>
    <w:semiHidden/>
    <w:rsid w:val="009C7BF7"/>
    <w:rPr>
      <w:b/>
      <w:bCs/>
    </w:rPr>
  </w:style>
  <w:style w:type="paragraph" w:styleId="af2">
    <w:name w:val="No Spacing"/>
    <w:uiPriority w:val="1"/>
    <w:qFormat/>
    <w:rsid w:val="00F3493D"/>
    <w:pPr>
      <w:widowControl w:val="0"/>
      <w:jc w:val="both"/>
    </w:pPr>
  </w:style>
  <w:style w:type="paragraph" w:styleId="af3">
    <w:name w:val="footnote text"/>
    <w:basedOn w:val="a"/>
    <w:link w:val="Char7"/>
    <w:uiPriority w:val="99"/>
    <w:semiHidden/>
    <w:unhideWhenUsed/>
    <w:rsid w:val="00755656"/>
    <w:pPr>
      <w:snapToGrid w:val="0"/>
      <w:jc w:val="left"/>
    </w:pPr>
    <w:rPr>
      <w:sz w:val="18"/>
      <w:szCs w:val="18"/>
    </w:rPr>
  </w:style>
  <w:style w:type="character" w:customStyle="1" w:styleId="Char7">
    <w:name w:val="脚注文本 Char"/>
    <w:basedOn w:val="a0"/>
    <w:link w:val="af3"/>
    <w:uiPriority w:val="99"/>
    <w:semiHidden/>
    <w:rsid w:val="00755656"/>
    <w:rPr>
      <w:sz w:val="18"/>
      <w:szCs w:val="18"/>
    </w:rPr>
  </w:style>
  <w:style w:type="character" w:styleId="af4">
    <w:name w:val="footnote reference"/>
    <w:basedOn w:val="a0"/>
    <w:uiPriority w:val="99"/>
    <w:semiHidden/>
    <w:unhideWhenUsed/>
    <w:rsid w:val="00755656"/>
    <w:rPr>
      <w:vertAlign w:val="superscript"/>
    </w:rPr>
  </w:style>
  <w:style w:type="character" w:styleId="af5">
    <w:name w:val="Hyperlink"/>
    <w:basedOn w:val="a0"/>
    <w:uiPriority w:val="99"/>
    <w:semiHidden/>
    <w:unhideWhenUsed/>
    <w:rsid w:val="00617F62"/>
    <w:rPr>
      <w:color w:val="0000FF"/>
      <w:u w:val="single"/>
    </w:rPr>
  </w:style>
  <w:style w:type="character" w:styleId="af6">
    <w:name w:val="FollowedHyperlink"/>
    <w:basedOn w:val="a0"/>
    <w:uiPriority w:val="99"/>
    <w:semiHidden/>
    <w:unhideWhenUsed/>
    <w:rsid w:val="00617F62"/>
    <w:rPr>
      <w:color w:val="800080"/>
      <w:u w:val="single"/>
    </w:rPr>
  </w:style>
  <w:style w:type="paragraph" w:customStyle="1" w:styleId="font5">
    <w:name w:val="font5"/>
    <w:basedOn w:val="a"/>
    <w:rsid w:val="00617F62"/>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617F62"/>
    <w:pPr>
      <w:widowControl/>
      <w:spacing w:before="100" w:beforeAutospacing="1" w:after="100" w:afterAutospacing="1"/>
      <w:jc w:val="left"/>
    </w:pPr>
    <w:rPr>
      <w:rFonts w:ascii="Times New Roman" w:eastAsia="宋体" w:hAnsi="Times New Roman" w:cs="Times New Roman"/>
      <w:color w:val="000000"/>
      <w:kern w:val="0"/>
      <w:szCs w:val="21"/>
    </w:rPr>
  </w:style>
  <w:style w:type="paragraph" w:customStyle="1" w:styleId="font7">
    <w:name w:val="font7"/>
    <w:basedOn w:val="a"/>
    <w:rsid w:val="00617F62"/>
    <w:pPr>
      <w:widowControl/>
      <w:spacing w:before="100" w:beforeAutospacing="1" w:after="100" w:afterAutospacing="1"/>
      <w:jc w:val="left"/>
    </w:pPr>
    <w:rPr>
      <w:rFonts w:ascii="宋体" w:eastAsia="宋体" w:hAnsi="宋体" w:cs="宋体"/>
      <w:kern w:val="0"/>
      <w:sz w:val="18"/>
      <w:szCs w:val="18"/>
    </w:rPr>
  </w:style>
  <w:style w:type="paragraph" w:customStyle="1" w:styleId="font8">
    <w:name w:val="font8"/>
    <w:basedOn w:val="a"/>
    <w:rsid w:val="00617F62"/>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font9">
    <w:name w:val="font9"/>
    <w:basedOn w:val="a"/>
    <w:rsid w:val="00617F62"/>
    <w:pPr>
      <w:widowControl/>
      <w:spacing w:before="100" w:beforeAutospacing="1" w:after="100" w:afterAutospacing="1"/>
      <w:jc w:val="left"/>
    </w:pPr>
    <w:rPr>
      <w:rFonts w:ascii="宋体" w:eastAsia="宋体" w:hAnsi="宋体" w:cs="宋体"/>
      <w:kern w:val="0"/>
      <w:sz w:val="20"/>
      <w:szCs w:val="20"/>
    </w:rPr>
  </w:style>
  <w:style w:type="paragraph" w:customStyle="1" w:styleId="font10">
    <w:name w:val="font10"/>
    <w:basedOn w:val="a"/>
    <w:rsid w:val="00617F62"/>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xl65">
    <w:name w:val="xl65"/>
    <w:basedOn w:val="a"/>
    <w:rsid w:val="00617F62"/>
    <w:pPr>
      <w:widowControl/>
      <w:shd w:val="clear" w:color="000000" w:fill="FFFFFF"/>
      <w:spacing w:before="100" w:beforeAutospacing="1" w:after="100" w:afterAutospacing="1"/>
      <w:jc w:val="left"/>
    </w:pPr>
    <w:rPr>
      <w:rFonts w:ascii="宋体" w:eastAsia="宋体" w:hAnsi="宋体" w:cs="宋体"/>
      <w:kern w:val="0"/>
      <w:sz w:val="24"/>
      <w:szCs w:val="24"/>
    </w:rPr>
  </w:style>
  <w:style w:type="paragraph" w:customStyle="1" w:styleId="xl66">
    <w:name w:val="xl66"/>
    <w:basedOn w:val="a"/>
    <w:rsid w:val="00617F62"/>
    <w:pPr>
      <w:widowControl/>
      <w:shd w:val="clear" w:color="000000" w:fill="FFFFFF"/>
      <w:spacing w:before="100" w:beforeAutospacing="1" w:after="100" w:afterAutospacing="1"/>
      <w:jc w:val="left"/>
    </w:pPr>
    <w:rPr>
      <w:rFonts w:ascii="宋体" w:eastAsia="宋体" w:hAnsi="宋体" w:cs="宋体"/>
      <w:kern w:val="0"/>
      <w:sz w:val="24"/>
      <w:szCs w:val="24"/>
    </w:rPr>
  </w:style>
  <w:style w:type="paragraph" w:customStyle="1" w:styleId="xl67">
    <w:name w:val="xl67"/>
    <w:basedOn w:val="a"/>
    <w:rsid w:val="00617F62"/>
    <w:pPr>
      <w:widowControl/>
      <w:shd w:val="clear" w:color="000000" w:fill="FFFFFF"/>
      <w:spacing w:before="100" w:beforeAutospacing="1" w:after="100" w:afterAutospacing="1"/>
      <w:jc w:val="left"/>
    </w:pPr>
    <w:rPr>
      <w:rFonts w:ascii="Times New Roman" w:eastAsia="宋体" w:hAnsi="Times New Roman" w:cs="Times New Roman"/>
      <w:kern w:val="0"/>
      <w:sz w:val="24"/>
      <w:szCs w:val="24"/>
    </w:rPr>
  </w:style>
  <w:style w:type="paragraph" w:customStyle="1" w:styleId="xl68">
    <w:name w:val="xl68"/>
    <w:basedOn w:val="a"/>
    <w:rsid w:val="00617F6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69">
    <w:name w:val="xl69"/>
    <w:basedOn w:val="a"/>
    <w:rsid w:val="00617F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70">
    <w:name w:val="xl70"/>
    <w:basedOn w:val="a"/>
    <w:rsid w:val="00617F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71">
    <w:name w:val="xl71"/>
    <w:basedOn w:val="a"/>
    <w:rsid w:val="00617F6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72">
    <w:name w:val="xl72"/>
    <w:basedOn w:val="a"/>
    <w:rsid w:val="00617F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333333"/>
      <w:kern w:val="0"/>
      <w:sz w:val="20"/>
      <w:szCs w:val="20"/>
    </w:rPr>
  </w:style>
  <w:style w:type="paragraph" w:customStyle="1" w:styleId="xl73">
    <w:name w:val="xl73"/>
    <w:basedOn w:val="a"/>
    <w:rsid w:val="00617F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xl74">
    <w:name w:val="xl74"/>
    <w:basedOn w:val="a"/>
    <w:rsid w:val="00617F6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bottom"/>
    </w:pPr>
    <w:rPr>
      <w:rFonts w:ascii="Times New Roman" w:eastAsia="宋体" w:hAnsi="Times New Roman" w:cs="Times New Roman"/>
      <w:kern w:val="0"/>
      <w:sz w:val="20"/>
      <w:szCs w:val="20"/>
    </w:rPr>
  </w:style>
  <w:style w:type="paragraph" w:customStyle="1" w:styleId="xl75">
    <w:name w:val="xl75"/>
    <w:basedOn w:val="a"/>
    <w:rsid w:val="00617F6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76">
    <w:name w:val="xl76"/>
    <w:basedOn w:val="a"/>
    <w:rsid w:val="00617F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Times New Roman" w:eastAsia="宋体" w:hAnsi="Times New Roman" w:cs="Times New Roman"/>
      <w:kern w:val="0"/>
      <w:sz w:val="20"/>
      <w:szCs w:val="20"/>
    </w:rPr>
  </w:style>
  <w:style w:type="paragraph" w:customStyle="1" w:styleId="xl77">
    <w:name w:val="xl77"/>
    <w:basedOn w:val="a"/>
    <w:rsid w:val="00617F62"/>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xl78">
    <w:name w:val="xl78"/>
    <w:basedOn w:val="a"/>
    <w:rsid w:val="00617F62"/>
    <w:pPr>
      <w:widowControl/>
      <w:spacing w:before="100" w:beforeAutospacing="1" w:after="100" w:afterAutospacing="1"/>
      <w:jc w:val="left"/>
    </w:pPr>
    <w:rPr>
      <w:rFonts w:ascii="宋体" w:eastAsia="宋体" w:hAnsi="宋体" w:cs="宋体"/>
      <w:kern w:val="0"/>
      <w:sz w:val="24"/>
      <w:szCs w:val="24"/>
    </w:rPr>
  </w:style>
  <w:style w:type="paragraph" w:customStyle="1" w:styleId="xl79">
    <w:name w:val="xl79"/>
    <w:basedOn w:val="a"/>
    <w:rsid w:val="00617F62"/>
    <w:pPr>
      <w:widowControl/>
      <w:spacing w:before="100" w:beforeAutospacing="1" w:after="100" w:afterAutospacing="1"/>
      <w:jc w:val="left"/>
    </w:pPr>
    <w:rPr>
      <w:rFonts w:ascii="宋体" w:eastAsia="宋体" w:hAnsi="宋体" w:cs="宋体"/>
      <w:kern w:val="0"/>
      <w:sz w:val="24"/>
      <w:szCs w:val="24"/>
    </w:rPr>
  </w:style>
  <w:style w:type="paragraph" w:customStyle="1" w:styleId="font11">
    <w:name w:val="font11"/>
    <w:basedOn w:val="a"/>
    <w:rsid w:val="00327319"/>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font12">
    <w:name w:val="font12"/>
    <w:basedOn w:val="a"/>
    <w:rsid w:val="00327319"/>
    <w:pPr>
      <w:widowControl/>
      <w:spacing w:before="100" w:beforeAutospacing="1" w:after="100" w:afterAutospacing="1"/>
      <w:jc w:val="left"/>
    </w:pPr>
    <w:rPr>
      <w:rFonts w:ascii="宋体" w:eastAsia="宋体" w:hAnsi="宋体" w:cs="宋体"/>
      <w:kern w:val="0"/>
      <w:sz w:val="20"/>
      <w:szCs w:val="20"/>
    </w:rPr>
  </w:style>
  <w:style w:type="paragraph" w:customStyle="1" w:styleId="font13">
    <w:name w:val="font13"/>
    <w:basedOn w:val="a"/>
    <w:rsid w:val="00327319"/>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font14">
    <w:name w:val="font14"/>
    <w:basedOn w:val="a"/>
    <w:rsid w:val="00327319"/>
    <w:pPr>
      <w:widowControl/>
      <w:spacing w:before="100" w:beforeAutospacing="1" w:after="100" w:afterAutospacing="1"/>
      <w:jc w:val="left"/>
    </w:pPr>
    <w:rPr>
      <w:rFonts w:ascii="Times New Roman" w:eastAsia="宋体" w:hAnsi="Times New Roman" w:cs="Times New Roman"/>
      <w:kern w:val="0"/>
      <w:sz w:val="20"/>
      <w:szCs w:val="20"/>
      <w:u w:val="single"/>
    </w:rPr>
  </w:style>
  <w:style w:type="paragraph" w:customStyle="1" w:styleId="xl64">
    <w:name w:val="xl64"/>
    <w:basedOn w:val="a"/>
    <w:rsid w:val="00327319"/>
    <w:pPr>
      <w:widowControl/>
      <w:spacing w:before="100" w:beforeAutospacing="1" w:after="100" w:afterAutospacing="1"/>
      <w:jc w:val="left"/>
    </w:pPr>
    <w:rPr>
      <w:rFonts w:ascii="宋体" w:eastAsia="宋体" w:hAnsi="宋体" w:cs="宋体"/>
      <w:kern w:val="0"/>
      <w:sz w:val="24"/>
      <w:szCs w:val="24"/>
    </w:rPr>
  </w:style>
  <w:style w:type="character" w:customStyle="1" w:styleId="2Char">
    <w:name w:val="标题 2 Char"/>
    <w:basedOn w:val="a0"/>
    <w:link w:val="2"/>
    <w:uiPriority w:val="9"/>
    <w:rsid w:val="00540D05"/>
    <w:rPr>
      <w:rFonts w:ascii="宋体" w:eastAsia="宋体" w:hAnsi="宋体" w:cs="宋体"/>
      <w:b/>
      <w:bCs/>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12283">
      <w:bodyDiv w:val="1"/>
      <w:marLeft w:val="0"/>
      <w:marRight w:val="0"/>
      <w:marTop w:val="0"/>
      <w:marBottom w:val="0"/>
      <w:divBdr>
        <w:top w:val="none" w:sz="0" w:space="0" w:color="auto"/>
        <w:left w:val="none" w:sz="0" w:space="0" w:color="auto"/>
        <w:bottom w:val="none" w:sz="0" w:space="0" w:color="auto"/>
        <w:right w:val="none" w:sz="0" w:space="0" w:color="auto"/>
      </w:divBdr>
    </w:div>
    <w:div w:id="266471155">
      <w:bodyDiv w:val="1"/>
      <w:marLeft w:val="0"/>
      <w:marRight w:val="0"/>
      <w:marTop w:val="0"/>
      <w:marBottom w:val="0"/>
      <w:divBdr>
        <w:top w:val="none" w:sz="0" w:space="0" w:color="auto"/>
        <w:left w:val="none" w:sz="0" w:space="0" w:color="auto"/>
        <w:bottom w:val="none" w:sz="0" w:space="0" w:color="auto"/>
        <w:right w:val="none" w:sz="0" w:space="0" w:color="auto"/>
      </w:divBdr>
    </w:div>
    <w:div w:id="337582723">
      <w:bodyDiv w:val="1"/>
      <w:marLeft w:val="0"/>
      <w:marRight w:val="0"/>
      <w:marTop w:val="0"/>
      <w:marBottom w:val="0"/>
      <w:divBdr>
        <w:top w:val="none" w:sz="0" w:space="0" w:color="auto"/>
        <w:left w:val="none" w:sz="0" w:space="0" w:color="auto"/>
        <w:bottom w:val="none" w:sz="0" w:space="0" w:color="auto"/>
        <w:right w:val="none" w:sz="0" w:space="0" w:color="auto"/>
      </w:divBdr>
    </w:div>
    <w:div w:id="378210542">
      <w:bodyDiv w:val="1"/>
      <w:marLeft w:val="0"/>
      <w:marRight w:val="0"/>
      <w:marTop w:val="0"/>
      <w:marBottom w:val="0"/>
      <w:divBdr>
        <w:top w:val="none" w:sz="0" w:space="0" w:color="auto"/>
        <w:left w:val="none" w:sz="0" w:space="0" w:color="auto"/>
        <w:bottom w:val="none" w:sz="0" w:space="0" w:color="auto"/>
        <w:right w:val="none" w:sz="0" w:space="0" w:color="auto"/>
      </w:divBdr>
    </w:div>
    <w:div w:id="426124188">
      <w:bodyDiv w:val="1"/>
      <w:marLeft w:val="0"/>
      <w:marRight w:val="0"/>
      <w:marTop w:val="0"/>
      <w:marBottom w:val="0"/>
      <w:divBdr>
        <w:top w:val="none" w:sz="0" w:space="0" w:color="auto"/>
        <w:left w:val="none" w:sz="0" w:space="0" w:color="auto"/>
        <w:bottom w:val="none" w:sz="0" w:space="0" w:color="auto"/>
        <w:right w:val="none" w:sz="0" w:space="0" w:color="auto"/>
      </w:divBdr>
    </w:div>
    <w:div w:id="837965596">
      <w:bodyDiv w:val="1"/>
      <w:marLeft w:val="0"/>
      <w:marRight w:val="0"/>
      <w:marTop w:val="0"/>
      <w:marBottom w:val="0"/>
      <w:divBdr>
        <w:top w:val="none" w:sz="0" w:space="0" w:color="auto"/>
        <w:left w:val="none" w:sz="0" w:space="0" w:color="auto"/>
        <w:bottom w:val="none" w:sz="0" w:space="0" w:color="auto"/>
        <w:right w:val="none" w:sz="0" w:space="0" w:color="auto"/>
      </w:divBdr>
    </w:div>
    <w:div w:id="955868889">
      <w:bodyDiv w:val="1"/>
      <w:marLeft w:val="0"/>
      <w:marRight w:val="0"/>
      <w:marTop w:val="0"/>
      <w:marBottom w:val="0"/>
      <w:divBdr>
        <w:top w:val="none" w:sz="0" w:space="0" w:color="auto"/>
        <w:left w:val="none" w:sz="0" w:space="0" w:color="auto"/>
        <w:bottom w:val="none" w:sz="0" w:space="0" w:color="auto"/>
        <w:right w:val="none" w:sz="0" w:space="0" w:color="auto"/>
      </w:divBdr>
    </w:div>
    <w:div w:id="1221021442">
      <w:bodyDiv w:val="1"/>
      <w:marLeft w:val="0"/>
      <w:marRight w:val="0"/>
      <w:marTop w:val="0"/>
      <w:marBottom w:val="0"/>
      <w:divBdr>
        <w:top w:val="none" w:sz="0" w:space="0" w:color="auto"/>
        <w:left w:val="none" w:sz="0" w:space="0" w:color="auto"/>
        <w:bottom w:val="none" w:sz="0" w:space="0" w:color="auto"/>
        <w:right w:val="none" w:sz="0" w:space="0" w:color="auto"/>
      </w:divBdr>
    </w:div>
    <w:div w:id="1232160559">
      <w:bodyDiv w:val="1"/>
      <w:marLeft w:val="0"/>
      <w:marRight w:val="0"/>
      <w:marTop w:val="0"/>
      <w:marBottom w:val="0"/>
      <w:divBdr>
        <w:top w:val="none" w:sz="0" w:space="0" w:color="auto"/>
        <w:left w:val="none" w:sz="0" w:space="0" w:color="auto"/>
        <w:bottom w:val="none" w:sz="0" w:space="0" w:color="auto"/>
        <w:right w:val="none" w:sz="0" w:space="0" w:color="auto"/>
      </w:divBdr>
    </w:div>
    <w:div w:id="1340162527">
      <w:bodyDiv w:val="1"/>
      <w:marLeft w:val="0"/>
      <w:marRight w:val="0"/>
      <w:marTop w:val="0"/>
      <w:marBottom w:val="0"/>
      <w:divBdr>
        <w:top w:val="none" w:sz="0" w:space="0" w:color="auto"/>
        <w:left w:val="none" w:sz="0" w:space="0" w:color="auto"/>
        <w:bottom w:val="none" w:sz="0" w:space="0" w:color="auto"/>
        <w:right w:val="none" w:sz="0" w:space="0" w:color="auto"/>
      </w:divBdr>
    </w:div>
    <w:div w:id="1510027222">
      <w:bodyDiv w:val="1"/>
      <w:marLeft w:val="0"/>
      <w:marRight w:val="0"/>
      <w:marTop w:val="0"/>
      <w:marBottom w:val="0"/>
      <w:divBdr>
        <w:top w:val="none" w:sz="0" w:space="0" w:color="auto"/>
        <w:left w:val="none" w:sz="0" w:space="0" w:color="auto"/>
        <w:bottom w:val="none" w:sz="0" w:space="0" w:color="auto"/>
        <w:right w:val="none" w:sz="0" w:space="0" w:color="auto"/>
      </w:divBdr>
    </w:div>
    <w:div w:id="1542866014">
      <w:bodyDiv w:val="1"/>
      <w:marLeft w:val="0"/>
      <w:marRight w:val="0"/>
      <w:marTop w:val="0"/>
      <w:marBottom w:val="0"/>
      <w:divBdr>
        <w:top w:val="none" w:sz="0" w:space="0" w:color="auto"/>
        <w:left w:val="none" w:sz="0" w:space="0" w:color="auto"/>
        <w:bottom w:val="none" w:sz="0" w:space="0" w:color="auto"/>
        <w:right w:val="none" w:sz="0" w:space="0" w:color="auto"/>
      </w:divBdr>
    </w:div>
    <w:div w:id="1766489874">
      <w:bodyDiv w:val="1"/>
      <w:marLeft w:val="0"/>
      <w:marRight w:val="0"/>
      <w:marTop w:val="0"/>
      <w:marBottom w:val="0"/>
      <w:divBdr>
        <w:top w:val="none" w:sz="0" w:space="0" w:color="auto"/>
        <w:left w:val="none" w:sz="0" w:space="0" w:color="auto"/>
        <w:bottom w:val="none" w:sz="0" w:space="0" w:color="auto"/>
        <w:right w:val="none" w:sz="0" w:space="0" w:color="auto"/>
      </w:divBdr>
    </w:div>
    <w:div w:id="1798255656">
      <w:bodyDiv w:val="1"/>
      <w:marLeft w:val="0"/>
      <w:marRight w:val="0"/>
      <w:marTop w:val="0"/>
      <w:marBottom w:val="0"/>
      <w:divBdr>
        <w:top w:val="none" w:sz="0" w:space="0" w:color="auto"/>
        <w:left w:val="none" w:sz="0" w:space="0" w:color="auto"/>
        <w:bottom w:val="none" w:sz="0" w:space="0" w:color="auto"/>
        <w:right w:val="none" w:sz="0" w:space="0" w:color="auto"/>
      </w:divBdr>
    </w:div>
    <w:div w:id="1811944177">
      <w:bodyDiv w:val="1"/>
      <w:marLeft w:val="0"/>
      <w:marRight w:val="0"/>
      <w:marTop w:val="0"/>
      <w:marBottom w:val="0"/>
      <w:divBdr>
        <w:top w:val="none" w:sz="0" w:space="0" w:color="auto"/>
        <w:left w:val="none" w:sz="0" w:space="0" w:color="auto"/>
        <w:bottom w:val="none" w:sz="0" w:space="0" w:color="auto"/>
        <w:right w:val="none" w:sz="0" w:space="0" w:color="auto"/>
      </w:divBdr>
    </w:div>
    <w:div w:id="2020307896">
      <w:bodyDiv w:val="1"/>
      <w:marLeft w:val="0"/>
      <w:marRight w:val="0"/>
      <w:marTop w:val="0"/>
      <w:marBottom w:val="0"/>
      <w:divBdr>
        <w:top w:val="none" w:sz="0" w:space="0" w:color="auto"/>
        <w:left w:val="none" w:sz="0" w:space="0" w:color="auto"/>
        <w:bottom w:val="none" w:sz="0" w:space="0" w:color="auto"/>
        <w:right w:val="none" w:sz="0" w:space="0" w:color="auto"/>
      </w:divBdr>
    </w:div>
    <w:div w:id="208884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2F1E3-C409-4042-AF56-24A5D21FE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60</Pages>
  <Words>11747</Words>
  <Characters>66960</Characters>
  <Application>Microsoft Office Word</Application>
  <DocSecurity>0</DocSecurity>
  <Lines>558</Lines>
  <Paragraphs>157</Paragraphs>
  <ScaleCrop>false</ScaleCrop>
  <Company/>
  <LinksUpToDate>false</LinksUpToDate>
  <CharactersWithSpaces>78550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邵帅</dc:creator>
  <cp:lastModifiedBy>jinglyy</cp:lastModifiedBy>
  <cp:revision>4</cp:revision>
  <cp:lastPrinted>2019-01-25T07:11:00Z</cp:lastPrinted>
  <dcterms:created xsi:type="dcterms:W3CDTF">2019-01-24T06:03:00Z</dcterms:created>
  <dcterms:modified xsi:type="dcterms:W3CDTF">2019-07-31T07:39:00Z</dcterms:modified>
</cp:coreProperties>
</file>