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62152" w14:textId="77777777" w:rsidR="00755663" w:rsidRPr="007D0102" w:rsidRDefault="00755663" w:rsidP="00755663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D0102">
        <w:rPr>
          <w:rFonts w:ascii="Arial" w:hAnsi="Arial" w:cs="Arial"/>
          <w:b/>
          <w:bCs/>
          <w:sz w:val="30"/>
          <w:szCs w:val="30"/>
        </w:rPr>
        <w:t>Symposium on Porphyrins and Functional Materials</w:t>
      </w:r>
    </w:p>
    <w:p w14:paraId="3D4F97FA" w14:textId="259C0685" w:rsidR="00755663" w:rsidRDefault="005037D9" w:rsidP="00E33E9F">
      <w:pPr>
        <w:jc w:val="center"/>
        <w:rPr>
          <w:rFonts w:ascii="Arial" w:hAnsi="Arial" w:cs="Arial"/>
          <w:sz w:val="30"/>
          <w:szCs w:val="30"/>
        </w:rPr>
      </w:pPr>
      <w:r w:rsidRPr="005037D9">
        <w:rPr>
          <w:rFonts w:ascii="Arial" w:hAnsi="Arial" w:cs="Arial"/>
          <w:sz w:val="30"/>
          <w:szCs w:val="30"/>
        </w:rPr>
        <w:t>East China University of Science and Technology,</w:t>
      </w:r>
      <w:r w:rsidR="00755663">
        <w:rPr>
          <w:rFonts w:ascii="Arial" w:hAnsi="Arial" w:cs="Arial"/>
          <w:sz w:val="30"/>
          <w:szCs w:val="30"/>
        </w:rPr>
        <w:t xml:space="preserve"> China</w:t>
      </w:r>
    </w:p>
    <w:p w14:paraId="1B1F06A5" w14:textId="642D1716" w:rsidR="00755663" w:rsidRDefault="00755663" w:rsidP="00755663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1</w:t>
      </w:r>
      <w:r>
        <w:rPr>
          <w:rFonts w:ascii="Arial" w:hAnsi="Arial" w:cs="Arial"/>
          <w:sz w:val="30"/>
          <w:szCs w:val="30"/>
        </w:rPr>
        <w:t>6</w:t>
      </w:r>
      <w:r w:rsidRPr="007D0102">
        <w:rPr>
          <w:rFonts w:ascii="Arial" w:hAnsi="Arial" w:cs="Arial"/>
          <w:sz w:val="30"/>
          <w:szCs w:val="30"/>
          <w:vertAlign w:val="superscript"/>
        </w:rPr>
        <w:t>th</w:t>
      </w:r>
      <w:r>
        <w:rPr>
          <w:rFonts w:ascii="Arial" w:hAnsi="Arial" w:cs="Arial"/>
          <w:sz w:val="30"/>
          <w:szCs w:val="30"/>
        </w:rPr>
        <w:t xml:space="preserve"> March 2023</w:t>
      </w:r>
    </w:p>
    <w:p w14:paraId="21497BCC" w14:textId="77777777" w:rsidR="00755663" w:rsidRPr="00755663" w:rsidRDefault="00755663" w:rsidP="00755663">
      <w:pPr>
        <w:jc w:val="center"/>
        <w:rPr>
          <w:rFonts w:ascii="Arial" w:hAnsi="Arial" w:cs="Arial"/>
          <w:sz w:val="30"/>
          <w:szCs w:val="30"/>
        </w:rPr>
      </w:pPr>
    </w:p>
    <w:p w14:paraId="1D8D235D" w14:textId="6206E36C" w:rsidR="00755663" w:rsidRDefault="00755663" w:rsidP="00755663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S</w:t>
      </w:r>
      <w:r>
        <w:rPr>
          <w:rFonts w:ascii="Arial" w:hAnsi="Arial" w:cs="Arial"/>
          <w:sz w:val="30"/>
          <w:szCs w:val="30"/>
        </w:rPr>
        <w:t xml:space="preserve">peaker: </w:t>
      </w:r>
    </w:p>
    <w:p w14:paraId="4A926A25" w14:textId="6EEA8B92" w:rsidR="00755663" w:rsidRDefault="00755663" w:rsidP="00755663">
      <w:pPr>
        <w:jc w:val="lef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Prof. </w:t>
      </w:r>
      <w:r w:rsidR="00C967F7">
        <w:rPr>
          <w:rFonts w:ascii="Arial" w:hAnsi="Arial" w:cs="Arial"/>
          <w:sz w:val="30"/>
          <w:szCs w:val="30"/>
        </w:rPr>
        <w:t>J</w:t>
      </w:r>
      <w:r w:rsidR="00C967F7">
        <w:rPr>
          <w:rFonts w:ascii="Arial" w:hAnsi="Arial" w:cs="Arial" w:hint="eastAsia"/>
          <w:sz w:val="30"/>
          <w:szCs w:val="30"/>
        </w:rPr>
        <w:t>unlong</w:t>
      </w:r>
      <w:r w:rsidR="00C967F7">
        <w:rPr>
          <w:rFonts w:ascii="Arial" w:hAnsi="Arial" w:cs="Arial"/>
          <w:sz w:val="30"/>
          <w:szCs w:val="30"/>
        </w:rPr>
        <w:t xml:space="preserve"> Z</w:t>
      </w:r>
      <w:r w:rsidR="00C967F7">
        <w:rPr>
          <w:rFonts w:ascii="Arial" w:hAnsi="Arial" w:cs="Arial" w:hint="eastAsia"/>
          <w:sz w:val="30"/>
          <w:szCs w:val="30"/>
        </w:rPr>
        <w:t>hang</w:t>
      </w:r>
      <w:r w:rsidR="00E33E9F">
        <w:rPr>
          <w:rFonts w:ascii="Arial" w:hAnsi="Arial" w:cs="Arial"/>
          <w:sz w:val="30"/>
          <w:szCs w:val="30"/>
        </w:rPr>
        <w:t xml:space="preserve"> </w:t>
      </w:r>
    </w:p>
    <w:p w14:paraId="0D716FA9" w14:textId="2D860024" w:rsidR="007A590B" w:rsidRDefault="007A590B"/>
    <w:p w14:paraId="4221AF09" w14:textId="43F4403C" w:rsidR="00E91258" w:rsidRDefault="00755663" w:rsidP="00755663">
      <w:pPr>
        <w:jc w:val="left"/>
        <w:rPr>
          <w:rFonts w:ascii="Arial" w:hAnsi="Arial" w:cs="Arial"/>
          <w:bCs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Lecture </w:t>
      </w:r>
      <w:r>
        <w:rPr>
          <w:rFonts w:ascii="Arial" w:hAnsi="Arial" w:cs="Arial" w:hint="eastAsia"/>
          <w:sz w:val="30"/>
          <w:szCs w:val="30"/>
        </w:rPr>
        <w:t>T</w:t>
      </w:r>
      <w:r>
        <w:rPr>
          <w:rFonts w:ascii="Arial" w:hAnsi="Arial" w:cs="Arial"/>
          <w:sz w:val="30"/>
          <w:szCs w:val="30"/>
        </w:rPr>
        <w:t xml:space="preserve">itle: </w:t>
      </w:r>
      <w:r w:rsidR="00C967F7" w:rsidRPr="00C967F7">
        <w:rPr>
          <w:rFonts w:ascii="Times New Roman" w:eastAsia="宋体" w:hAnsi="Times New Roman" w:cs="Times New Roman"/>
          <w:bCs/>
          <w:sz w:val="30"/>
          <w:szCs w:val="30"/>
        </w:rPr>
        <w:t>镍</w:t>
      </w:r>
      <w:r w:rsidR="00C967F7" w:rsidRPr="00C967F7">
        <w:rPr>
          <w:rFonts w:ascii="Times New Roman" w:eastAsia="宋体" w:hAnsi="Times New Roman" w:cs="Times New Roman"/>
          <w:bCs/>
          <w:sz w:val="30"/>
          <w:szCs w:val="30"/>
        </w:rPr>
        <w:t xml:space="preserve"> (Ⅱ) </w:t>
      </w:r>
      <w:r w:rsidR="00C967F7" w:rsidRPr="00C967F7">
        <w:rPr>
          <w:rFonts w:ascii="Times New Roman" w:eastAsia="宋体" w:hAnsi="Times New Roman" w:cs="Times New Roman"/>
          <w:bCs/>
          <w:sz w:val="30"/>
          <w:szCs w:val="30"/>
        </w:rPr>
        <w:t>诊疗探针</w:t>
      </w:r>
    </w:p>
    <w:p w14:paraId="6CA0BC08" w14:textId="37509E23" w:rsidR="00E91258" w:rsidRDefault="00C967F7" w:rsidP="00755663">
      <w:pPr>
        <w:jc w:val="left"/>
        <w:rPr>
          <w:rFonts w:ascii="Arial" w:hAnsi="Arial" w:cs="Arial"/>
          <w:bCs/>
          <w:sz w:val="30"/>
          <w:szCs w:val="30"/>
        </w:rPr>
      </w:pPr>
      <w:r w:rsidRPr="00C967F7">
        <w:rPr>
          <w:noProof/>
        </w:rPr>
        <w:drawing>
          <wp:anchor distT="0" distB="0" distL="114300" distR="114300" simplePos="0" relativeHeight="251658240" behindDoc="0" locked="0" layoutInCell="1" allowOverlap="1" wp14:anchorId="3DBE23F6" wp14:editId="2DBE58F6">
            <wp:simplePos x="0" y="0"/>
            <wp:positionH relativeFrom="column">
              <wp:posOffset>31750</wp:posOffset>
            </wp:positionH>
            <wp:positionV relativeFrom="paragraph">
              <wp:posOffset>38100</wp:posOffset>
            </wp:positionV>
            <wp:extent cx="1079500" cy="1615335"/>
            <wp:effectExtent l="0" t="0" r="635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61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01FC0" w14:textId="37B317F7" w:rsidR="00755663" w:rsidRDefault="00755663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hint="eastAsia"/>
        </w:rPr>
        <w:t xml:space="preserve"> </w:t>
      </w:r>
      <w:r>
        <w:t xml:space="preserve">                 </w:t>
      </w:r>
      <w:r w:rsidR="00E91258">
        <w:t xml:space="preserve"> </w:t>
      </w:r>
      <w:r w:rsidR="00E33E9F">
        <w:t xml:space="preserve"> </w:t>
      </w:r>
      <w:r w:rsidR="00C967F7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张俊龙教授、博导</w:t>
      </w:r>
      <w:r w:rsidRPr="00755663">
        <w:rPr>
          <w:rFonts w:ascii="Times New Roman" w:eastAsia="宋体" w:hAnsi="Times New Roman" w:cs="Times New Roman" w:hint="eastAsia"/>
          <w:b/>
          <w:bCs/>
          <w:sz w:val="24"/>
          <w:szCs w:val="24"/>
        </w:rPr>
        <w:t>，</w:t>
      </w:r>
      <w:r w:rsidR="00C967F7">
        <w:rPr>
          <w:rFonts w:ascii="Times New Roman" w:eastAsia="宋体" w:hAnsi="Times New Roman" w:cs="Times New Roman" w:hint="eastAsia"/>
          <w:sz w:val="24"/>
          <w:szCs w:val="24"/>
        </w:rPr>
        <w:t>北京大学化学与分子工程学院</w:t>
      </w:r>
    </w:p>
    <w:p w14:paraId="54D23043" w14:textId="1E9257DA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F41140B" w14:textId="2EAADFA3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6C522A95" w14:textId="27388314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3E094DF0" w14:textId="05FFC875" w:rsidR="00E91258" w:rsidRPr="00810767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40B9E2EE" w14:textId="3643A7AB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5C84117A" w14:textId="519F64AA" w:rsidR="00E91258" w:rsidRDefault="00E91258" w:rsidP="00755663">
      <w:pPr>
        <w:rPr>
          <w:rFonts w:ascii="Times New Roman" w:eastAsia="宋体" w:hAnsi="Times New Roman" w:cs="Times New Roman"/>
          <w:b/>
          <w:bCs/>
          <w:sz w:val="24"/>
          <w:szCs w:val="24"/>
        </w:rPr>
      </w:pPr>
    </w:p>
    <w:p w14:paraId="0E2B82C7" w14:textId="1CAD024E" w:rsidR="00E33E9F" w:rsidRDefault="00C967F7" w:rsidP="00E9125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1993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-</w:t>
      </w:r>
      <w:r>
        <w:rPr>
          <w:rFonts w:ascii="Times New Roman" w:eastAsia="宋体" w:hAnsi="Times New Roman" w:cs="Times New Roman"/>
        </w:rPr>
        <w:t>1997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    </w:t>
      </w:r>
      <w:r>
        <w:rPr>
          <w:rFonts w:ascii="Times New Roman" w:eastAsia="宋体" w:hAnsi="Times New Roman" w:cs="Times New Roman" w:hint="eastAsia"/>
        </w:rPr>
        <w:t>四川大学理学学士</w:t>
      </w:r>
    </w:p>
    <w:p w14:paraId="08EA81F2" w14:textId="5B08B8D0" w:rsidR="00C967F7" w:rsidRDefault="00C967F7" w:rsidP="00E9125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1</w:t>
      </w:r>
      <w:r>
        <w:rPr>
          <w:rFonts w:ascii="Times New Roman" w:eastAsia="宋体" w:hAnsi="Times New Roman" w:cs="Times New Roman"/>
        </w:rPr>
        <w:t>997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-</w:t>
      </w:r>
      <w:r>
        <w:rPr>
          <w:rFonts w:ascii="Times New Roman" w:eastAsia="宋体" w:hAnsi="Times New Roman" w:cs="Times New Roman"/>
        </w:rPr>
        <w:t>2000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    </w:t>
      </w:r>
      <w:r w:rsidRPr="00C967F7">
        <w:rPr>
          <w:rFonts w:ascii="Times New Roman" w:eastAsia="宋体" w:hAnsi="Times New Roman" w:cs="Times New Roman" w:hint="eastAsia"/>
        </w:rPr>
        <w:t>中国科学院成都有机化学研究所理学硕士（金属有机化学）</w:t>
      </w:r>
    </w:p>
    <w:p w14:paraId="66B4EEE9" w14:textId="096D2B41" w:rsidR="00C967F7" w:rsidRDefault="00C967F7" w:rsidP="00E9125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000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-</w:t>
      </w:r>
      <w:r>
        <w:rPr>
          <w:rFonts w:ascii="Times New Roman" w:eastAsia="宋体" w:hAnsi="Times New Roman" w:cs="Times New Roman"/>
        </w:rPr>
        <w:t>2001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 xml:space="preserve">             </w:t>
      </w:r>
      <w:r w:rsidRPr="00C967F7">
        <w:rPr>
          <w:rFonts w:ascii="Times New Roman" w:eastAsia="宋体" w:hAnsi="Times New Roman" w:cs="Times New Roman" w:hint="eastAsia"/>
        </w:rPr>
        <w:t>香港大学化学系研究助理</w:t>
      </w:r>
    </w:p>
    <w:p w14:paraId="56221BA9" w14:textId="3451EC8C" w:rsidR="00C967F7" w:rsidRDefault="00C967F7" w:rsidP="00E91258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/>
        </w:rPr>
        <w:t>001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-</w:t>
      </w:r>
      <w:r>
        <w:rPr>
          <w:rFonts w:ascii="Times New Roman" w:eastAsia="宋体" w:hAnsi="Times New Roman" w:cs="Times New Roman"/>
        </w:rPr>
        <w:t>2005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    </w:t>
      </w:r>
      <w:r w:rsidRPr="00C967F7">
        <w:rPr>
          <w:rFonts w:ascii="Times New Roman" w:eastAsia="宋体" w:hAnsi="Times New Roman" w:cs="Times New Roman" w:hint="eastAsia"/>
        </w:rPr>
        <w:t>香港大学化学系哲学博士（无机化学）</w:t>
      </w:r>
    </w:p>
    <w:p w14:paraId="0FCFD86D" w14:textId="37C99C33" w:rsidR="00C967F7" w:rsidRDefault="00C967F7" w:rsidP="00E91258">
      <w:pPr>
        <w:rPr>
          <w:rFonts w:ascii="Times New Roman" w:eastAsia="宋体" w:hAnsi="Times New Roman" w:cs="Times New Roman"/>
        </w:rPr>
      </w:pPr>
      <w:r w:rsidRPr="00C967F7">
        <w:rPr>
          <w:rFonts w:ascii="Times New Roman" w:eastAsia="宋体" w:hAnsi="Times New Roman" w:cs="Times New Roman"/>
        </w:rPr>
        <w:t>2005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-</w:t>
      </w:r>
      <w:r w:rsidRPr="00C967F7">
        <w:rPr>
          <w:rFonts w:ascii="Times New Roman" w:eastAsia="宋体" w:hAnsi="Times New Roman" w:cs="Times New Roman"/>
        </w:rPr>
        <w:t>2008</w:t>
      </w:r>
      <w:r>
        <w:rPr>
          <w:rFonts w:ascii="Times New Roman" w:eastAsia="宋体" w:hAnsi="Times New Roman" w:cs="Times New Roman" w:hint="eastAsia"/>
        </w:rPr>
        <w:t>年</w:t>
      </w:r>
      <w:r w:rsidRPr="00C967F7">
        <w:rPr>
          <w:rFonts w:ascii="Times New Roman" w:eastAsia="宋体" w:hAnsi="Times New Roman" w:cs="Times New Roman"/>
        </w:rPr>
        <w:t xml:space="preserve"> </w:t>
      </w:r>
      <w:r>
        <w:rPr>
          <w:rFonts w:ascii="Times New Roman" w:eastAsia="宋体" w:hAnsi="Times New Roman" w:cs="Times New Roman"/>
        </w:rPr>
        <w:t xml:space="preserve">            </w:t>
      </w:r>
      <w:r w:rsidRPr="00C967F7">
        <w:rPr>
          <w:rFonts w:ascii="Times New Roman" w:eastAsia="宋体" w:hAnsi="Times New Roman" w:cs="Times New Roman"/>
        </w:rPr>
        <w:t>University of Illinois at Urbana-Champaign</w:t>
      </w:r>
      <w:r w:rsidRPr="00C967F7">
        <w:rPr>
          <w:rFonts w:ascii="Times New Roman" w:eastAsia="宋体" w:hAnsi="Times New Roman" w:cs="Times New Roman" w:hint="eastAsia"/>
        </w:rPr>
        <w:t>博士后</w:t>
      </w:r>
    </w:p>
    <w:p w14:paraId="23B0650F" w14:textId="02F229C5" w:rsidR="00C967F7" w:rsidRDefault="00C967F7" w:rsidP="00E91258">
      <w:pPr>
        <w:rPr>
          <w:rFonts w:ascii="Times New Roman" w:eastAsia="宋体" w:hAnsi="Times New Roman" w:cs="Times New Roman"/>
        </w:rPr>
      </w:pPr>
      <w:r w:rsidRPr="00C967F7">
        <w:rPr>
          <w:rFonts w:ascii="Times New Roman" w:eastAsia="宋体" w:hAnsi="Times New Roman" w:cs="Times New Roman"/>
        </w:rPr>
        <w:t>2008</w:t>
      </w:r>
      <w:r>
        <w:rPr>
          <w:rFonts w:ascii="Times New Roman" w:eastAsia="宋体" w:hAnsi="Times New Roman" w:cs="Times New Roman" w:hint="eastAsia"/>
        </w:rPr>
        <w:t>年</w:t>
      </w:r>
      <w:r w:rsidRPr="00C967F7">
        <w:rPr>
          <w:rFonts w:ascii="Times New Roman" w:eastAsia="宋体" w:hAnsi="Times New Roman" w:cs="Times New Roman"/>
        </w:rPr>
        <w:t>-2020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 xml:space="preserve">             </w:t>
      </w:r>
      <w:r w:rsidRPr="00C967F7">
        <w:rPr>
          <w:rFonts w:ascii="Times New Roman" w:eastAsia="宋体" w:hAnsi="Times New Roman" w:cs="Times New Roman" w:hint="eastAsia"/>
        </w:rPr>
        <w:t>北京大学化学与分子工程学院，特聘研究员</w:t>
      </w:r>
    </w:p>
    <w:p w14:paraId="1F073D1C" w14:textId="6A821D5A" w:rsidR="00C967F7" w:rsidRPr="00C967F7" w:rsidRDefault="00C967F7" w:rsidP="00E91258">
      <w:pPr>
        <w:rPr>
          <w:rFonts w:ascii="Times New Roman" w:eastAsia="宋体" w:hAnsi="Times New Roman" w:cs="Times New Roman"/>
        </w:rPr>
      </w:pPr>
      <w:r w:rsidRPr="00C967F7">
        <w:rPr>
          <w:rFonts w:ascii="Times New Roman" w:eastAsia="宋体" w:hAnsi="Times New Roman" w:cs="Times New Roman"/>
        </w:rPr>
        <w:t>2020</w:t>
      </w:r>
      <w:r>
        <w:rPr>
          <w:rFonts w:ascii="Times New Roman" w:eastAsia="宋体" w:hAnsi="Times New Roman" w:cs="Times New Roman" w:hint="eastAsia"/>
        </w:rPr>
        <w:t>年</w:t>
      </w:r>
      <w:r w:rsidRPr="00C967F7">
        <w:rPr>
          <w:rFonts w:ascii="Times New Roman" w:eastAsia="宋体" w:hAnsi="Times New Roman" w:cs="Times New Roman" w:hint="eastAsia"/>
        </w:rPr>
        <w:t>至今</w:t>
      </w:r>
      <w:r>
        <w:rPr>
          <w:rFonts w:ascii="Times New Roman" w:eastAsia="宋体" w:hAnsi="Times New Roman" w:cs="Times New Roman"/>
        </w:rPr>
        <w:t xml:space="preserve">                </w:t>
      </w:r>
      <w:r w:rsidRPr="00C967F7">
        <w:rPr>
          <w:rFonts w:ascii="Times New Roman" w:eastAsia="宋体" w:hAnsi="Times New Roman" w:cs="Times New Roman" w:hint="eastAsia"/>
        </w:rPr>
        <w:t>北京大学化学与分子工程学院，教授</w:t>
      </w:r>
    </w:p>
    <w:p w14:paraId="6F77773D" w14:textId="65BA50AF" w:rsidR="00C967F7" w:rsidRDefault="00C967F7" w:rsidP="00E91258">
      <w:pPr>
        <w:rPr>
          <w:rFonts w:ascii="Times New Roman" w:eastAsia="宋体" w:hAnsi="Times New Roman" w:cs="Times New Roman"/>
        </w:rPr>
      </w:pPr>
    </w:p>
    <w:p w14:paraId="727D6F09" w14:textId="77777777" w:rsidR="00AE75C2" w:rsidRPr="002A2732" w:rsidRDefault="00AE75C2" w:rsidP="00E91258">
      <w:pPr>
        <w:rPr>
          <w:rFonts w:ascii="Times New Roman" w:eastAsia="宋体" w:hAnsi="Times New Roman" w:cs="Times New Roman"/>
        </w:rPr>
      </w:pPr>
    </w:p>
    <w:p w14:paraId="71F90FB4" w14:textId="0EC1476C" w:rsidR="00E91258" w:rsidRPr="00F10696" w:rsidRDefault="00000000" w:rsidP="002A2732">
      <w:pPr>
        <w:spacing w:line="360" w:lineRule="exact"/>
        <w:rPr>
          <w:rStyle w:val="a9"/>
          <w:color w:val="000000" w:themeColor="text1"/>
          <w:u w:val="none"/>
        </w:rPr>
      </w:pPr>
      <w:hyperlink r:id="rId8" w:tgtFrame="_blank" w:history="1"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研究方向包括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 xml:space="preserve">1) 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模拟光合作用系统，发展新型金属四吡咯类功能分子；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 xml:space="preserve">2) 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可用于活细胞内重要分子事件检测的发光金属配合物探针；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 xml:space="preserve">3) 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惰性小分子活化与能源化学。已在</w:t>
        </w:r>
        <w:r w:rsidR="002A2732" w:rsidRPr="00F10696">
          <w:rPr>
            <w:rStyle w:val="a9"/>
            <w:rFonts w:ascii="Times New Roman" w:eastAsia="宋体" w:hAnsi="Times New Roman" w:cs="Times New Roman"/>
            <w:i/>
            <w:iCs/>
            <w:color w:val="000000" w:themeColor="text1"/>
            <w:sz w:val="24"/>
            <w:szCs w:val="24"/>
            <w:u w:val="none"/>
          </w:rPr>
          <w:t>J. Am. Chem. Soc., Angew. Chem. Int. Ed., Chem. Sci.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,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等杂志发表八十余篇论文。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2016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年被美国化学会评为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“Emerging Investigators in Bioinorganic Chemistry”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；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2017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年获中国稀土学会青年科学家奖；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 xml:space="preserve">2018 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获得日本化学会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“The Distinguished Lectureship Award”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和欧洲化学出版协会</w:t>
        </w:r>
        <w:r w:rsidR="002A2732" w:rsidRPr="001B251E">
          <w:rPr>
            <w:rStyle w:val="a9"/>
            <w:rFonts w:ascii="Times New Roman" w:eastAsia="宋体" w:hAnsi="Times New Roman" w:cs="Times New Roman"/>
            <w:color w:val="000000" w:themeColor="text1"/>
            <w:sz w:val="24"/>
            <w:szCs w:val="24"/>
            <w:u w:val="none"/>
          </w:rPr>
          <w:t>“ChemPubSoc Europe Early Career Award”</w:t>
        </w:r>
      </w:hyperlink>
      <w:r w:rsidR="002A2732" w:rsidRPr="00F10696">
        <w:rPr>
          <w:rStyle w:val="a9"/>
          <w:color w:val="000000" w:themeColor="text1"/>
          <w:u w:val="none"/>
        </w:rPr>
        <w:t>;2020 年获</w:t>
      </w:r>
      <w:r w:rsidR="002A2732" w:rsidRPr="00F10696">
        <w:rPr>
          <w:rStyle w:val="a9"/>
          <w:rFonts w:eastAsia="宋体"/>
          <w:color w:val="000000" w:themeColor="text1"/>
          <w:sz w:val="24"/>
          <w:szCs w:val="24"/>
          <w:u w:val="none"/>
        </w:rPr>
        <w:t>亚洲生物无机化学会</w:t>
      </w:r>
      <w:r w:rsidR="002A2732" w:rsidRPr="00F10696">
        <w:rPr>
          <w:rStyle w:val="a9"/>
          <w:rFonts w:ascii="Times New Roman" w:eastAsia="宋体" w:hAnsi="Times New Roman" w:cs="Times New Roman"/>
          <w:color w:val="000000" w:themeColor="text1"/>
          <w:sz w:val="24"/>
          <w:szCs w:val="24"/>
          <w:u w:val="none"/>
        </w:rPr>
        <w:t>（</w:t>
      </w:r>
      <w:r w:rsidR="002A2732" w:rsidRPr="00F10696">
        <w:rPr>
          <w:rStyle w:val="a9"/>
          <w:rFonts w:ascii="Times New Roman" w:eastAsia="宋体" w:hAnsi="Times New Roman" w:cs="Times New Roman"/>
          <w:color w:val="000000" w:themeColor="text1"/>
          <w:sz w:val="24"/>
          <w:szCs w:val="24"/>
          <w:u w:val="none"/>
        </w:rPr>
        <w:t>AsBIC</w:t>
      </w:r>
      <w:r w:rsidR="002A2732" w:rsidRPr="00F10696">
        <w:rPr>
          <w:rStyle w:val="a9"/>
          <w:rFonts w:ascii="Times New Roman" w:eastAsia="宋体" w:hAnsi="Times New Roman" w:cs="Times New Roman"/>
          <w:color w:val="000000" w:themeColor="text1"/>
          <w:sz w:val="24"/>
          <w:szCs w:val="24"/>
          <w:u w:val="none"/>
        </w:rPr>
        <w:t>）</w:t>
      </w:r>
      <w:r w:rsidR="002A2732" w:rsidRPr="00F10696">
        <w:rPr>
          <w:rStyle w:val="a9"/>
          <w:rFonts w:ascii="Times New Roman" w:eastAsia="宋体" w:hAnsi="Times New Roman" w:cs="Times New Roman"/>
          <w:color w:val="000000" w:themeColor="text1"/>
          <w:sz w:val="24"/>
          <w:szCs w:val="24"/>
          <w:u w:val="none"/>
        </w:rPr>
        <w:t>“James Hoeschele Award”</w:t>
      </w:r>
      <w:r w:rsidR="002A2732" w:rsidRPr="00F10696">
        <w:rPr>
          <w:rStyle w:val="a9"/>
          <w:rFonts w:ascii="Times New Roman" w:eastAsia="宋体" w:hAnsi="Times New Roman" w:cs="Times New Roman" w:hint="eastAsia"/>
          <w:color w:val="000000" w:themeColor="text1"/>
          <w:sz w:val="24"/>
          <w:szCs w:val="24"/>
          <w:u w:val="none"/>
        </w:rPr>
        <w:t>。</w:t>
      </w:r>
    </w:p>
    <w:sectPr w:rsidR="00E91258" w:rsidRPr="00F10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85F83" w14:textId="77777777" w:rsidR="00C07711" w:rsidRDefault="00C07711" w:rsidP="00755663">
      <w:r>
        <w:separator/>
      </w:r>
    </w:p>
  </w:endnote>
  <w:endnote w:type="continuationSeparator" w:id="0">
    <w:p w14:paraId="093E4E17" w14:textId="77777777" w:rsidR="00C07711" w:rsidRDefault="00C07711" w:rsidP="0075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CCF9" w14:textId="77777777" w:rsidR="00C07711" w:rsidRDefault="00C07711" w:rsidP="00755663">
      <w:r>
        <w:separator/>
      </w:r>
    </w:p>
  </w:footnote>
  <w:footnote w:type="continuationSeparator" w:id="0">
    <w:p w14:paraId="3C2BB4DF" w14:textId="77777777" w:rsidR="00C07711" w:rsidRDefault="00C07711" w:rsidP="0075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E0505"/>
    <w:multiLevelType w:val="multilevel"/>
    <w:tmpl w:val="8C8A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2622C"/>
    <w:multiLevelType w:val="multilevel"/>
    <w:tmpl w:val="0A54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25549640">
    <w:abstractNumId w:val="1"/>
  </w:num>
  <w:num w:numId="2" w16cid:durableId="484322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DA5"/>
    <w:rsid w:val="000A7BE5"/>
    <w:rsid w:val="001B251E"/>
    <w:rsid w:val="002A2732"/>
    <w:rsid w:val="005037D9"/>
    <w:rsid w:val="00575698"/>
    <w:rsid w:val="0061680B"/>
    <w:rsid w:val="00755663"/>
    <w:rsid w:val="007A590B"/>
    <w:rsid w:val="00810767"/>
    <w:rsid w:val="00A26ACB"/>
    <w:rsid w:val="00AE75C2"/>
    <w:rsid w:val="00C07711"/>
    <w:rsid w:val="00C7332A"/>
    <w:rsid w:val="00C967F7"/>
    <w:rsid w:val="00D43DA5"/>
    <w:rsid w:val="00D57F9A"/>
    <w:rsid w:val="00E33E9F"/>
    <w:rsid w:val="00E91258"/>
    <w:rsid w:val="00EC478E"/>
    <w:rsid w:val="00F10696"/>
    <w:rsid w:val="00F230CC"/>
    <w:rsid w:val="00F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FEF298"/>
  <w14:defaultImageDpi w14:val="32767"/>
  <w15:chartTrackingRefBased/>
  <w15:docId w15:val="{65E065C8-F422-4FFC-81D3-8FC22AB6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566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5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566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9125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3E9F"/>
    <w:rPr>
      <w:b/>
      <w:bCs/>
    </w:rPr>
  </w:style>
  <w:style w:type="character" w:styleId="a9">
    <w:name w:val="Hyperlink"/>
    <w:basedOn w:val="a0"/>
    <w:uiPriority w:val="99"/>
    <w:unhideWhenUsed/>
    <w:rsid w:val="002A273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A2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-mol.com/groups/Zhang_Jun-long/people/98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高杰</dc:creator>
  <cp:keywords/>
  <dc:description/>
  <cp:lastModifiedBy>李 其兆</cp:lastModifiedBy>
  <cp:revision>11</cp:revision>
  <dcterms:created xsi:type="dcterms:W3CDTF">2023-03-13T00:39:00Z</dcterms:created>
  <dcterms:modified xsi:type="dcterms:W3CDTF">2023-03-13T04:40:00Z</dcterms:modified>
</cp:coreProperties>
</file>