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F068" w14:textId="77777777" w:rsidR="00F06ECE" w:rsidRPr="00F06ECE" w:rsidRDefault="00F06ECE" w:rsidP="00F06ECE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33"/>
          <w:szCs w:val="33"/>
        </w:rPr>
      </w:pPr>
      <w:r w:rsidRPr="00F06ECE">
        <w:rPr>
          <w:rFonts w:ascii="Microsoft YaHei UI" w:eastAsia="Microsoft YaHei UI" w:hAnsi="Microsoft YaHei UI" w:cs="Times New Roman" w:hint="eastAsia"/>
          <w:color w:val="333333"/>
          <w:spacing w:val="8"/>
          <w:sz w:val="33"/>
          <w:szCs w:val="33"/>
        </w:rPr>
        <w:t xml:space="preserve">2019 </w:t>
      </w:r>
      <w:proofErr w:type="gramStart"/>
      <w:r w:rsidRPr="00F06ECE">
        <w:rPr>
          <w:rFonts w:ascii="Microsoft YaHei UI" w:eastAsia="Microsoft YaHei UI" w:hAnsi="Microsoft YaHei UI" w:cs="Times New Roman" w:hint="eastAsia"/>
          <w:color w:val="333333"/>
          <w:spacing w:val="8"/>
          <w:sz w:val="33"/>
          <w:szCs w:val="33"/>
        </w:rPr>
        <w:t>年“</w:t>
      </w:r>
      <w:proofErr w:type="gramEnd"/>
      <w:r w:rsidRPr="00F06ECE">
        <w:rPr>
          <w:rFonts w:ascii="Microsoft YaHei UI" w:eastAsia="Microsoft YaHei UI" w:hAnsi="Microsoft YaHei UI" w:cs="Times New Roman" w:hint="eastAsia"/>
          <w:color w:val="333333"/>
          <w:spacing w:val="8"/>
          <w:sz w:val="33"/>
          <w:szCs w:val="33"/>
        </w:rPr>
        <w:t>CAS未来领袖项目”开放申请</w:t>
      </w:r>
    </w:p>
    <w:p w14:paraId="68B01956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  <w:sz w:val="26"/>
          <w:szCs w:val="26"/>
        </w:rPr>
        <w:t>加入全球优秀博士生和博士后研究精英云集的“CAS 未来领袖项目”，踏上未来科学领袖之路。</w:t>
      </w:r>
    </w:p>
    <w:p w14:paraId="46C8DC6C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14:paraId="22BCEF75" w14:textId="77777777" w:rsidR="00F06ECE" w:rsidRP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</w:pPr>
      <w:r w:rsidRPr="00F06ECE">
        <w:rPr>
          <w:rStyle w:val="Strong"/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  <w:t>2019</w:t>
      </w:r>
      <w:proofErr w:type="gramStart"/>
      <w:r w:rsidRPr="00F06ECE">
        <w:rPr>
          <w:rStyle w:val="Strong"/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  <w:t>年“</w:t>
      </w:r>
      <w:proofErr w:type="gramEnd"/>
      <w:r w:rsidRPr="00F06ECE">
        <w:rPr>
          <w:rStyle w:val="Strong"/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  <w:t>CAS未来领袖项目”将于美国东部时间3月1日中午12点开放申请!</w:t>
      </w:r>
    </w:p>
    <w:p w14:paraId="453B1546" w14:textId="77777777" w:rsidR="00F06ECE" w:rsidRP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</w:pPr>
      <w:r w:rsidRPr="00F06ECE">
        <w:rPr>
          <w:rStyle w:val="Strong"/>
          <w:rFonts w:ascii="Microsoft YaHei UI" w:eastAsia="Microsoft YaHei UI" w:hAnsi="Microsoft YaHei UI" w:hint="eastAsia"/>
          <w:color w:val="333333"/>
          <w:spacing w:val="8"/>
          <w:sz w:val="22"/>
          <w:szCs w:val="22"/>
        </w:rPr>
        <w:t>截止日期 为2019年4月7日（美国东部时间）</w:t>
      </w:r>
    </w:p>
    <w:p w14:paraId="0C7977B0" w14:textId="1083E43F" w:rsidR="00E9282D" w:rsidRDefault="00F06ECE">
      <w:r>
        <w:rPr>
          <w:noProof/>
        </w:rPr>
        <w:drawing>
          <wp:inline distT="0" distB="0" distL="0" distR="0" wp14:anchorId="422112F3" wp14:editId="09E0CF78">
            <wp:extent cx="5866667" cy="85714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FA76" w14:textId="2EB055D6" w:rsidR="00F06ECE" w:rsidRDefault="00F06ECE"/>
    <w:p w14:paraId="43C196E6" w14:textId="77777777" w:rsidR="00F06ECE" w:rsidRDefault="00F06ECE" w:rsidP="00F06ECE">
      <w:pPr>
        <w:pStyle w:val="Heading1"/>
        <w:shd w:val="clear" w:color="auto" w:fill="FFFFFF"/>
        <w:spacing w:before="0"/>
        <w:jc w:val="center"/>
        <w:rPr>
          <w:rFonts w:ascii="Microsoft YaHei UI" w:eastAsia="Microsoft YaHei UI" w:hAnsi="Microsoft YaHei UI"/>
          <w:color w:val="333333"/>
          <w:spacing w:val="8"/>
          <w:sz w:val="24"/>
          <w:szCs w:val="24"/>
        </w:rPr>
      </w:pPr>
      <w:r>
        <w:rPr>
          <w:rStyle w:val="Strong"/>
          <w:rFonts w:ascii="Microsoft YaHei UI" w:eastAsia="Microsoft YaHei UI" w:hAnsi="Microsoft YaHei UI" w:hint="eastAsia"/>
          <w:b w:val="0"/>
          <w:bCs w:val="0"/>
          <w:color w:val="0039A6"/>
          <w:spacing w:val="5"/>
          <w:sz w:val="24"/>
          <w:szCs w:val="24"/>
        </w:rPr>
        <w:t>为什么申请?</w:t>
      </w:r>
    </w:p>
    <w:p w14:paraId="74C6C161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自2010年以来， "CAS未来领袖项目"为获奖的科学家提供以下机会：</w:t>
      </w:r>
    </w:p>
    <w:p w14:paraId="07F59F8D" w14:textId="77777777" w:rsidR="00F06ECE" w:rsidRDefault="00F06ECE" w:rsidP="00F06E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Strong"/>
          <w:rFonts w:ascii="DengXian" w:eastAsia="DengXian" w:hAnsi="DengXian" w:hint="eastAsia"/>
          <w:color w:val="333333"/>
          <w:spacing w:val="8"/>
          <w:sz w:val="26"/>
          <w:szCs w:val="26"/>
        </w:rPr>
        <w:t>同行交流：</w:t>
      </w: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与同行科学家和知名领导者建立宝贵的交流机会</w:t>
      </w:r>
    </w:p>
    <w:p w14:paraId="74F69AB1" w14:textId="77777777" w:rsidR="00F06ECE" w:rsidRDefault="00F06ECE" w:rsidP="00F06E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Strong"/>
          <w:rFonts w:ascii="DengXian" w:eastAsia="DengXian" w:hAnsi="DengXian" w:hint="eastAsia"/>
          <w:color w:val="333333"/>
          <w:spacing w:val="8"/>
          <w:sz w:val="26"/>
          <w:szCs w:val="26"/>
        </w:rPr>
        <w:t>分享观点：</w:t>
      </w: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来自学术及行业思想领袖、企业家和专业媒体的思想碰撞</w:t>
      </w:r>
    </w:p>
    <w:p w14:paraId="33997A87" w14:textId="77777777" w:rsidR="00F06ECE" w:rsidRDefault="00F06ECE" w:rsidP="00F06E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Strong"/>
          <w:rFonts w:ascii="DengXian" w:eastAsia="DengXian" w:hAnsi="DengXian" w:hint="eastAsia"/>
          <w:color w:val="333333"/>
          <w:spacing w:val="8"/>
          <w:sz w:val="26"/>
          <w:szCs w:val="26"/>
        </w:rPr>
        <w:t>拓展视野：</w:t>
      </w: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专属领导力训练，并与全球信息解决方案</w:t>
      </w:r>
      <w:proofErr w:type="spellStart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SciFinder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vertAlign w:val="superscript"/>
        </w:rPr>
        <w:t>n</w:t>
      </w:r>
      <w:proofErr w:type="spellEnd"/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专家深入交流</w:t>
      </w:r>
    </w:p>
    <w:p w14:paraId="3DD9CBD5" w14:textId="21FE5B32" w:rsidR="00F06ECE" w:rsidRDefault="00F06ECE"/>
    <w:p w14:paraId="40F6D7C8" w14:textId="77777777" w:rsidR="00F06ECE" w:rsidRDefault="00F06ECE" w:rsidP="00F06ECE">
      <w:pPr>
        <w:pStyle w:val="Heading1"/>
        <w:shd w:val="clear" w:color="auto" w:fill="FFFFFF"/>
        <w:spacing w:before="0"/>
        <w:jc w:val="center"/>
        <w:rPr>
          <w:rFonts w:ascii="Microsoft YaHei UI" w:eastAsia="Microsoft YaHei UI" w:hAnsi="Microsoft YaHei UI"/>
          <w:color w:val="333333"/>
          <w:spacing w:val="8"/>
          <w:sz w:val="24"/>
          <w:szCs w:val="24"/>
        </w:rPr>
      </w:pPr>
      <w:r>
        <w:rPr>
          <w:rStyle w:val="Strong"/>
          <w:rFonts w:ascii="Microsoft YaHei UI" w:eastAsia="Microsoft YaHei UI" w:hAnsi="Microsoft YaHei UI" w:hint="eastAsia"/>
          <w:b w:val="0"/>
          <w:bCs w:val="0"/>
          <w:color w:val="0039A6"/>
          <w:spacing w:val="5"/>
          <w:sz w:val="24"/>
          <w:szCs w:val="24"/>
        </w:rPr>
        <w:t>奖励有哪些？</w:t>
      </w:r>
    </w:p>
    <w:p w14:paraId="58C0DE49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最佳展示学术成就、投身学术研究，并能充分运用研究信息的申请者将获此殊荣。获奖结果将于2019年5月宣布。相关奖励如下：</w:t>
      </w:r>
    </w:p>
    <w:p w14:paraId="7A1C6D0F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br/>
      </w:r>
    </w:p>
    <w:p w14:paraId="2F90D0C9" w14:textId="77777777" w:rsidR="00F06ECE" w:rsidRDefault="00F06ECE" w:rsidP="00F06E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去往CAS总部美国哥伦布市的全程费用</w:t>
      </w:r>
      <w:bookmarkStart w:id="0" w:name="_GoBack"/>
      <w:bookmarkEnd w:id="0"/>
    </w:p>
    <w:p w14:paraId="61A67E11" w14:textId="77777777" w:rsidR="00F06ECE" w:rsidRDefault="00F06ECE" w:rsidP="00F06E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前往美国圣地亚哥参加美国化学会第258届国际学术研讨会暨展览会的全程费用</w:t>
      </w:r>
    </w:p>
    <w:p w14:paraId="4B3F4437" w14:textId="77777777" w:rsidR="00F06ECE" w:rsidRDefault="00F06ECE" w:rsidP="00F06E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三年ACS 会员资格</w:t>
      </w:r>
    </w:p>
    <w:p w14:paraId="5528DD5A" w14:textId="77777777" w:rsidR="00F06ECE" w:rsidRDefault="00F06ECE" w:rsidP="00F06E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荣誉证书</w:t>
      </w:r>
    </w:p>
    <w:p w14:paraId="1BC0AAB4" w14:textId="77777777" w:rsidR="00F06ECE" w:rsidRDefault="00F06ECE" w:rsidP="00F06E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DengXian" w:eastAsia="DengXian" w:hAnsi="DengXian" w:hint="eastAsia"/>
          <w:color w:val="333333"/>
          <w:spacing w:val="8"/>
          <w:sz w:val="26"/>
          <w:szCs w:val="26"/>
        </w:rPr>
        <w:t>1,000美元奖金</w:t>
      </w:r>
    </w:p>
    <w:p w14:paraId="4961692C" w14:textId="77777777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Helvetica" w:eastAsia="Microsoft YaHei UI" w:hAnsi="Helvetica" w:cs="Helvetica"/>
          <w:color w:val="000000"/>
          <w:spacing w:val="8"/>
          <w:sz w:val="20"/>
          <w:szCs w:val="20"/>
        </w:rPr>
        <w:t> </w:t>
      </w:r>
    </w:p>
    <w:p w14:paraId="390C9626" w14:textId="6655EE6D" w:rsidR="00F06ECE" w:rsidRDefault="00F06ECE" w:rsidP="00F06ECE">
      <w:pPr>
        <w:pStyle w:val="NormalWeb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SimSun" w:eastAsia="SimSun" w:hAnsi="SimSun" w:hint="eastAsia"/>
          <w:color w:val="000000"/>
          <w:spacing w:val="8"/>
          <w:sz w:val="26"/>
          <w:szCs w:val="26"/>
        </w:rPr>
        <w:t>如需更多信息，</w:t>
      </w:r>
      <w:hyperlink r:id="rId6" w:history="1">
        <w:r w:rsidRPr="00F06ECE">
          <w:rPr>
            <w:rFonts w:eastAsia="SimSun" w:hint="eastAsia"/>
            <w:color w:val="000000"/>
          </w:rPr>
          <w:t>可咨询</w:t>
        </w:r>
        <w:r w:rsidRPr="007D7B75">
          <w:rPr>
            <w:rStyle w:val="Hyperlink"/>
            <w:rFonts w:ascii="Arial" w:eastAsia="Microsoft YaHei UI" w:hAnsi="Arial" w:cs="Arial"/>
            <w:spacing w:val="5"/>
            <w:sz w:val="26"/>
            <w:szCs w:val="26"/>
          </w:rPr>
          <w:t>futureleaders@cas.org</w:t>
        </w:r>
      </w:hyperlink>
      <w:r w:rsidRPr="00F06ECE">
        <w:rPr>
          <w:rFonts w:eastAsia="SimSun" w:hint="eastAsia"/>
          <w:color w:val="000000"/>
        </w:rPr>
        <w:t>或</w:t>
      </w:r>
      <w:r>
        <w:rPr>
          <w:rFonts w:ascii="Arial" w:eastAsia="Microsoft YaHei UI" w:hAnsi="Arial" w:cs="Arial" w:hint="eastAsia"/>
          <w:color w:val="0039A6"/>
          <w:spacing w:val="5"/>
          <w:sz w:val="26"/>
          <w:szCs w:val="26"/>
        </w:rPr>
        <w:t>c</w:t>
      </w:r>
      <w:r>
        <w:rPr>
          <w:rFonts w:ascii="Arial" w:eastAsia="Microsoft YaHei UI" w:hAnsi="Arial" w:cs="Arial"/>
          <w:color w:val="0039A6"/>
          <w:spacing w:val="5"/>
          <w:sz w:val="26"/>
          <w:szCs w:val="26"/>
        </w:rPr>
        <w:t>hina@acs-i.org</w:t>
      </w:r>
      <w:r>
        <w:rPr>
          <w:rFonts w:ascii="DengXian" w:eastAsia="DengXian" w:hAnsi="DengXian" w:hint="eastAsia"/>
          <w:color w:val="415364"/>
          <w:spacing w:val="5"/>
          <w:sz w:val="26"/>
          <w:szCs w:val="26"/>
        </w:rPr>
        <w:t>。</w:t>
      </w:r>
    </w:p>
    <w:p w14:paraId="35FD51F3" w14:textId="77777777" w:rsidR="00F06ECE" w:rsidRDefault="00F06ECE"/>
    <w:sectPr w:rsidR="00F0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34B"/>
    <w:multiLevelType w:val="multilevel"/>
    <w:tmpl w:val="411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75AB9"/>
    <w:multiLevelType w:val="multilevel"/>
    <w:tmpl w:val="780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E"/>
    <w:rsid w:val="00E9282D"/>
    <w:rsid w:val="00F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30D6"/>
  <w15:chartTrackingRefBased/>
  <w15:docId w15:val="{7E50691B-8641-4AD1-A368-77350527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E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E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06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6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87;&#21672;&#35810;futureleaders@ca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Caroline</dc:creator>
  <cp:keywords/>
  <dc:description/>
  <cp:lastModifiedBy>Ma, Caroline</cp:lastModifiedBy>
  <cp:revision>1</cp:revision>
  <dcterms:created xsi:type="dcterms:W3CDTF">2019-03-12T02:35:00Z</dcterms:created>
  <dcterms:modified xsi:type="dcterms:W3CDTF">2019-03-12T02:38:00Z</dcterms:modified>
</cp:coreProperties>
</file>